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1B77" w14:textId="0DDDF083" w:rsidR="0082684D" w:rsidRPr="00BC5D89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fr-CA" w:eastAsia="en-US"/>
        </w:rPr>
        <w:drawing>
          <wp:inline distT="0" distB="0" distL="0" distR="0" wp14:anchorId="4315DA39" wp14:editId="166082E5">
            <wp:extent cx="3404118" cy="1392382"/>
            <wp:effectExtent l="0" t="0" r="635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97" cy="139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D89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18F3B656" w14:textId="10DF8C75" w:rsidR="0082684D" w:rsidRDefault="0082684D" w:rsidP="008268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rFonts w:ascii="Calibri" w:hAnsi="Calibri" w:cs="Calibri"/>
          <w:sz w:val="22"/>
          <w:szCs w:val="22"/>
          <w:lang w:val="fr-CA"/>
        </w:rPr>
        <w:t> </w:t>
      </w:r>
    </w:p>
    <w:p w14:paraId="6B1C0B9D" w14:textId="77777777" w:rsidR="0082684D" w:rsidRPr="0082684D" w:rsidRDefault="0082684D" w:rsidP="008268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  <w:lang w:val="fr-CA"/>
        </w:rPr>
      </w:pPr>
    </w:p>
    <w:p w14:paraId="1C945BAB" w14:textId="01EDB8AB" w:rsidR="0082684D" w:rsidRDefault="0082684D" w:rsidP="0082684D">
      <w:pPr>
        <w:pStyle w:val="paragraph"/>
        <w:jc w:val="center"/>
        <w:rPr>
          <w:rStyle w:val="normaltextrun"/>
          <w:sz w:val="44"/>
          <w:szCs w:val="44"/>
          <w:lang w:val="fr-CA"/>
        </w:rPr>
      </w:pPr>
      <w:r w:rsidRPr="0082684D">
        <w:rPr>
          <w:rStyle w:val="normaltextrun"/>
          <w:rFonts w:hint="eastAsia"/>
          <w:sz w:val="44"/>
          <w:szCs w:val="44"/>
          <w:lang w:val="fr-CA"/>
        </w:rPr>
        <w:t>LOG3430 - M</w:t>
      </w:r>
      <w:r>
        <w:rPr>
          <w:rStyle w:val="normaltextrun"/>
          <w:sz w:val="44"/>
          <w:szCs w:val="44"/>
          <w:lang w:val="fr-CA"/>
        </w:rPr>
        <w:t>é</w:t>
      </w:r>
      <w:r w:rsidRPr="0082684D">
        <w:rPr>
          <w:rStyle w:val="normaltextrun"/>
          <w:rFonts w:hint="eastAsia"/>
          <w:sz w:val="44"/>
          <w:szCs w:val="44"/>
          <w:lang w:val="fr-CA"/>
        </w:rPr>
        <w:t>thodes de test</w:t>
      </w:r>
      <w:r>
        <w:rPr>
          <w:rStyle w:val="normaltextrun"/>
          <w:sz w:val="44"/>
          <w:szCs w:val="44"/>
          <w:lang w:val="fr-CA"/>
        </w:rPr>
        <w:t xml:space="preserve"> validation</w:t>
      </w:r>
      <w:r w:rsidRPr="0082684D">
        <w:rPr>
          <w:rStyle w:val="normaltextrun"/>
          <w:rFonts w:hint="eastAsia"/>
          <w:sz w:val="44"/>
          <w:szCs w:val="44"/>
          <w:lang w:val="fr-CA"/>
        </w:rPr>
        <w:t xml:space="preserve"> du logiciel</w:t>
      </w:r>
    </w:p>
    <w:p w14:paraId="057C7437" w14:textId="77777777" w:rsidR="0082684D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4"/>
          <w:szCs w:val="44"/>
          <w:lang w:val="fr-CA"/>
        </w:rPr>
      </w:pPr>
    </w:p>
    <w:p w14:paraId="1E292937" w14:textId="44B7590D" w:rsidR="0082684D" w:rsidRPr="0082684D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4"/>
          <w:szCs w:val="14"/>
          <w:lang w:val="fr-CA"/>
        </w:rPr>
      </w:pPr>
      <w:r w:rsidRPr="0082684D">
        <w:rPr>
          <w:rStyle w:val="normaltextrun"/>
          <w:sz w:val="28"/>
          <w:szCs w:val="28"/>
          <w:lang w:val="fr-CA"/>
        </w:rPr>
        <w:t>Hiver 2022</w:t>
      </w:r>
    </w:p>
    <w:p w14:paraId="2C1ED3AF" w14:textId="77777777" w:rsidR="0082684D" w:rsidRPr="00BC5D89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sz w:val="22"/>
          <w:szCs w:val="22"/>
          <w:lang w:val="fr-CA"/>
        </w:rPr>
        <w:t> </w:t>
      </w:r>
    </w:p>
    <w:p w14:paraId="35ABBCF6" w14:textId="77777777" w:rsidR="0082684D" w:rsidRPr="00BC5D89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sz w:val="22"/>
          <w:szCs w:val="22"/>
          <w:lang w:val="fr-CA"/>
        </w:rPr>
        <w:t> </w:t>
      </w:r>
    </w:p>
    <w:p w14:paraId="5A065BDA" w14:textId="77777777" w:rsidR="0082684D" w:rsidRPr="0082684D" w:rsidRDefault="0082684D" w:rsidP="0082684D">
      <w:pPr>
        <w:pStyle w:val="paragraph"/>
        <w:jc w:val="center"/>
        <w:rPr>
          <w:rStyle w:val="normaltextrun"/>
          <w:sz w:val="28"/>
          <w:szCs w:val="28"/>
          <w:lang w:val="fr-CA"/>
        </w:rPr>
      </w:pPr>
      <w:r w:rsidRPr="0082684D">
        <w:rPr>
          <w:rStyle w:val="normaltextrun"/>
          <w:rFonts w:hint="eastAsia"/>
          <w:sz w:val="28"/>
          <w:szCs w:val="28"/>
          <w:lang w:val="fr-CA"/>
        </w:rPr>
        <w:t>Laboratoire 1</w:t>
      </w:r>
    </w:p>
    <w:p w14:paraId="0EBA3C63" w14:textId="40FEB2C1" w:rsidR="0082684D" w:rsidRPr="0082684D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  <w:lang w:val="fr-CA"/>
        </w:rPr>
      </w:pPr>
      <w:r w:rsidRPr="0082684D">
        <w:rPr>
          <w:rStyle w:val="normaltextrun"/>
          <w:rFonts w:hint="eastAsia"/>
          <w:sz w:val="28"/>
          <w:szCs w:val="28"/>
          <w:lang w:val="fr-CA"/>
        </w:rPr>
        <w:t>Tests unitaires</w:t>
      </w:r>
      <w:r w:rsidRPr="0082684D">
        <w:rPr>
          <w:rStyle w:val="eop"/>
          <w:sz w:val="16"/>
          <w:szCs w:val="16"/>
          <w:lang w:val="fr-CA"/>
        </w:rPr>
        <w:t> </w:t>
      </w:r>
    </w:p>
    <w:p w14:paraId="19AB5691" w14:textId="77777777" w:rsidR="0082684D" w:rsidRPr="00BC5D89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5D24BFC8" w14:textId="77777777" w:rsidR="0082684D" w:rsidRPr="00BC5D89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65DE43F4" w14:textId="77777777" w:rsidR="0082684D" w:rsidRPr="00BC5D89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1AE1E1DA" w14:textId="77777777" w:rsidR="0082684D" w:rsidRPr="00BC5D89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66A2257C" w14:textId="77777777" w:rsidR="0082684D" w:rsidRPr="00BC5D89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7584F636" w14:textId="77777777" w:rsidR="0082684D" w:rsidRPr="00BC5D89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08E6729A" w14:textId="77777777" w:rsidR="0082684D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FF0000"/>
          <w:sz w:val="22"/>
          <w:szCs w:val="22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0BC73087" w14:textId="77777777" w:rsidR="0082684D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FF0000"/>
          <w:sz w:val="22"/>
          <w:szCs w:val="22"/>
          <w:lang w:val="fr-CA"/>
        </w:rPr>
      </w:pPr>
    </w:p>
    <w:p w14:paraId="739D4F75" w14:textId="77777777" w:rsidR="0082684D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FF0000"/>
          <w:sz w:val="22"/>
          <w:szCs w:val="22"/>
          <w:lang w:val="fr-CA"/>
        </w:rPr>
      </w:pPr>
    </w:p>
    <w:p w14:paraId="74FE1FFB" w14:textId="77777777" w:rsidR="0082684D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FF0000"/>
          <w:sz w:val="22"/>
          <w:szCs w:val="22"/>
          <w:lang w:val="fr-CA"/>
        </w:rPr>
      </w:pPr>
    </w:p>
    <w:p w14:paraId="541DD05A" w14:textId="77777777" w:rsidR="0082684D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FF0000"/>
          <w:sz w:val="22"/>
          <w:szCs w:val="22"/>
          <w:lang w:val="fr-CA"/>
        </w:rPr>
      </w:pPr>
    </w:p>
    <w:p w14:paraId="16CEE364" w14:textId="77777777" w:rsidR="0082684D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FF0000"/>
          <w:sz w:val="22"/>
          <w:szCs w:val="22"/>
          <w:lang w:val="fr-CA"/>
        </w:rPr>
      </w:pPr>
    </w:p>
    <w:p w14:paraId="19F62CE0" w14:textId="77777777" w:rsidR="0082684D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FF0000"/>
          <w:sz w:val="22"/>
          <w:szCs w:val="22"/>
          <w:lang w:val="fr-CA"/>
        </w:rPr>
      </w:pPr>
    </w:p>
    <w:p w14:paraId="058B03C5" w14:textId="77777777" w:rsidR="0082684D" w:rsidRPr="00BC5D89" w:rsidRDefault="0082684D" w:rsidP="00CF44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411C5523" w14:textId="77777777" w:rsidR="0082684D" w:rsidRPr="00BC5D89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76FAFEDF" w14:textId="77777777" w:rsidR="0082684D" w:rsidRPr="00BC5D89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BC5D89">
        <w:rPr>
          <w:rStyle w:val="eop"/>
          <w:color w:val="FF0000"/>
          <w:sz w:val="22"/>
          <w:szCs w:val="22"/>
          <w:lang w:val="fr-CA"/>
        </w:rPr>
        <w:t> </w:t>
      </w:r>
    </w:p>
    <w:p w14:paraId="1610A514" w14:textId="77777777" w:rsidR="0082684D" w:rsidRPr="00BC5D89" w:rsidRDefault="0082684D" w:rsidP="0082684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sz w:val="22"/>
          <w:szCs w:val="22"/>
          <w:lang w:val="fr-CA"/>
        </w:rPr>
        <w:t>Soumis par :</w:t>
      </w:r>
      <w:r w:rsidRPr="00BC5D89">
        <w:rPr>
          <w:rStyle w:val="eop"/>
          <w:sz w:val="22"/>
          <w:szCs w:val="22"/>
          <w:lang w:val="fr-CA"/>
        </w:rPr>
        <w:t> </w:t>
      </w:r>
    </w:p>
    <w:p w14:paraId="1799B1AE" w14:textId="556557DE" w:rsidR="0082684D" w:rsidRDefault="0082684D" w:rsidP="0082684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2"/>
          <w:szCs w:val="22"/>
          <w:lang w:val="fr-CA"/>
        </w:rPr>
      </w:pPr>
      <w:r w:rsidRPr="0082684D">
        <w:rPr>
          <w:rStyle w:val="normaltextrun"/>
          <w:sz w:val="22"/>
          <w:szCs w:val="22"/>
          <w:lang w:val="fr-CA"/>
        </w:rPr>
        <w:t>1956611 – Bryan Junior Ngatshou </w:t>
      </w:r>
      <w:r w:rsidRPr="0082684D">
        <w:rPr>
          <w:rStyle w:val="eop"/>
          <w:sz w:val="22"/>
          <w:szCs w:val="22"/>
          <w:lang w:val="fr-CA"/>
        </w:rPr>
        <w:t> </w:t>
      </w:r>
    </w:p>
    <w:p w14:paraId="7D8CCA70" w14:textId="235687E0" w:rsidR="00CF44AE" w:rsidRPr="00CF44AE" w:rsidRDefault="00CF44AE" w:rsidP="00CF44A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CF44AE">
        <w:rPr>
          <w:rStyle w:val="normaltextrun"/>
          <w:color w:val="FF0000"/>
          <w:sz w:val="22"/>
          <w:szCs w:val="22"/>
          <w:lang w:val="fr-CA"/>
        </w:rPr>
        <w:t xml:space="preserve">matricule </w:t>
      </w:r>
      <w:r w:rsidRPr="00CF44AE">
        <w:rPr>
          <w:rStyle w:val="normaltextrun"/>
          <w:sz w:val="22"/>
          <w:szCs w:val="22"/>
          <w:lang w:val="fr-CA"/>
        </w:rPr>
        <w:t xml:space="preserve">– Dat Phi </w:t>
      </w:r>
      <w:proofErr w:type="spellStart"/>
      <w:r>
        <w:rPr>
          <w:rStyle w:val="normaltextrun"/>
          <w:sz w:val="22"/>
          <w:szCs w:val="22"/>
          <w:lang w:val="fr-CA"/>
        </w:rPr>
        <w:t>T</w:t>
      </w:r>
      <w:r w:rsidRPr="00CF44AE">
        <w:rPr>
          <w:rStyle w:val="normaltextrun"/>
          <w:sz w:val="22"/>
          <w:szCs w:val="22"/>
          <w:lang w:val="fr-CA"/>
        </w:rPr>
        <w:t>ran</w:t>
      </w:r>
      <w:proofErr w:type="spellEnd"/>
      <w:r w:rsidRPr="00CF44AE">
        <w:rPr>
          <w:rStyle w:val="normaltextrun"/>
          <w:sz w:val="22"/>
          <w:szCs w:val="22"/>
          <w:lang w:val="fr-CA"/>
        </w:rPr>
        <w:t> </w:t>
      </w:r>
      <w:r w:rsidRPr="00CF44AE">
        <w:rPr>
          <w:rStyle w:val="eop"/>
          <w:sz w:val="22"/>
          <w:szCs w:val="22"/>
          <w:lang w:val="fr-CA"/>
        </w:rPr>
        <w:t> </w:t>
      </w:r>
    </w:p>
    <w:p w14:paraId="1D3F1610" w14:textId="4E1C8AA4" w:rsidR="00CF44AE" w:rsidRPr="00CF44AE" w:rsidRDefault="004563DB" w:rsidP="004563DB">
      <w:pPr>
        <w:pStyle w:val="paragraph"/>
        <w:spacing w:before="0" w:beforeAutospacing="0" w:after="0" w:afterAutospacing="0"/>
        <w:ind w:left="709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  <w:r>
        <w:rPr>
          <w:rStyle w:val="normaltextrun"/>
          <w:color w:val="FF0000"/>
          <w:sz w:val="22"/>
          <w:szCs w:val="22"/>
          <w:lang w:val="fr-CA"/>
        </w:rPr>
        <w:t xml:space="preserve">       </w:t>
      </w:r>
      <w:r w:rsidR="00CF44AE" w:rsidRPr="00CF44AE">
        <w:rPr>
          <w:rStyle w:val="normaltextrun"/>
          <w:color w:val="FF0000"/>
          <w:sz w:val="22"/>
          <w:szCs w:val="22"/>
          <w:lang w:val="fr-CA"/>
        </w:rPr>
        <w:t xml:space="preserve">matricule </w:t>
      </w:r>
      <w:r w:rsidR="00CF44AE" w:rsidRPr="00CF44AE">
        <w:rPr>
          <w:rStyle w:val="normaltextrun"/>
          <w:sz w:val="22"/>
          <w:szCs w:val="22"/>
          <w:lang w:val="fr-CA"/>
        </w:rPr>
        <w:t xml:space="preserve">– Tristan </w:t>
      </w:r>
      <w:proofErr w:type="spellStart"/>
      <w:r w:rsidR="00CF44AE" w:rsidRPr="00CF44AE">
        <w:rPr>
          <w:rStyle w:val="normaltextrun"/>
          <w:sz w:val="22"/>
          <w:szCs w:val="22"/>
          <w:lang w:val="fr-CA"/>
        </w:rPr>
        <w:t>Dea</w:t>
      </w:r>
      <w:proofErr w:type="spellEnd"/>
      <w:r w:rsidR="00CF44AE" w:rsidRPr="00CF44AE">
        <w:rPr>
          <w:rStyle w:val="normaltextrun"/>
          <w:sz w:val="22"/>
          <w:szCs w:val="22"/>
          <w:lang w:val="fr-CA"/>
        </w:rPr>
        <w:t xml:space="preserve"> </w:t>
      </w:r>
    </w:p>
    <w:p w14:paraId="2BE8C15B" w14:textId="77777777" w:rsidR="00CF44AE" w:rsidRPr="00CF44AE" w:rsidRDefault="00CF44AE" w:rsidP="0082684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52C64838" w14:textId="77777777" w:rsidR="0082684D" w:rsidRPr="00CF44AE" w:rsidRDefault="0082684D" w:rsidP="00CF44A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  <w:lang w:val="fr-CA"/>
        </w:rPr>
      </w:pPr>
    </w:p>
    <w:p w14:paraId="1BCD6908" w14:textId="77777777" w:rsidR="0082684D" w:rsidRPr="00CF44AE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CA"/>
        </w:rPr>
      </w:pPr>
    </w:p>
    <w:p w14:paraId="324325D5" w14:textId="77777777" w:rsidR="0082684D" w:rsidRPr="00CF44AE" w:rsidRDefault="0082684D" w:rsidP="008268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CA"/>
        </w:rPr>
      </w:pPr>
      <w:r w:rsidRPr="00CF44AE">
        <w:rPr>
          <w:rStyle w:val="eop"/>
          <w:sz w:val="22"/>
          <w:szCs w:val="22"/>
          <w:lang w:val="fr-CA"/>
        </w:rPr>
        <w:t> </w:t>
      </w:r>
    </w:p>
    <w:p w14:paraId="550F329F" w14:textId="11C173CD" w:rsidR="0082684D" w:rsidRPr="0082684D" w:rsidRDefault="0082684D" w:rsidP="0082684D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  <w:lang w:val="fr-CA"/>
        </w:rPr>
      </w:pPr>
      <w:r w:rsidRPr="0082684D">
        <w:rPr>
          <w:rStyle w:val="normaltextrun"/>
          <w:sz w:val="22"/>
          <w:szCs w:val="22"/>
          <w:lang w:val="fr-CA"/>
        </w:rPr>
        <w:t>0</w:t>
      </w:r>
      <w:r w:rsidR="00CF44AE">
        <w:rPr>
          <w:rStyle w:val="normaltextrun"/>
          <w:sz w:val="22"/>
          <w:szCs w:val="22"/>
          <w:lang w:val="fr-CA"/>
        </w:rPr>
        <w:t>6</w:t>
      </w:r>
      <w:r w:rsidRPr="0082684D">
        <w:rPr>
          <w:rStyle w:val="normaltextrun"/>
          <w:sz w:val="22"/>
          <w:szCs w:val="22"/>
          <w:lang w:val="fr-CA"/>
        </w:rPr>
        <w:t> </w:t>
      </w:r>
      <w:r w:rsidR="00CF44AE">
        <w:rPr>
          <w:rStyle w:val="normaltextrun"/>
          <w:sz w:val="22"/>
          <w:szCs w:val="22"/>
          <w:lang w:val="fr-CA"/>
        </w:rPr>
        <w:t>février</w:t>
      </w:r>
      <w:r w:rsidRPr="0082684D">
        <w:rPr>
          <w:rStyle w:val="normaltextrun"/>
          <w:sz w:val="22"/>
          <w:szCs w:val="22"/>
          <w:lang w:val="fr-CA"/>
        </w:rPr>
        <w:t> 202</w:t>
      </w:r>
      <w:r w:rsidR="00CF44AE">
        <w:rPr>
          <w:rStyle w:val="normaltextrun"/>
          <w:sz w:val="22"/>
          <w:szCs w:val="22"/>
          <w:lang w:val="fr-CA"/>
        </w:rPr>
        <w:t>2</w:t>
      </w:r>
    </w:p>
    <w:p w14:paraId="06DE1124" w14:textId="1E416D9B" w:rsidR="009A039B" w:rsidRDefault="009A039B">
      <w:pPr>
        <w:pStyle w:val="Standard"/>
        <w:rPr>
          <w:rFonts w:hint="eastAsia"/>
        </w:rPr>
      </w:pPr>
    </w:p>
    <w:p w14:paraId="4F169D30" w14:textId="31991806" w:rsidR="0082684D" w:rsidRDefault="0082684D">
      <w:pPr>
        <w:pStyle w:val="Standard"/>
        <w:rPr>
          <w:rFonts w:hint="eastAsia"/>
        </w:rPr>
      </w:pPr>
    </w:p>
    <w:p w14:paraId="593B72FF" w14:textId="58B79227" w:rsidR="0082684D" w:rsidRDefault="0082684D">
      <w:pPr>
        <w:pStyle w:val="Standard"/>
        <w:rPr>
          <w:rFonts w:hint="eastAsia"/>
        </w:rPr>
      </w:pPr>
    </w:p>
    <w:p w14:paraId="156EC321" w14:textId="55407E1D" w:rsidR="0082684D" w:rsidRDefault="0082684D">
      <w:pPr>
        <w:pStyle w:val="Standard"/>
        <w:rPr>
          <w:rFonts w:hint="eastAsia"/>
        </w:rPr>
      </w:pPr>
    </w:p>
    <w:p w14:paraId="2632F00F" w14:textId="0B303AE8" w:rsidR="0082684D" w:rsidRDefault="0082684D">
      <w:pPr>
        <w:pStyle w:val="Standard"/>
        <w:rPr>
          <w:rFonts w:hint="eastAsia"/>
        </w:rPr>
      </w:pPr>
    </w:p>
    <w:p w14:paraId="3AAF527D" w14:textId="549186A7" w:rsidR="00CE7FB5" w:rsidRDefault="007E2D22" w:rsidP="00CE7FB5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Couverture des jeux de </w:t>
      </w:r>
      <w:r w:rsidR="006D75ED">
        <w:t>tests après</w:t>
      </w:r>
      <w:r w:rsidR="00CE7FB5">
        <w:t xml:space="preserve"> </w:t>
      </w:r>
      <w:proofErr w:type="spellStart"/>
      <w:r w:rsidR="00CE7FB5">
        <w:t>modifciations</w:t>
      </w:r>
      <w:proofErr w:type="spellEnd"/>
      <w:r w:rsidR="00CE7FB5">
        <w:t xml:space="preserve"> des fichiers tests </w:t>
      </w:r>
    </w:p>
    <w:p w14:paraId="1108AC7F" w14:textId="77777777" w:rsidR="00CE7FB5" w:rsidRDefault="00CE7FB5" w:rsidP="00CE7FB5">
      <w:pPr>
        <w:pStyle w:val="Standard"/>
        <w:rPr>
          <w:rFonts w:hint="eastAsia"/>
        </w:rPr>
      </w:pPr>
    </w:p>
    <w:p w14:paraId="47C7E1BB" w14:textId="77777777" w:rsidR="00CE7FB5" w:rsidRDefault="00CE7FB5" w:rsidP="00CE7FB5">
      <w:pPr>
        <w:pStyle w:val="Standard"/>
        <w:rPr>
          <w:rFonts w:hint="eastAsia"/>
        </w:rPr>
      </w:pPr>
    </w:p>
    <w:p w14:paraId="567D85DA" w14:textId="39A8FC67" w:rsidR="00CE7FB5" w:rsidRDefault="00820DDF" w:rsidP="00CE7FB5">
      <w:pPr>
        <w:pStyle w:val="Standard"/>
        <w:rPr>
          <w:rFonts w:hint="eastAsia"/>
        </w:rPr>
      </w:pPr>
      <w:r>
        <w:t xml:space="preserve">Les images qui suivent représentent la couverture sur </w:t>
      </w:r>
      <w:r w:rsidR="00D510F6">
        <w:t>différentes classes affectée</w:t>
      </w:r>
      <w:r w:rsidR="00D510F6">
        <w:rPr>
          <w:rFonts w:hint="eastAsia"/>
        </w:rPr>
        <w:t>s</w:t>
      </w:r>
      <w:r w:rsidR="00EB34E0">
        <w:t xml:space="preserve"> par la modification des fichiers tests : </w:t>
      </w:r>
    </w:p>
    <w:p w14:paraId="606D7BD4" w14:textId="12CC71DC" w:rsidR="00EB34E0" w:rsidRDefault="00075842" w:rsidP="00075842">
      <w:pPr>
        <w:pStyle w:val="Standard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</w:t>
      </w:r>
      <w:r>
        <w:t>rud.py</w:t>
      </w:r>
    </w:p>
    <w:p w14:paraId="43407024" w14:textId="0B25A8C6" w:rsidR="00075842" w:rsidRDefault="002D5216" w:rsidP="00075842">
      <w:pPr>
        <w:pStyle w:val="Standard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E</w:t>
      </w:r>
      <w:r>
        <w:t>mail_analyser.py</w:t>
      </w:r>
    </w:p>
    <w:p w14:paraId="2BFF9241" w14:textId="56AC7210" w:rsidR="002D5216" w:rsidRDefault="002D5216" w:rsidP="00075842">
      <w:pPr>
        <w:pStyle w:val="Standard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V</w:t>
      </w:r>
      <w:r>
        <w:t>ocabulary_creator.py</w:t>
      </w:r>
    </w:p>
    <w:p w14:paraId="1E264284" w14:textId="77777777" w:rsidR="002D5216" w:rsidRDefault="002D5216" w:rsidP="002D5216">
      <w:pPr>
        <w:pStyle w:val="Standard"/>
        <w:rPr>
          <w:rFonts w:hint="eastAsia"/>
        </w:rPr>
      </w:pPr>
    </w:p>
    <w:p w14:paraId="27F26F32" w14:textId="49FF94B1" w:rsidR="00A45D52" w:rsidRDefault="00E038CD" w:rsidP="00A45D52">
      <w:pPr>
        <w:pStyle w:val="Standard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</w:t>
      </w:r>
      <w:r>
        <w:t xml:space="preserve">eprésentation des tests de flots de données </w:t>
      </w:r>
    </w:p>
    <w:p w14:paraId="0680EB67" w14:textId="752E540D" w:rsidR="00E038CD" w:rsidRDefault="00E038CD" w:rsidP="00C56134">
      <w:pPr>
        <w:pStyle w:val="Standard"/>
        <w:rPr>
          <w:rFonts w:hint="eastAsia"/>
        </w:rPr>
      </w:pPr>
    </w:p>
    <w:p w14:paraId="0D5E4F52" w14:textId="3EC55E85" w:rsidR="00C56134" w:rsidRDefault="00D30A4B" w:rsidP="00D30A4B">
      <w:pPr>
        <w:pStyle w:val="Standard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</w:t>
      </w:r>
      <w:r>
        <w:t xml:space="preserve">ode </w:t>
      </w:r>
      <w:r w:rsidR="008C528C">
        <w:t xml:space="preserve">de la fonction Trust </w:t>
      </w:r>
    </w:p>
    <w:p w14:paraId="76EE1058" w14:textId="7147353A" w:rsidR="008C528C" w:rsidRDefault="00713657" w:rsidP="008C528C">
      <w:pPr>
        <w:pStyle w:val="Standard"/>
      </w:pPr>
      <w:r>
        <w:t xml:space="preserve">La fonction de confiance que nous avons nommé  </w:t>
      </w:r>
      <w:proofErr w:type="spellStart"/>
      <w:r>
        <w:t>calculate_trust_level</w:t>
      </w:r>
      <w:proofErr w:type="spellEnd"/>
      <w:r>
        <w:t xml:space="preserve"> est représenté </w:t>
      </w:r>
      <w:r w:rsidR="0070141F">
        <w:t>dans l’</w:t>
      </w:r>
      <w:proofErr w:type="spellStart"/>
      <w:r w:rsidR="0070141F">
        <w:t>aimage</w:t>
      </w:r>
      <w:proofErr w:type="spellEnd"/>
      <w:r w:rsidR="0070141F">
        <w:t xml:space="preserve"> qui suit</w:t>
      </w:r>
    </w:p>
    <w:p w14:paraId="23B5D9FF" w14:textId="77777777" w:rsidR="008316F7" w:rsidRDefault="008316F7" w:rsidP="008C528C">
      <w:pPr>
        <w:pStyle w:val="Standard"/>
      </w:pPr>
    </w:p>
    <w:p w14:paraId="3EB59CC8" w14:textId="77777777" w:rsidR="008316F7" w:rsidRDefault="008316F7" w:rsidP="008C528C">
      <w:pPr>
        <w:pStyle w:val="Standard"/>
      </w:pPr>
    </w:p>
    <w:p w14:paraId="0B9A68EC" w14:textId="2AF8A40D" w:rsidR="008316F7" w:rsidRDefault="00EC3083" w:rsidP="008C528C">
      <w:pPr>
        <w:pStyle w:val="Standard"/>
      </w:pPr>
      <w:r>
        <w:rPr>
          <w:noProof/>
        </w:rPr>
        <w:drawing>
          <wp:inline distT="0" distB="0" distL="0" distR="0" wp14:anchorId="50E32C71" wp14:editId="0482DA2D">
            <wp:extent cx="63246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3237" w14:textId="21FA66CE" w:rsidR="00EC3083" w:rsidRDefault="00D36E82" w:rsidP="008C528C">
      <w:pPr>
        <w:pStyle w:val="Standard"/>
      </w:pPr>
      <w:r>
        <w:rPr>
          <w:rFonts w:hint="eastAsia"/>
        </w:rPr>
        <w:t>F</w:t>
      </w:r>
      <w:r w:rsidR="00EC3083">
        <w:t>igure</w:t>
      </w:r>
      <w:r>
        <w:t xml:space="preserve"> 2.a : code de la fonction </w:t>
      </w:r>
      <w:proofErr w:type="spellStart"/>
      <w:r>
        <w:t>calculate_trust_level</w:t>
      </w:r>
      <w:proofErr w:type="spellEnd"/>
    </w:p>
    <w:p w14:paraId="37EC3D51" w14:textId="77777777" w:rsidR="0070141F" w:rsidRDefault="0070141F" w:rsidP="008C528C">
      <w:pPr>
        <w:pStyle w:val="Standard"/>
      </w:pPr>
    </w:p>
    <w:p w14:paraId="619CECFE" w14:textId="77777777" w:rsidR="005C45F4" w:rsidRDefault="005C45F4" w:rsidP="008C528C">
      <w:pPr>
        <w:pStyle w:val="Standard"/>
      </w:pPr>
    </w:p>
    <w:p w14:paraId="1E898F07" w14:textId="77777777" w:rsidR="005C45F4" w:rsidRDefault="005C45F4" w:rsidP="008C528C">
      <w:pPr>
        <w:pStyle w:val="Standard"/>
      </w:pPr>
    </w:p>
    <w:p w14:paraId="35346090" w14:textId="77777777" w:rsidR="005C45F4" w:rsidRDefault="005C45F4" w:rsidP="008C528C">
      <w:pPr>
        <w:pStyle w:val="Standard"/>
      </w:pPr>
    </w:p>
    <w:p w14:paraId="24919836" w14:textId="77777777" w:rsidR="005C45F4" w:rsidRDefault="005C45F4" w:rsidP="008C528C">
      <w:pPr>
        <w:pStyle w:val="Standard"/>
      </w:pPr>
    </w:p>
    <w:p w14:paraId="2705B654" w14:textId="77777777" w:rsidR="005C45F4" w:rsidRDefault="005C45F4" w:rsidP="008C528C">
      <w:pPr>
        <w:pStyle w:val="Standard"/>
      </w:pPr>
    </w:p>
    <w:p w14:paraId="5A516A17" w14:textId="77777777" w:rsidR="005C45F4" w:rsidRDefault="005C45F4" w:rsidP="008C528C">
      <w:pPr>
        <w:pStyle w:val="Standard"/>
      </w:pPr>
    </w:p>
    <w:p w14:paraId="7906F83F" w14:textId="77777777" w:rsidR="005C45F4" w:rsidRDefault="005C45F4" w:rsidP="008C528C">
      <w:pPr>
        <w:pStyle w:val="Standard"/>
      </w:pPr>
    </w:p>
    <w:p w14:paraId="76D3C26C" w14:textId="77777777" w:rsidR="005C45F4" w:rsidRDefault="005C45F4" w:rsidP="008C528C">
      <w:pPr>
        <w:pStyle w:val="Standard"/>
      </w:pPr>
    </w:p>
    <w:p w14:paraId="2882B2C8" w14:textId="77777777" w:rsidR="005C45F4" w:rsidRDefault="005C45F4" w:rsidP="008C528C">
      <w:pPr>
        <w:pStyle w:val="Standard"/>
      </w:pPr>
    </w:p>
    <w:p w14:paraId="6B30305B" w14:textId="77777777" w:rsidR="005C45F4" w:rsidRDefault="005C45F4" w:rsidP="008C528C">
      <w:pPr>
        <w:pStyle w:val="Standard"/>
      </w:pPr>
    </w:p>
    <w:p w14:paraId="7061CF5E" w14:textId="77777777" w:rsidR="005C45F4" w:rsidRDefault="005C45F4" w:rsidP="008C528C">
      <w:pPr>
        <w:pStyle w:val="Standard"/>
      </w:pPr>
    </w:p>
    <w:p w14:paraId="5BDF7E82" w14:textId="77777777" w:rsidR="005C45F4" w:rsidRPr="00722EBC" w:rsidRDefault="005C45F4" w:rsidP="008C528C">
      <w:pPr>
        <w:pStyle w:val="Standard"/>
        <w:rPr>
          <w:b/>
          <w:bCs/>
        </w:rPr>
      </w:pPr>
    </w:p>
    <w:p w14:paraId="7AFC0A5E" w14:textId="0F3892B9" w:rsidR="0070141F" w:rsidRPr="00722EBC" w:rsidRDefault="0070141F" w:rsidP="0070141F">
      <w:pPr>
        <w:pStyle w:val="Standard"/>
        <w:numPr>
          <w:ilvl w:val="0"/>
          <w:numId w:val="4"/>
        </w:numPr>
        <w:rPr>
          <w:b/>
          <w:bCs/>
        </w:rPr>
      </w:pPr>
      <w:r w:rsidRPr="00722EBC">
        <w:rPr>
          <w:rFonts w:hint="eastAsia"/>
          <w:b/>
          <w:bCs/>
        </w:rPr>
        <w:t>G</w:t>
      </w:r>
      <w:r w:rsidRPr="00722EBC">
        <w:rPr>
          <w:b/>
          <w:bCs/>
        </w:rPr>
        <w:t xml:space="preserve">raphe CFG de la fonction </w:t>
      </w:r>
      <w:proofErr w:type="spellStart"/>
      <w:r w:rsidRPr="00722EBC">
        <w:rPr>
          <w:b/>
          <w:bCs/>
        </w:rPr>
        <w:t>calculate_trust_level</w:t>
      </w:r>
      <w:proofErr w:type="spellEnd"/>
      <w:r w:rsidRPr="00722EBC">
        <w:rPr>
          <w:b/>
          <w:bCs/>
        </w:rPr>
        <w:t xml:space="preserve"> </w:t>
      </w:r>
    </w:p>
    <w:p w14:paraId="217CC1EF" w14:textId="77777777" w:rsidR="0070141F" w:rsidRDefault="0070141F" w:rsidP="0070141F">
      <w:pPr>
        <w:pStyle w:val="Standard"/>
      </w:pPr>
    </w:p>
    <w:p w14:paraId="15A982A9" w14:textId="748B624A" w:rsidR="0070141F" w:rsidRDefault="0070141F" w:rsidP="0070141F">
      <w:pPr>
        <w:pStyle w:val="Standard"/>
      </w:pPr>
      <w:r>
        <w:t xml:space="preserve">Nous avons </w:t>
      </w:r>
      <w:r w:rsidR="00B752F4">
        <w:t xml:space="preserve">divisé </w:t>
      </w:r>
      <w:r w:rsidR="005C45F4">
        <w:t>la fonction en</w:t>
      </w:r>
      <w:r w:rsidR="00B752F4">
        <w:t xml:space="preserve"> 12 </w:t>
      </w:r>
      <w:r w:rsidR="00722EBC">
        <w:t>nœuds,</w:t>
      </w:r>
      <w:r w:rsidR="005C45F4">
        <w:t xml:space="preserve"> représentés par l’image suivante.</w:t>
      </w:r>
    </w:p>
    <w:p w14:paraId="488F9564" w14:textId="05680D76" w:rsidR="008316F7" w:rsidRDefault="008316F7" w:rsidP="008C528C">
      <w:pPr>
        <w:pStyle w:val="Standard"/>
        <w:rPr>
          <w:rFonts w:hint="eastAsia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03D9126E" wp14:editId="39A4C008">
            <wp:extent cx="6324600" cy="57226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F495" w14:textId="10A17A29" w:rsidR="008C528C" w:rsidRPr="00722EBC" w:rsidRDefault="005C45F4" w:rsidP="008C528C">
      <w:pPr>
        <w:pStyle w:val="Standard"/>
        <w:rPr>
          <w:sz w:val="22"/>
          <w:szCs w:val="22"/>
        </w:rPr>
      </w:pPr>
      <w:r w:rsidRPr="00722EBC">
        <w:rPr>
          <w:rFonts w:hint="eastAsia"/>
          <w:sz w:val="22"/>
          <w:szCs w:val="22"/>
        </w:rPr>
        <w:t>F</w:t>
      </w:r>
      <w:r w:rsidRPr="00722EBC">
        <w:rPr>
          <w:sz w:val="22"/>
          <w:szCs w:val="22"/>
        </w:rPr>
        <w:t xml:space="preserve">igure 2.b : représentation du graphe CFG </w:t>
      </w:r>
      <w:r w:rsidR="009C09A7" w:rsidRPr="00722EBC">
        <w:rPr>
          <w:sz w:val="22"/>
          <w:szCs w:val="22"/>
        </w:rPr>
        <w:t xml:space="preserve">de la fonction </w:t>
      </w:r>
      <w:proofErr w:type="spellStart"/>
      <w:r w:rsidR="009C09A7" w:rsidRPr="00722EBC">
        <w:rPr>
          <w:sz w:val="22"/>
          <w:szCs w:val="22"/>
        </w:rPr>
        <w:t>clacualte_tru</w:t>
      </w:r>
      <w:r w:rsidR="00FB1A7A" w:rsidRPr="00722EBC">
        <w:rPr>
          <w:sz w:val="22"/>
          <w:szCs w:val="22"/>
        </w:rPr>
        <w:t>st_level</w:t>
      </w:r>
      <w:proofErr w:type="spellEnd"/>
    </w:p>
    <w:p w14:paraId="0C3129E8" w14:textId="77777777" w:rsidR="00FB1A7A" w:rsidRPr="00722EBC" w:rsidRDefault="00FB1A7A" w:rsidP="008C528C">
      <w:pPr>
        <w:pStyle w:val="Standard"/>
        <w:rPr>
          <w:sz w:val="22"/>
          <w:szCs w:val="22"/>
        </w:rPr>
      </w:pPr>
    </w:p>
    <w:p w14:paraId="7D0A0379" w14:textId="77777777" w:rsidR="00FB1A7A" w:rsidRDefault="00FB1A7A" w:rsidP="008C528C">
      <w:pPr>
        <w:pStyle w:val="Standard"/>
      </w:pPr>
    </w:p>
    <w:p w14:paraId="5F684F55" w14:textId="77777777" w:rsidR="00FB1A7A" w:rsidRDefault="00FB1A7A" w:rsidP="008C528C">
      <w:pPr>
        <w:pStyle w:val="Standard"/>
      </w:pPr>
    </w:p>
    <w:p w14:paraId="20A55355" w14:textId="77777777" w:rsidR="00FB1A7A" w:rsidRDefault="00FB1A7A" w:rsidP="008C528C">
      <w:pPr>
        <w:pStyle w:val="Standard"/>
      </w:pPr>
    </w:p>
    <w:p w14:paraId="56EDB127" w14:textId="77777777" w:rsidR="00FB1A7A" w:rsidRDefault="00FB1A7A" w:rsidP="008C528C">
      <w:pPr>
        <w:pStyle w:val="Standard"/>
      </w:pPr>
    </w:p>
    <w:p w14:paraId="038AE19D" w14:textId="77777777" w:rsidR="00FB1A7A" w:rsidRDefault="00FB1A7A" w:rsidP="008C528C">
      <w:pPr>
        <w:pStyle w:val="Standard"/>
      </w:pPr>
    </w:p>
    <w:p w14:paraId="0991114C" w14:textId="77777777" w:rsidR="00FB1A7A" w:rsidRDefault="00FB1A7A" w:rsidP="008C528C">
      <w:pPr>
        <w:pStyle w:val="Standard"/>
      </w:pPr>
    </w:p>
    <w:p w14:paraId="5140AD92" w14:textId="77777777" w:rsidR="00FB1A7A" w:rsidRDefault="00FB1A7A" w:rsidP="008C528C">
      <w:pPr>
        <w:pStyle w:val="Standard"/>
      </w:pPr>
    </w:p>
    <w:p w14:paraId="3F6B638B" w14:textId="77777777" w:rsidR="00FB1A7A" w:rsidRDefault="00FB1A7A" w:rsidP="008C528C">
      <w:pPr>
        <w:pStyle w:val="Standard"/>
      </w:pPr>
    </w:p>
    <w:p w14:paraId="66F92142" w14:textId="77777777" w:rsidR="00FB1A7A" w:rsidRDefault="00FB1A7A" w:rsidP="008C528C">
      <w:pPr>
        <w:pStyle w:val="Standard"/>
      </w:pPr>
    </w:p>
    <w:p w14:paraId="3926ED95" w14:textId="77777777" w:rsidR="00FB1A7A" w:rsidRDefault="00FB1A7A" w:rsidP="008C528C">
      <w:pPr>
        <w:pStyle w:val="Standard"/>
      </w:pPr>
    </w:p>
    <w:p w14:paraId="1B539642" w14:textId="0B805C20" w:rsidR="00FB1A7A" w:rsidRDefault="0070138E" w:rsidP="00FB1A7A">
      <w:pPr>
        <w:pStyle w:val="Standard"/>
        <w:numPr>
          <w:ilvl w:val="0"/>
          <w:numId w:val="4"/>
        </w:numPr>
      </w:pPr>
      <w:r>
        <w:lastRenderedPageBreak/>
        <w:t xml:space="preserve">Tableaux de </w:t>
      </w:r>
      <w:r w:rsidR="00722EBC">
        <w:t>définitions</w:t>
      </w:r>
      <w:r>
        <w:t xml:space="preserve"> et d’utilisation </w:t>
      </w:r>
      <w:r w:rsidR="004A00DD">
        <w:t>des variables de la fonction</w:t>
      </w:r>
    </w:p>
    <w:p w14:paraId="7AA4FD50" w14:textId="77777777" w:rsidR="004A00DD" w:rsidRDefault="004A00DD" w:rsidP="004A00DD">
      <w:pPr>
        <w:pStyle w:val="Standard"/>
      </w:pPr>
    </w:p>
    <w:p w14:paraId="048B61C9" w14:textId="712040AC" w:rsidR="004A00DD" w:rsidRDefault="00222187" w:rsidP="004A00DD">
      <w:pPr>
        <w:pStyle w:val="Standard"/>
      </w:pPr>
      <w:r>
        <w:t xml:space="preserve">Tout d’abord, nous avons </w:t>
      </w:r>
      <w:r w:rsidR="003D0F65">
        <w:t xml:space="preserve">identifié chaque variable dans chacun des nœuds </w:t>
      </w:r>
      <w:r w:rsidR="007C107B">
        <w:t xml:space="preserve">et </w:t>
      </w:r>
      <w:r w:rsidR="00DC77EB">
        <w:t>déterminé</w:t>
      </w:r>
      <w:r w:rsidR="007C107B">
        <w:t xml:space="preserve"> si il s’agissait d’une définition, d’</w:t>
      </w:r>
      <w:r w:rsidR="00DC77EB">
        <w:t>une utilisation en tant que calcul ou d’une utilisation en tant que prédicat.</w:t>
      </w:r>
    </w:p>
    <w:p w14:paraId="1978D8CE" w14:textId="77777777" w:rsidR="00DC77EB" w:rsidRPr="00820DDF" w:rsidRDefault="00DC77EB" w:rsidP="004A00DD">
      <w:pPr>
        <w:pStyle w:val="Standard"/>
        <w:rPr>
          <w:rFonts w:hint="eastAsia"/>
        </w:rPr>
      </w:pPr>
    </w:p>
    <w:p w14:paraId="2E22531E" w14:textId="75DB6343" w:rsidR="0082684D" w:rsidRDefault="0082684D">
      <w:pPr>
        <w:pStyle w:val="Standard"/>
        <w:rPr>
          <w:rFonts w:hint="eastAsia"/>
        </w:rPr>
      </w:pPr>
    </w:p>
    <w:p w14:paraId="7C7BF879" w14:textId="3CC5E954" w:rsidR="0082684D" w:rsidRDefault="00DC77EB">
      <w:pPr>
        <w:pStyle w:val="Standard"/>
        <w:rPr>
          <w:rFonts w:hint="eastAsia"/>
        </w:rPr>
      </w:pPr>
      <w:r>
        <w:rPr>
          <w:rFonts w:hint="eastAsia"/>
        </w:rPr>
        <w:t>T</w:t>
      </w:r>
      <w:r>
        <w:t>ableau1 :  identification des différentes variables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"/>
        <w:gridCol w:w="3014"/>
        <w:gridCol w:w="3015"/>
        <w:gridCol w:w="2385"/>
      </w:tblGrid>
      <w:tr w:rsidR="009A039B" w14:paraId="06DE1129" w14:textId="77777777"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25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Nœud n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26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DEF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27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C-USE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28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P-USE</w:t>
            </w:r>
          </w:p>
        </w:tc>
      </w:tr>
      <w:tr w:rsidR="009A039B" w14:paraId="06DE112E" w14:textId="77777777"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2A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2B" w14:textId="77777777" w:rsidR="009A039B" w:rsidRPr="007B17B9" w:rsidRDefault="004563DB">
            <w:pPr>
              <w:pStyle w:val="Standard"/>
              <w:rPr>
                <w:rFonts w:hint="eastAsia"/>
                <w:lang w:val="en-C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ham_n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spam_n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date_of_last_seen_message_unix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date_of_first_seen_message_unix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2C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2D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  <w:tr w:rsidR="009A039B" w:rsidRPr="008316F7" w14:paraId="06DE1133" w14:textId="77777777"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2F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2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30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trust_lvl1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31" w14:textId="77777777" w:rsidR="009A039B" w:rsidRPr="007B17B9" w:rsidRDefault="004563DB">
            <w:pPr>
              <w:pStyle w:val="Standard"/>
              <w:rPr>
                <w:rFonts w:hint="eastAsia"/>
                <w:lang w:val="en-C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date_of_last_seen_message_unix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date_of_first_seen_message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ham_n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spam_n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32" w14:textId="77777777" w:rsidR="009A039B" w:rsidRPr="007B17B9" w:rsidRDefault="009A039B">
            <w:pPr>
              <w:pStyle w:val="Standard"/>
              <w:rPr>
                <w:rFonts w:hint="eastAsia"/>
                <w:lang w:val="en-CA"/>
              </w:rPr>
            </w:pPr>
          </w:p>
        </w:tc>
      </w:tr>
      <w:tr w:rsidR="009A039B" w14:paraId="06DE1138" w14:textId="77777777"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34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3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35" w14:textId="77777777" w:rsidR="009A039B" w:rsidRPr="007B17B9" w:rsidRDefault="004563DB">
            <w:pPr>
              <w:pStyle w:val="Standard"/>
              <w:rPr>
                <w:rFonts w:hint="eastAsia"/>
                <w:lang w:val="en-C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groups_list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groups_len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groups_trust_total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36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groups_list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37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  <w:tr w:rsidR="009A039B" w14:paraId="06DE113D" w14:textId="77777777"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39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4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3A" w14:textId="77777777" w:rsidR="009A039B" w:rsidRDefault="004563DB">
            <w:pPr>
              <w:pStyle w:val="Standard"/>
              <w:spacing w:line="288" w:lineRule="auto"/>
              <w:jc w:val="both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group_name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3B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3C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groups_list</w:t>
            </w:r>
            <w:proofErr w:type="spellEnd"/>
          </w:p>
        </w:tc>
      </w:tr>
      <w:tr w:rsidR="009A039B" w14:paraId="06DE1142" w14:textId="77777777"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3E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5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3F" w14:textId="77777777" w:rsidR="009A039B" w:rsidRPr="007B17B9" w:rsidRDefault="004563DB">
            <w:pPr>
              <w:pStyle w:val="Standard"/>
              <w:rPr>
                <w:rFonts w:hint="eastAsia"/>
                <w:lang w:val="en-C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group_id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groups_trust_total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40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group_name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group_id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41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  <w:tr w:rsidR="009A039B" w:rsidRPr="008316F7" w14:paraId="06DE1147" w14:textId="77777777"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43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6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44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trust_lvl2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45" w14:textId="77777777" w:rsidR="009A039B" w:rsidRPr="007B17B9" w:rsidRDefault="004563DB">
            <w:pPr>
              <w:pStyle w:val="Standard"/>
              <w:rPr>
                <w:rFonts w:hint="eastAsia"/>
                <w:lang w:val="en-C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groups_trust_total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groups_len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46" w14:textId="77777777" w:rsidR="009A039B" w:rsidRPr="007B17B9" w:rsidRDefault="009A039B">
            <w:pPr>
              <w:pStyle w:val="Standard"/>
              <w:rPr>
                <w:rFonts w:hint="eastAsia"/>
                <w:lang w:val="en-CA"/>
              </w:rPr>
            </w:pPr>
          </w:p>
        </w:tc>
      </w:tr>
      <w:tr w:rsidR="009A039B" w14:paraId="06DE114C" w14:textId="77777777"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48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7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49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trust_lvl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4A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trust_lvl1, trust_lvl2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4B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  <w:tr w:rsidR="009A039B" w14:paraId="06DE1151" w14:textId="77777777"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4D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8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4E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4F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50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trust_lvl2</w:t>
            </w:r>
          </w:p>
        </w:tc>
      </w:tr>
      <w:tr w:rsidR="009A039B" w14:paraId="06DE1156" w14:textId="77777777"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52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9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53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trust_lvl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54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trust_lvl2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55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  <w:tr w:rsidR="009A039B" w14:paraId="06DE115B" w14:textId="77777777"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57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10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58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59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5A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trust_lvl1</w:t>
            </w:r>
          </w:p>
        </w:tc>
      </w:tr>
      <w:tr w:rsidR="009A039B" w14:paraId="06DE1160" w14:textId="77777777"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5C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11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5D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trust_lvl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5E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5F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  <w:tr w:rsidR="009A039B" w14:paraId="06DE1165" w14:textId="77777777"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61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12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62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63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trust_lvl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64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</w:tbl>
    <w:p w14:paraId="06DE1166" w14:textId="77777777" w:rsidR="009A039B" w:rsidRDefault="009A039B">
      <w:pPr>
        <w:pStyle w:val="Standard"/>
      </w:pPr>
    </w:p>
    <w:p w14:paraId="656C9536" w14:textId="5B3AE79A" w:rsidR="00DC77EB" w:rsidRPr="00722EBC" w:rsidRDefault="00DC77EB">
      <w:pPr>
        <w:pStyle w:val="Standard"/>
        <w:rPr>
          <w:sz w:val="20"/>
          <w:szCs w:val="20"/>
        </w:rPr>
      </w:pPr>
      <w:r w:rsidRPr="00722EBC">
        <w:rPr>
          <w:sz w:val="20"/>
          <w:szCs w:val="20"/>
        </w:rPr>
        <w:t xml:space="preserve">n : nœud </w:t>
      </w:r>
    </w:p>
    <w:p w14:paraId="5FF90B49" w14:textId="223924BE" w:rsidR="00E63929" w:rsidRPr="00722EBC" w:rsidRDefault="00E63929">
      <w:pPr>
        <w:pStyle w:val="Standard"/>
        <w:rPr>
          <w:sz w:val="20"/>
          <w:szCs w:val="20"/>
        </w:rPr>
      </w:pPr>
      <w:r w:rsidRPr="00722EBC">
        <w:rPr>
          <w:sz w:val="20"/>
          <w:szCs w:val="20"/>
        </w:rPr>
        <w:t xml:space="preserve">DEF : définition </w:t>
      </w:r>
    </w:p>
    <w:p w14:paraId="3B173BCD" w14:textId="5E585540" w:rsidR="00E63929" w:rsidRPr="00722EBC" w:rsidRDefault="00E63929">
      <w:pPr>
        <w:pStyle w:val="Standard"/>
        <w:rPr>
          <w:sz w:val="20"/>
          <w:szCs w:val="20"/>
        </w:rPr>
      </w:pPr>
      <w:r w:rsidRPr="00722EBC">
        <w:rPr>
          <w:sz w:val="20"/>
          <w:szCs w:val="20"/>
        </w:rPr>
        <w:t>C_USE : utilisation pour calcul</w:t>
      </w:r>
    </w:p>
    <w:p w14:paraId="284F90E9" w14:textId="46135CC4" w:rsidR="00CB0F31" w:rsidRPr="00722EBC" w:rsidRDefault="00E63929">
      <w:pPr>
        <w:pStyle w:val="Standard"/>
        <w:rPr>
          <w:sz w:val="20"/>
          <w:szCs w:val="20"/>
        </w:rPr>
      </w:pPr>
      <w:r w:rsidRPr="00722EBC">
        <w:rPr>
          <w:sz w:val="20"/>
          <w:szCs w:val="20"/>
        </w:rPr>
        <w:t xml:space="preserve">P_USE : utilisation de prédicats </w:t>
      </w:r>
    </w:p>
    <w:p w14:paraId="657F348C" w14:textId="77777777" w:rsidR="00CB0F31" w:rsidRDefault="00CB0F31">
      <w:pPr>
        <w:pStyle w:val="Standard"/>
      </w:pPr>
    </w:p>
    <w:p w14:paraId="6F357E45" w14:textId="77777777" w:rsidR="00CB0F31" w:rsidRDefault="00CB0F31">
      <w:pPr>
        <w:pStyle w:val="Standard"/>
      </w:pPr>
    </w:p>
    <w:p w14:paraId="1AF501B3" w14:textId="77777777" w:rsidR="00455B5A" w:rsidRDefault="00455B5A">
      <w:pPr>
        <w:pStyle w:val="Standard"/>
      </w:pPr>
    </w:p>
    <w:p w14:paraId="31620F86" w14:textId="77777777" w:rsidR="00CB0F31" w:rsidRDefault="00CB0F31">
      <w:pPr>
        <w:pStyle w:val="Standard"/>
      </w:pPr>
    </w:p>
    <w:p w14:paraId="33AA51F1" w14:textId="77777777" w:rsidR="00CB0F31" w:rsidRDefault="00CB0F31">
      <w:pPr>
        <w:pStyle w:val="Standard"/>
      </w:pPr>
    </w:p>
    <w:p w14:paraId="7A954A59" w14:textId="77777777" w:rsidR="00CB0F31" w:rsidRDefault="00CB0F31">
      <w:pPr>
        <w:pStyle w:val="Standard"/>
      </w:pPr>
    </w:p>
    <w:p w14:paraId="0675925E" w14:textId="77777777" w:rsidR="00CB0F31" w:rsidRDefault="00CB0F31">
      <w:pPr>
        <w:pStyle w:val="Standard"/>
      </w:pPr>
    </w:p>
    <w:p w14:paraId="0C6C658E" w14:textId="486F9B34" w:rsidR="00E96731" w:rsidRDefault="00E96731">
      <w:pPr>
        <w:pStyle w:val="Standard"/>
      </w:pPr>
      <w:r>
        <w:t>Par la sui</w:t>
      </w:r>
      <w:r w:rsidR="00FD49EB">
        <w:t xml:space="preserve">te, nous avons </w:t>
      </w:r>
      <w:r w:rsidR="00722EBC">
        <w:t>identifié</w:t>
      </w:r>
      <w:r w:rsidR="00FD49EB">
        <w:t xml:space="preserve"> pour chacune des variables, le</w:t>
      </w:r>
      <w:r w:rsidR="000C7F2A">
        <w:t>/les</w:t>
      </w:r>
      <w:r w:rsidR="00FD49EB">
        <w:t xml:space="preserve"> nœud</w:t>
      </w:r>
      <w:r w:rsidR="000C7F2A">
        <w:t>(s)</w:t>
      </w:r>
      <w:r w:rsidR="00FD49EB">
        <w:t xml:space="preserve"> dans le</w:t>
      </w:r>
      <w:r w:rsidR="000C7F2A">
        <w:t xml:space="preserve">(s)quel(s) </w:t>
      </w:r>
      <w:r w:rsidR="00BB29F1">
        <w:t xml:space="preserve">elle était </w:t>
      </w:r>
      <w:r w:rsidR="00722EBC">
        <w:t>définie(ou</w:t>
      </w:r>
      <w:r w:rsidR="00BB29F1">
        <w:t xml:space="preserve"> redéfinie) et  utilisée ( calcul ou </w:t>
      </w:r>
      <w:r w:rsidR="00722EBC">
        <w:t>prédicat</w:t>
      </w:r>
      <w:r w:rsidR="00BB29F1">
        <w:t>).</w:t>
      </w:r>
    </w:p>
    <w:p w14:paraId="068299E1" w14:textId="77777777" w:rsidR="00DC77EB" w:rsidRDefault="00DC77EB">
      <w:pPr>
        <w:pStyle w:val="Standard"/>
      </w:pPr>
    </w:p>
    <w:p w14:paraId="0F80B691" w14:textId="77777777" w:rsidR="00DC77EB" w:rsidRDefault="00DC77EB">
      <w:pPr>
        <w:pStyle w:val="Standard"/>
      </w:pPr>
    </w:p>
    <w:p w14:paraId="39B0996E" w14:textId="77777777" w:rsidR="00CB0F31" w:rsidRDefault="00CB0F31">
      <w:pPr>
        <w:pStyle w:val="Standard"/>
      </w:pPr>
    </w:p>
    <w:p w14:paraId="2489FB13" w14:textId="77777777" w:rsidR="00CB0F31" w:rsidRDefault="00CB0F31">
      <w:pPr>
        <w:pStyle w:val="Standard"/>
      </w:pPr>
    </w:p>
    <w:p w14:paraId="52C0EE39" w14:textId="77777777" w:rsidR="00722EBC" w:rsidRDefault="00722EBC">
      <w:pPr>
        <w:pStyle w:val="Standard"/>
      </w:pPr>
    </w:p>
    <w:p w14:paraId="16D4545F" w14:textId="77777777" w:rsidR="00CB0F31" w:rsidRDefault="00CB0F31">
      <w:pPr>
        <w:pStyle w:val="Standard"/>
      </w:pPr>
    </w:p>
    <w:p w14:paraId="51266070" w14:textId="77777777" w:rsidR="00CB0F31" w:rsidRDefault="00CB0F31">
      <w:pPr>
        <w:pStyle w:val="Standard"/>
      </w:pPr>
    </w:p>
    <w:p w14:paraId="0A8FDD13" w14:textId="77777777" w:rsidR="00CB0F31" w:rsidRDefault="00CB0F31">
      <w:pPr>
        <w:pStyle w:val="Standard"/>
      </w:pPr>
    </w:p>
    <w:p w14:paraId="054817DD" w14:textId="4E475CF8" w:rsidR="00CB0F31" w:rsidRDefault="00CB0F31">
      <w:pPr>
        <w:pStyle w:val="Standard"/>
      </w:pPr>
    </w:p>
    <w:p w14:paraId="33284555" w14:textId="77777777" w:rsidR="00CB0F31" w:rsidRDefault="00CB0F31">
      <w:pPr>
        <w:pStyle w:val="Standard"/>
      </w:pPr>
    </w:p>
    <w:p w14:paraId="102FFC04" w14:textId="424EE27E" w:rsidR="00DC77EB" w:rsidRDefault="00BB29F1">
      <w:pPr>
        <w:pStyle w:val="Standard"/>
        <w:rPr>
          <w:rFonts w:hint="eastAsia"/>
        </w:rPr>
      </w:pPr>
      <w:r>
        <w:rPr>
          <w:rFonts w:hint="eastAsia"/>
        </w:rPr>
        <w:lastRenderedPageBreak/>
        <w:t>T</w:t>
      </w:r>
      <w:r>
        <w:t xml:space="preserve">ableau 2 : identification des nœuds </w:t>
      </w:r>
      <w:r w:rsidR="00CB0F31">
        <w:t>de définition et d’utilisation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6"/>
        <w:gridCol w:w="2127"/>
        <w:gridCol w:w="2129"/>
        <w:gridCol w:w="2128"/>
      </w:tblGrid>
      <w:tr w:rsidR="009A039B" w14:paraId="06DE116B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67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Variable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68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DEF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69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C-USE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6A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P-USE</w:t>
            </w:r>
          </w:p>
        </w:tc>
      </w:tr>
      <w:tr w:rsidR="009A039B" w14:paraId="06DE1170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6C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6D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6E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6F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  <w:tr w:rsidR="009A039B" w14:paraId="06DE1175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71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t>ham_n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72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73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74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  <w:tr w:rsidR="009A039B" w14:paraId="06DE117A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76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t>spam_n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77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78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79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  <w:tr w:rsidR="009A039B" w14:paraId="06DE117F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7B" w14:textId="77777777" w:rsidR="009A039B" w:rsidRPr="007B17B9" w:rsidRDefault="004563DB">
            <w:pPr>
              <w:pStyle w:val="Standard"/>
              <w:rPr>
                <w:rFonts w:hint="eastAsia"/>
                <w:lang w:val="en-C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date_of_last_seen_message_unix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7C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7D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7E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  <w:tr w:rsidR="009A039B" w14:paraId="06DE1184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80" w14:textId="77777777" w:rsidR="009A039B" w:rsidRPr="007B17B9" w:rsidRDefault="004563DB">
            <w:pPr>
              <w:pStyle w:val="Standard"/>
              <w:rPr>
                <w:rFonts w:hint="eastAsia"/>
                <w:lang w:val="en-C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date_of_first_seen_message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81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82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83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  <w:tr w:rsidR="009A039B" w14:paraId="06DE1189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85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trust_lvl1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86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87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7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88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10</w:t>
            </w:r>
          </w:p>
        </w:tc>
      </w:tr>
      <w:tr w:rsidR="009A039B" w14:paraId="06DE118E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8A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groups_list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8B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8C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3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8D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4</w:t>
            </w:r>
          </w:p>
        </w:tc>
      </w:tr>
      <w:tr w:rsidR="009A039B" w14:paraId="06DE1193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8F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groups_len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90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3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91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6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92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  <w:tr w:rsidR="009A039B" w14:paraId="06DE1198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94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groups_trust_total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95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3, 5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96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6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97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  <w:tr w:rsidR="009A039B" w14:paraId="06DE119D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99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group_name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9A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4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9B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9C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  <w:tr w:rsidR="009A039B" w14:paraId="06DE11A2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9E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group_id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9F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5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A0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A1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  <w:tr w:rsidR="009A039B" w14:paraId="06DE11A7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A3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trust_lvl2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A4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6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A5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7,9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A6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8</w:t>
            </w:r>
          </w:p>
        </w:tc>
      </w:tr>
      <w:tr w:rsidR="009A039B" w14:paraId="06DE11AC" w14:textId="77777777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A8" w14:textId="77777777" w:rsidR="009A039B" w:rsidRDefault="004563DB">
            <w:pPr>
              <w:pStyle w:val="Standard"/>
              <w:rPr>
                <w:rFonts w:hint="eastAsi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trust_lvl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A9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7, 9, 11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AA" w14:textId="77777777" w:rsidR="009A039B" w:rsidRDefault="004563DB">
            <w:pPr>
              <w:pStyle w:val="Standard"/>
              <w:rPr>
                <w:rFonts w:hint="eastAsia"/>
              </w:rPr>
            </w:pPr>
            <w:r>
              <w:t>12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AB" w14:textId="77777777" w:rsidR="009A039B" w:rsidRDefault="009A039B">
            <w:pPr>
              <w:pStyle w:val="Standard"/>
              <w:rPr>
                <w:rFonts w:hint="eastAsia"/>
              </w:rPr>
            </w:pPr>
          </w:p>
        </w:tc>
      </w:tr>
    </w:tbl>
    <w:p w14:paraId="06DE11AD" w14:textId="77777777" w:rsidR="009A039B" w:rsidRDefault="009A039B">
      <w:pPr>
        <w:pStyle w:val="Standard"/>
      </w:pPr>
    </w:p>
    <w:p w14:paraId="754802F1" w14:textId="77777777" w:rsidR="00CB0F31" w:rsidRPr="00A65751" w:rsidRDefault="00CB0F31" w:rsidP="00CB0F31">
      <w:pPr>
        <w:pStyle w:val="Standard"/>
        <w:rPr>
          <w:sz w:val="20"/>
          <w:szCs w:val="20"/>
        </w:rPr>
      </w:pPr>
      <w:r w:rsidRPr="00A65751">
        <w:rPr>
          <w:sz w:val="20"/>
          <w:szCs w:val="20"/>
        </w:rPr>
        <w:t xml:space="preserve">DEF : définition </w:t>
      </w:r>
    </w:p>
    <w:p w14:paraId="66A5C492" w14:textId="77777777" w:rsidR="00CB0F31" w:rsidRPr="00A65751" w:rsidRDefault="00CB0F31" w:rsidP="00CB0F31">
      <w:pPr>
        <w:pStyle w:val="Standard"/>
        <w:rPr>
          <w:sz w:val="20"/>
          <w:szCs w:val="20"/>
        </w:rPr>
      </w:pPr>
      <w:r w:rsidRPr="00A65751">
        <w:rPr>
          <w:sz w:val="20"/>
          <w:szCs w:val="20"/>
        </w:rPr>
        <w:t>C_USE : utilisation pour calcul</w:t>
      </w:r>
    </w:p>
    <w:p w14:paraId="0072F9F9" w14:textId="77777777" w:rsidR="00CB0F31" w:rsidRPr="00A65751" w:rsidRDefault="00CB0F31" w:rsidP="00CB0F31">
      <w:pPr>
        <w:pStyle w:val="Standard"/>
        <w:rPr>
          <w:sz w:val="20"/>
          <w:szCs w:val="20"/>
        </w:rPr>
      </w:pPr>
      <w:r w:rsidRPr="00A65751">
        <w:rPr>
          <w:sz w:val="20"/>
          <w:szCs w:val="20"/>
        </w:rPr>
        <w:t xml:space="preserve">P_USE : utilisation de prédicats </w:t>
      </w:r>
    </w:p>
    <w:p w14:paraId="4D805D91" w14:textId="77777777" w:rsidR="000967F0" w:rsidRDefault="000967F0" w:rsidP="00CB0F31">
      <w:pPr>
        <w:pStyle w:val="Standard"/>
      </w:pPr>
    </w:p>
    <w:p w14:paraId="1A651F44" w14:textId="294DDE07" w:rsidR="000967F0" w:rsidRPr="000967F0" w:rsidRDefault="000967F0" w:rsidP="000967F0">
      <w:pPr>
        <w:pStyle w:val="Standard"/>
        <w:numPr>
          <w:ilvl w:val="0"/>
          <w:numId w:val="5"/>
        </w:numPr>
        <w:jc w:val="both"/>
        <w:rPr>
          <w:b/>
          <w:bCs/>
        </w:rPr>
      </w:pPr>
      <w:r w:rsidRPr="000967F0">
        <w:rPr>
          <w:b/>
          <w:bCs/>
        </w:rPr>
        <w:t xml:space="preserve">ALL </w:t>
      </w:r>
      <w:r>
        <w:rPr>
          <w:b/>
          <w:bCs/>
        </w:rPr>
        <w:t>DEF</w:t>
      </w:r>
    </w:p>
    <w:p w14:paraId="1DC04C9E" w14:textId="77777777" w:rsidR="00CB0F31" w:rsidRDefault="00CB0F31">
      <w:pPr>
        <w:pStyle w:val="Standard"/>
      </w:pPr>
    </w:p>
    <w:p w14:paraId="1835A6D9" w14:textId="151349A0" w:rsidR="000967F0" w:rsidRDefault="00281AC5">
      <w:pPr>
        <w:pStyle w:val="Standard"/>
      </w:pPr>
      <w:r>
        <w:t xml:space="preserve">Nous avons ensuite construis un tableau </w:t>
      </w:r>
      <w:r w:rsidR="00484296">
        <w:t>ALL DEFININITIONS ( ALL DEF) des différentes variables.</w:t>
      </w:r>
    </w:p>
    <w:p w14:paraId="06DE11AE" w14:textId="5FD0808C" w:rsidR="009A039B" w:rsidRDefault="009A039B">
      <w:pPr>
        <w:pStyle w:val="Standard"/>
        <w:jc w:val="both"/>
        <w:rPr>
          <w:rFonts w:hint="eastAsia"/>
        </w:rPr>
      </w:pPr>
    </w:p>
    <w:p w14:paraId="06DE11AF" w14:textId="462AE304" w:rsidR="009A039B" w:rsidRPr="00484296" w:rsidRDefault="00484296">
      <w:pPr>
        <w:pStyle w:val="Standard"/>
        <w:jc w:val="both"/>
        <w:rPr>
          <w:rFonts w:hint="eastAsia"/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 xml:space="preserve">ableau 3: </w:t>
      </w:r>
      <w:r w:rsidR="004563DB" w:rsidRPr="00484296">
        <w:rPr>
          <w:lang w:val="en-CA"/>
        </w:rPr>
        <w:t>DC-PATHS pour ALL DEF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0"/>
        <w:gridCol w:w="1984"/>
        <w:gridCol w:w="2013"/>
        <w:gridCol w:w="2073"/>
      </w:tblGrid>
      <w:tr w:rsidR="009A039B" w14:paraId="06DE11B4" w14:textId="77777777" w:rsidTr="00645494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B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var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B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Src-dst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B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DC-PATH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B3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#Chemin</w:t>
            </w:r>
          </w:p>
        </w:tc>
      </w:tr>
      <w:tr w:rsidR="009A039B" w14:paraId="06DE11B9" w14:textId="77777777" w:rsidTr="00645494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B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B6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B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B8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1BE" w14:textId="77777777" w:rsidTr="00645494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B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ham_n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B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BC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BD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1C3" w14:textId="77777777" w:rsidTr="00645494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BF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spam_n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C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C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C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1C8" w14:textId="77777777" w:rsidTr="00645494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C4" w14:textId="77777777" w:rsidR="009A039B" w:rsidRPr="007B17B9" w:rsidRDefault="004563DB">
            <w:pPr>
              <w:pStyle w:val="Standard"/>
              <w:jc w:val="both"/>
              <w:rPr>
                <w:rFonts w:hint="eastAsia"/>
                <w:lang w:val="en-CA"/>
              </w:rPr>
            </w:pPr>
            <w:proofErr w:type="spellStart"/>
            <w:r w:rsidRPr="007B17B9">
              <w:rPr>
                <w:lang w:val="en-CA"/>
              </w:rPr>
              <w:t>date_of_last_seen_message_unix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C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C6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C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1CD" w14:textId="77777777" w:rsidTr="00645494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C9" w14:textId="77777777" w:rsidR="009A039B" w:rsidRPr="007B17B9" w:rsidRDefault="004563DB">
            <w:pPr>
              <w:pStyle w:val="Standard"/>
              <w:jc w:val="both"/>
              <w:rPr>
                <w:rFonts w:hint="eastAsia"/>
                <w:lang w:val="en-CA"/>
              </w:rPr>
            </w:pPr>
            <w:proofErr w:type="spellStart"/>
            <w:r w:rsidRPr="007B17B9">
              <w:rPr>
                <w:lang w:val="en-CA"/>
              </w:rPr>
              <w:t>date_of_first_seen_message_unix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C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C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CC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1D2" w14:textId="77777777" w:rsidTr="00645494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CE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trust_lvl1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CF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2-7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D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2-3-4-6-7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D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1D7" w14:textId="77777777" w:rsidTr="00645494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D3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groups_list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D4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3-3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D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D6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1DC" w14:textId="77777777" w:rsidTr="00645494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D8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groups_len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D9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3-6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D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3-4-6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D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645494" w14:paraId="06DE11E1" w14:textId="77777777" w:rsidTr="00645494">
        <w:tc>
          <w:tcPr>
            <w:tcW w:w="32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DD" w14:textId="739A8A50" w:rsidR="00645494" w:rsidRDefault="00AC4A22">
            <w:pPr>
              <w:pStyle w:val="Standard"/>
              <w:jc w:val="both"/>
              <w:rPr>
                <w:rFonts w:hint="eastAsia"/>
              </w:rPr>
            </w:pPr>
            <w:r>
              <w:t xml:space="preserve">   </w:t>
            </w:r>
            <w:proofErr w:type="spellStart"/>
            <w:r w:rsidR="00645494">
              <w:t>groups_trust_total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DE" w14:textId="77777777" w:rsidR="00645494" w:rsidRDefault="00645494">
            <w:pPr>
              <w:pStyle w:val="Standard"/>
              <w:jc w:val="both"/>
              <w:rPr>
                <w:rFonts w:hint="eastAsia"/>
              </w:rPr>
            </w:pPr>
            <w:r>
              <w:t>3-6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DF" w14:textId="77777777" w:rsidR="00645494" w:rsidRDefault="00645494">
            <w:pPr>
              <w:pStyle w:val="Standard"/>
              <w:jc w:val="both"/>
              <w:rPr>
                <w:rFonts w:hint="eastAsia"/>
              </w:rPr>
            </w:pPr>
            <w:r>
              <w:t>3-4-6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E0" w14:textId="77777777" w:rsidR="00645494" w:rsidRDefault="00645494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645494" w14:paraId="06DE11E6" w14:textId="77777777" w:rsidTr="00645494">
        <w:tc>
          <w:tcPr>
            <w:tcW w:w="3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E2" w14:textId="77777777" w:rsidR="00645494" w:rsidRDefault="00645494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E3" w14:textId="77777777" w:rsidR="00645494" w:rsidRDefault="00645494">
            <w:pPr>
              <w:pStyle w:val="Standard"/>
              <w:jc w:val="both"/>
              <w:rPr>
                <w:rFonts w:hint="eastAsia"/>
              </w:rPr>
            </w:pPr>
            <w:r>
              <w:t>5-6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E4" w14:textId="77777777" w:rsidR="00645494" w:rsidRDefault="00645494">
            <w:pPr>
              <w:pStyle w:val="Standard"/>
              <w:jc w:val="both"/>
              <w:rPr>
                <w:rFonts w:hint="eastAsia"/>
              </w:rPr>
            </w:pPr>
            <w:r>
              <w:t>5-4-6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E5" w14:textId="77777777" w:rsidR="00645494" w:rsidRDefault="00645494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  <w:tr w:rsidR="009A039B" w14:paraId="06DE11EB" w14:textId="77777777" w:rsidTr="00645494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E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group_name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E8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4-5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E9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4-5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E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  <w:tr w:rsidR="009A039B" w14:paraId="06DE11F0" w14:textId="77777777" w:rsidTr="00645494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EC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group_id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ED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5-5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EE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EF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  <w:tr w:rsidR="009A039B" w14:paraId="06DE11F5" w14:textId="77777777" w:rsidTr="00645494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F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trust_lvl2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F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6-7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F3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6-7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F4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AC4A22" w14:paraId="06DE11FA" w14:textId="77777777" w:rsidTr="00102229">
        <w:tc>
          <w:tcPr>
            <w:tcW w:w="32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62D3B" w14:textId="77777777" w:rsidR="00AC4A22" w:rsidRDefault="00AC4A22">
            <w:pPr>
              <w:pStyle w:val="Standard"/>
              <w:jc w:val="both"/>
            </w:pPr>
          </w:p>
          <w:p w14:paraId="06DE11F6" w14:textId="55E22BEA" w:rsidR="00AC4A22" w:rsidRDefault="00AC4A22">
            <w:pPr>
              <w:pStyle w:val="Standard"/>
              <w:jc w:val="both"/>
              <w:rPr>
                <w:rFonts w:hint="eastAsia"/>
              </w:rPr>
            </w:pPr>
            <w:r>
              <w:t xml:space="preserve"> </w:t>
            </w:r>
            <w:proofErr w:type="spellStart"/>
            <w:r>
              <w:t>trust_lvl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F7" w14:textId="77777777" w:rsidR="00AC4A22" w:rsidRDefault="00AC4A22">
            <w:pPr>
              <w:pStyle w:val="Standard"/>
              <w:jc w:val="both"/>
              <w:rPr>
                <w:rFonts w:hint="eastAsia"/>
              </w:rPr>
            </w:pPr>
            <w:r>
              <w:t>7-12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F8" w14:textId="77777777" w:rsidR="00AC4A22" w:rsidRDefault="00AC4A22">
            <w:pPr>
              <w:pStyle w:val="Standard"/>
              <w:jc w:val="both"/>
              <w:rPr>
                <w:rFonts w:hint="eastAsia"/>
              </w:rPr>
            </w:pPr>
            <w:r>
              <w:t>7-8-10-11-12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F9" w14:textId="77777777" w:rsidR="00AC4A22" w:rsidRDefault="00AC4A22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  <w:tr w:rsidR="00AC4A22" w14:paraId="06DE11FF" w14:textId="77777777" w:rsidTr="00102229">
        <w:tc>
          <w:tcPr>
            <w:tcW w:w="3280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FB" w14:textId="77777777" w:rsidR="00AC4A22" w:rsidRDefault="00AC4A22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FC" w14:textId="77777777" w:rsidR="00AC4A22" w:rsidRDefault="00AC4A22">
            <w:pPr>
              <w:pStyle w:val="Standard"/>
              <w:jc w:val="both"/>
              <w:rPr>
                <w:rFonts w:hint="eastAsia"/>
              </w:rPr>
            </w:pPr>
            <w:r>
              <w:t>9-12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FD" w14:textId="77777777" w:rsidR="00AC4A22" w:rsidRDefault="00AC4A22">
            <w:pPr>
              <w:pStyle w:val="Standard"/>
              <w:jc w:val="both"/>
              <w:rPr>
                <w:rFonts w:hint="eastAsia"/>
              </w:rPr>
            </w:pPr>
            <w:r>
              <w:t>9-10-12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1FE" w14:textId="77777777" w:rsidR="00AC4A22" w:rsidRDefault="00AC4A22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AC4A22" w14:paraId="06DE1204" w14:textId="77777777" w:rsidTr="00102229">
        <w:tc>
          <w:tcPr>
            <w:tcW w:w="32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00" w14:textId="77777777" w:rsidR="00AC4A22" w:rsidRDefault="00AC4A22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01" w14:textId="77777777" w:rsidR="00AC4A22" w:rsidRDefault="00AC4A22">
            <w:pPr>
              <w:pStyle w:val="Standard"/>
              <w:jc w:val="both"/>
              <w:rPr>
                <w:rFonts w:hint="eastAsia"/>
              </w:rPr>
            </w:pPr>
            <w:r>
              <w:t>11-12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02" w14:textId="77777777" w:rsidR="00AC4A22" w:rsidRDefault="00AC4A22">
            <w:pPr>
              <w:pStyle w:val="Standard"/>
              <w:jc w:val="both"/>
              <w:rPr>
                <w:rFonts w:hint="eastAsia"/>
              </w:rPr>
            </w:pPr>
            <w:r>
              <w:t>11-12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03" w14:textId="77777777" w:rsidR="00AC4A22" w:rsidRDefault="00AC4A22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</w:tbl>
    <w:p w14:paraId="06DE1205" w14:textId="77777777" w:rsidR="009A039B" w:rsidRDefault="009A039B">
      <w:pPr>
        <w:pStyle w:val="Standard"/>
        <w:jc w:val="both"/>
      </w:pPr>
    </w:p>
    <w:p w14:paraId="5047B5C6" w14:textId="77777777" w:rsidR="00A65751" w:rsidRPr="00A65751" w:rsidRDefault="00A65751" w:rsidP="00A65751">
      <w:pPr>
        <w:pStyle w:val="Standard"/>
        <w:rPr>
          <w:sz w:val="20"/>
          <w:szCs w:val="20"/>
        </w:rPr>
      </w:pPr>
      <w:r w:rsidRPr="00A65751">
        <w:rPr>
          <w:rFonts w:hint="eastAsia"/>
          <w:sz w:val="20"/>
          <w:szCs w:val="20"/>
        </w:rPr>
        <w:t>S</w:t>
      </w:r>
      <w:r w:rsidRPr="00A65751">
        <w:rPr>
          <w:sz w:val="20"/>
          <w:szCs w:val="20"/>
        </w:rPr>
        <w:t xml:space="preserve">rc-dst : nœud de première définition - nœud de dernière définition </w:t>
      </w:r>
    </w:p>
    <w:p w14:paraId="6A1550A8" w14:textId="77777777" w:rsidR="00A65751" w:rsidRPr="00A65751" w:rsidRDefault="00A65751" w:rsidP="00A65751">
      <w:pPr>
        <w:pStyle w:val="Standard"/>
        <w:rPr>
          <w:sz w:val="20"/>
          <w:szCs w:val="20"/>
        </w:rPr>
      </w:pPr>
      <w:r w:rsidRPr="00A65751">
        <w:rPr>
          <w:sz w:val="20"/>
          <w:szCs w:val="20"/>
        </w:rPr>
        <w:t>DC-PATH : chemins possible</w:t>
      </w:r>
      <w:r w:rsidRPr="00A65751">
        <w:rPr>
          <w:rFonts w:hint="eastAsia"/>
          <w:sz w:val="20"/>
          <w:szCs w:val="20"/>
        </w:rPr>
        <w:t>s</w:t>
      </w:r>
      <w:r w:rsidRPr="00A65751">
        <w:rPr>
          <w:sz w:val="20"/>
          <w:szCs w:val="20"/>
        </w:rPr>
        <w:t xml:space="preserve"> entre la première et la dernière définition</w:t>
      </w:r>
    </w:p>
    <w:p w14:paraId="3187238B" w14:textId="41B58C72" w:rsidR="008D0A73" w:rsidRPr="00A65751" w:rsidRDefault="00A65751" w:rsidP="00A65751">
      <w:pPr>
        <w:pStyle w:val="Standard"/>
        <w:rPr>
          <w:rFonts w:hint="eastAsia"/>
          <w:sz w:val="20"/>
          <w:szCs w:val="20"/>
        </w:rPr>
      </w:pPr>
      <w:r w:rsidRPr="00A65751">
        <w:rPr>
          <w:sz w:val="20"/>
          <w:szCs w:val="20"/>
        </w:rPr>
        <w:t>#Chemin: numéro de chemin</w:t>
      </w:r>
    </w:p>
    <w:p w14:paraId="1C61381D" w14:textId="6CBDBF1C" w:rsidR="009C341B" w:rsidRDefault="009C341B">
      <w:pPr>
        <w:pStyle w:val="Standard"/>
        <w:jc w:val="both"/>
        <w:rPr>
          <w:rFonts w:hint="eastAsia"/>
        </w:rPr>
      </w:pPr>
      <w:r>
        <w:lastRenderedPageBreak/>
        <w:t>Pour des test de ce critères, il faudrait trouver des tests pour les chemins :</w:t>
      </w:r>
    </w:p>
    <w:p w14:paraId="06DE1207" w14:textId="77777777" w:rsidR="009A039B" w:rsidRDefault="004563DB">
      <w:pPr>
        <w:pStyle w:val="Standard"/>
        <w:jc w:val="both"/>
        <w:rPr>
          <w:rFonts w:hint="eastAsia"/>
        </w:rPr>
      </w:pPr>
      <w:r>
        <w:t>Path1 = {1, 2, 3, 4, 6, 7, 8, 9, 10, 12}</w:t>
      </w:r>
    </w:p>
    <w:p w14:paraId="06DE1208" w14:textId="77777777" w:rsidR="009A039B" w:rsidRDefault="004563DB">
      <w:pPr>
        <w:pStyle w:val="Standard"/>
        <w:jc w:val="both"/>
        <w:rPr>
          <w:rFonts w:hint="eastAsia"/>
        </w:rPr>
      </w:pPr>
      <w:r>
        <w:t>Path2 = {1, 2, 3, 4, 5, 4, 6, 7, 8, 10, 11, 12}</w:t>
      </w:r>
    </w:p>
    <w:p w14:paraId="06DE1209" w14:textId="77777777" w:rsidR="009A039B" w:rsidRDefault="004563DB">
      <w:pPr>
        <w:pStyle w:val="Standard"/>
        <w:jc w:val="both"/>
        <w:rPr>
          <w:rFonts w:hint="eastAsia"/>
        </w:rPr>
      </w:pPr>
      <w:r>
        <w:t>ou</w:t>
      </w:r>
    </w:p>
    <w:p w14:paraId="06DE120A" w14:textId="77777777" w:rsidR="009A039B" w:rsidRDefault="004563DB">
      <w:pPr>
        <w:pStyle w:val="Standard"/>
        <w:jc w:val="both"/>
        <w:rPr>
          <w:rFonts w:hint="eastAsia"/>
        </w:rPr>
      </w:pPr>
      <w:r>
        <w:t>Path1 = {1, 2, 3, 4, 6, 7, 8, 10,11, 12}</w:t>
      </w:r>
    </w:p>
    <w:p w14:paraId="06DE120B" w14:textId="77777777" w:rsidR="009A039B" w:rsidRDefault="004563DB">
      <w:pPr>
        <w:pStyle w:val="Standard"/>
        <w:jc w:val="both"/>
        <w:rPr>
          <w:rFonts w:hint="eastAsia"/>
        </w:rPr>
      </w:pPr>
      <w:r>
        <w:t>Path2 = {1, 2, 3, 4, 5, 4, 6, 7, 8, 9, 10, 12}</w:t>
      </w:r>
    </w:p>
    <w:p w14:paraId="2E60D8E9" w14:textId="78D75AB1" w:rsidR="009C341B" w:rsidRDefault="009C341B">
      <w:pPr>
        <w:pStyle w:val="Standard"/>
        <w:jc w:val="both"/>
      </w:pPr>
      <w:r>
        <w:rPr>
          <w:rFonts w:hint="eastAsia"/>
        </w:rPr>
        <w:t>E</w:t>
      </w:r>
      <w:r>
        <w:t xml:space="preserve">t avoir des tests </w:t>
      </w:r>
      <w:r w:rsidR="00D36C97">
        <w:t xml:space="preserve">cas de tests : </w:t>
      </w:r>
    </w:p>
    <w:p w14:paraId="06DE120E" w14:textId="21FAD241" w:rsidR="009A039B" w:rsidRDefault="004563DB">
      <w:pPr>
        <w:pStyle w:val="Standard"/>
        <w:jc w:val="both"/>
        <w:rPr>
          <w:rFonts w:hint="eastAsia"/>
        </w:rPr>
      </w:pPr>
      <w:r>
        <w:t>D1 : &lt;{</w:t>
      </w:r>
      <w:proofErr w:type="spellStart"/>
      <w:r>
        <w:t>user_id</w:t>
      </w:r>
      <w:proofErr w:type="spellEnd"/>
      <w:r>
        <w:t>= 0}&gt; pour le chemin 1</w:t>
      </w:r>
    </w:p>
    <w:p w14:paraId="06DE120F" w14:textId="77777777" w:rsidR="009A039B" w:rsidRDefault="004563DB">
      <w:pPr>
        <w:pStyle w:val="Standard"/>
        <w:jc w:val="both"/>
        <w:rPr>
          <w:rFonts w:hint="eastAsia"/>
        </w:rPr>
      </w:pPr>
      <w:r>
        <w:t>D2:  &lt;{</w:t>
      </w:r>
      <w:proofErr w:type="spellStart"/>
      <w:r>
        <w:t>user_id</w:t>
      </w:r>
      <w:proofErr w:type="spellEnd"/>
      <w:r>
        <w:t>= 1}&gt; pour le chemin 2</w:t>
      </w:r>
    </w:p>
    <w:p w14:paraId="06DE1210" w14:textId="77777777" w:rsidR="009A039B" w:rsidRDefault="009A039B">
      <w:pPr>
        <w:pStyle w:val="Standard"/>
        <w:jc w:val="both"/>
        <w:rPr>
          <w:rFonts w:hint="eastAsia"/>
        </w:rPr>
      </w:pPr>
    </w:p>
    <w:p w14:paraId="06DE1211" w14:textId="77777777" w:rsidR="009A039B" w:rsidRDefault="009A039B">
      <w:pPr>
        <w:pStyle w:val="Standard"/>
        <w:jc w:val="both"/>
        <w:rPr>
          <w:rFonts w:hint="eastAsia"/>
        </w:rPr>
      </w:pPr>
    </w:p>
    <w:p w14:paraId="48A57DBE" w14:textId="56558677" w:rsidR="000967F0" w:rsidRDefault="004563DB" w:rsidP="000967F0">
      <w:pPr>
        <w:pStyle w:val="Standard"/>
        <w:numPr>
          <w:ilvl w:val="0"/>
          <w:numId w:val="5"/>
        </w:numPr>
        <w:jc w:val="both"/>
        <w:rPr>
          <w:b/>
          <w:bCs/>
          <w:lang w:val="en-CA"/>
        </w:rPr>
      </w:pPr>
      <w:r w:rsidRPr="007B17B9">
        <w:rPr>
          <w:b/>
          <w:bCs/>
          <w:lang w:val="en-CA"/>
        </w:rPr>
        <w:t>ALL C-USE</w:t>
      </w:r>
    </w:p>
    <w:p w14:paraId="6909FB4E" w14:textId="4740D9DE" w:rsidR="000967F0" w:rsidRPr="000967F0" w:rsidRDefault="000967F0" w:rsidP="000967F0">
      <w:pPr>
        <w:pStyle w:val="Standard"/>
        <w:jc w:val="both"/>
        <w:rPr>
          <w:b/>
          <w:bCs/>
          <w:lang w:val="en-CA"/>
        </w:rPr>
      </w:pPr>
    </w:p>
    <w:p w14:paraId="57D8DC7A" w14:textId="77777777" w:rsidR="000967F0" w:rsidRPr="007B17B9" w:rsidRDefault="000967F0">
      <w:pPr>
        <w:pStyle w:val="Standard"/>
        <w:jc w:val="both"/>
        <w:rPr>
          <w:rFonts w:hint="eastAsia"/>
          <w:lang w:val="en-CA"/>
        </w:rPr>
      </w:pPr>
    </w:p>
    <w:p w14:paraId="0BA7BD45" w14:textId="523FD47D" w:rsidR="000967F0" w:rsidRDefault="000967F0">
      <w:pPr>
        <w:pStyle w:val="Standard"/>
        <w:jc w:val="both"/>
      </w:pPr>
      <w:r w:rsidRPr="000967F0">
        <w:t>Le tablea</w:t>
      </w:r>
      <w:r w:rsidR="008707E2">
        <w:t>u</w:t>
      </w:r>
      <w:r w:rsidRPr="000967F0">
        <w:t xml:space="preserve"> qui suit r</w:t>
      </w:r>
      <w:r>
        <w:t xml:space="preserve">eprésente </w:t>
      </w:r>
      <w:r w:rsidR="008707E2">
        <w:t>le critère de toutes les utilisatio</w:t>
      </w:r>
      <w:r w:rsidR="008707E2">
        <w:rPr>
          <w:rFonts w:hint="eastAsia"/>
        </w:rPr>
        <w:t>ns</w:t>
      </w:r>
      <w:r w:rsidR="008707E2">
        <w:t xml:space="preserve"> par calcul</w:t>
      </w:r>
    </w:p>
    <w:p w14:paraId="0B8598B3" w14:textId="77777777" w:rsidR="008707E2" w:rsidRPr="000967F0" w:rsidRDefault="008707E2">
      <w:pPr>
        <w:pStyle w:val="Standard"/>
        <w:jc w:val="both"/>
      </w:pPr>
    </w:p>
    <w:p w14:paraId="06DE1213" w14:textId="07137EB1" w:rsidR="009A039B" w:rsidRPr="007B17B9" w:rsidRDefault="008707E2">
      <w:pPr>
        <w:pStyle w:val="Standard"/>
        <w:jc w:val="both"/>
        <w:rPr>
          <w:rFonts w:hint="eastAsia"/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>ableau 4</w:t>
      </w:r>
      <w:r w:rsidR="004563DB" w:rsidRPr="007B17B9">
        <w:rPr>
          <w:lang w:val="en-CA"/>
        </w:rPr>
        <w:t>. DC-PATHS pour ALL C-USE/SOME P-USE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0"/>
        <w:gridCol w:w="1984"/>
        <w:gridCol w:w="2013"/>
        <w:gridCol w:w="2073"/>
      </w:tblGrid>
      <w:tr w:rsidR="009A039B" w14:paraId="06DE1218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14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var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1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Src-dst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16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DC-PATH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1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#Chemin</w:t>
            </w:r>
          </w:p>
        </w:tc>
      </w:tr>
      <w:tr w:rsidR="009A039B" w14:paraId="06DE121D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19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1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1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1C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22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1E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ham_n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1F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2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2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27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23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spam_n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24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2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26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2C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28" w14:textId="77777777" w:rsidR="009A039B" w:rsidRPr="007B17B9" w:rsidRDefault="004563DB">
            <w:pPr>
              <w:pStyle w:val="Standard"/>
              <w:jc w:val="both"/>
              <w:rPr>
                <w:rFonts w:hint="eastAsia"/>
                <w:lang w:val="en-CA"/>
              </w:rPr>
            </w:pPr>
            <w:proofErr w:type="spellStart"/>
            <w:r w:rsidRPr="007B17B9">
              <w:rPr>
                <w:lang w:val="en-CA"/>
              </w:rPr>
              <w:t>date_of_last_seen_message_unix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29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2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2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31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2D" w14:textId="77777777" w:rsidR="009A039B" w:rsidRPr="007B17B9" w:rsidRDefault="004563DB">
            <w:pPr>
              <w:pStyle w:val="Standard"/>
              <w:jc w:val="both"/>
              <w:rPr>
                <w:rFonts w:hint="eastAsia"/>
                <w:lang w:val="en-CA"/>
              </w:rPr>
            </w:pPr>
            <w:proofErr w:type="spellStart"/>
            <w:r w:rsidRPr="007B17B9">
              <w:rPr>
                <w:lang w:val="en-CA"/>
              </w:rPr>
              <w:t>date_of_first_seen_message_unix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2E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2F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3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36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3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trust_lvl1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33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2-7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34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2-3-4-6-7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3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3B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3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groups_list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38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3-3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39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3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40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3C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groups_len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3D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3-6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3E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3-4-6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3F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45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4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groups_trust_total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4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3-6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43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3-4-6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44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4A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46" w14:textId="77777777" w:rsidR="009A039B" w:rsidRDefault="009A039B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4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5-6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48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5-4-6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49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  <w:tr w:rsidR="009A039B" w14:paraId="06DE124F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4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group_name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4C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4-5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4D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4-5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4E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  <w:tr w:rsidR="009A039B" w14:paraId="06DE1254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5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group_id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5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5-5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5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53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  <w:tr w:rsidR="009A039B" w14:paraId="06DE1259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5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trust_lvl2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56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6-7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5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6-7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58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5E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5A" w14:textId="77777777" w:rsidR="009A039B" w:rsidRDefault="009A039B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5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6-9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5C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6-7-8-9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5D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63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5F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trust_lvl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6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7-12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6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7-8-10-11-12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6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  <w:tr w:rsidR="009A039B" w14:paraId="06DE1268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64" w14:textId="77777777" w:rsidR="009A039B" w:rsidRDefault="009A039B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6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9-12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66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9-10-12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6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6D" w14:textId="77777777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69" w14:textId="77777777" w:rsidR="009A039B" w:rsidRDefault="009A039B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6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11-12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6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11-12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6C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</w:tbl>
    <w:p w14:paraId="06DE126E" w14:textId="77777777" w:rsidR="009A039B" w:rsidRDefault="009A039B">
      <w:pPr>
        <w:pStyle w:val="Standard"/>
        <w:jc w:val="both"/>
        <w:rPr>
          <w:rFonts w:hint="eastAsia"/>
        </w:rPr>
      </w:pPr>
    </w:p>
    <w:p w14:paraId="696E7560" w14:textId="77777777" w:rsidR="00C4488C" w:rsidRPr="00A65751" w:rsidRDefault="00C4488C" w:rsidP="00C4488C">
      <w:pPr>
        <w:pStyle w:val="Standard"/>
        <w:rPr>
          <w:sz w:val="20"/>
          <w:szCs w:val="20"/>
        </w:rPr>
      </w:pPr>
      <w:r w:rsidRPr="00A65751">
        <w:rPr>
          <w:rFonts w:hint="eastAsia"/>
          <w:sz w:val="20"/>
          <w:szCs w:val="20"/>
        </w:rPr>
        <w:t>S</w:t>
      </w:r>
      <w:r w:rsidRPr="00A65751">
        <w:rPr>
          <w:sz w:val="20"/>
          <w:szCs w:val="20"/>
        </w:rPr>
        <w:t xml:space="preserve">rc-dst : nœud de première définition - nœud de dernière définition </w:t>
      </w:r>
    </w:p>
    <w:p w14:paraId="4D99D0D2" w14:textId="77777777" w:rsidR="00C4488C" w:rsidRPr="00A65751" w:rsidRDefault="00C4488C" w:rsidP="00C4488C">
      <w:pPr>
        <w:pStyle w:val="Standard"/>
        <w:rPr>
          <w:sz w:val="20"/>
          <w:szCs w:val="20"/>
        </w:rPr>
      </w:pPr>
      <w:r w:rsidRPr="00A65751">
        <w:rPr>
          <w:sz w:val="20"/>
          <w:szCs w:val="20"/>
        </w:rPr>
        <w:t>DC-PATH : chemins possible</w:t>
      </w:r>
      <w:r w:rsidRPr="00A65751">
        <w:rPr>
          <w:rFonts w:hint="eastAsia"/>
          <w:sz w:val="20"/>
          <w:szCs w:val="20"/>
        </w:rPr>
        <w:t>s</w:t>
      </w:r>
      <w:r w:rsidRPr="00A65751">
        <w:rPr>
          <w:sz w:val="20"/>
          <w:szCs w:val="20"/>
        </w:rPr>
        <w:t xml:space="preserve"> entre la première et la dernière définition</w:t>
      </w:r>
    </w:p>
    <w:p w14:paraId="20ECE62D" w14:textId="77777777" w:rsidR="00C4488C" w:rsidRPr="00A65751" w:rsidRDefault="00C4488C" w:rsidP="00C4488C">
      <w:pPr>
        <w:pStyle w:val="Standard"/>
        <w:rPr>
          <w:sz w:val="20"/>
          <w:szCs w:val="20"/>
        </w:rPr>
      </w:pPr>
      <w:r w:rsidRPr="00A65751">
        <w:rPr>
          <w:sz w:val="20"/>
          <w:szCs w:val="20"/>
        </w:rPr>
        <w:t>#Chemin: numéro de chemin</w:t>
      </w:r>
    </w:p>
    <w:p w14:paraId="3B4716AD" w14:textId="77777777" w:rsidR="00C4488C" w:rsidRDefault="00C4488C" w:rsidP="00C4488C">
      <w:pPr>
        <w:pStyle w:val="Standard"/>
        <w:jc w:val="both"/>
      </w:pPr>
    </w:p>
    <w:p w14:paraId="2D3B2D38" w14:textId="77777777" w:rsidR="00A65751" w:rsidRDefault="00A65751" w:rsidP="00C4488C">
      <w:pPr>
        <w:pStyle w:val="Standard"/>
        <w:jc w:val="both"/>
      </w:pPr>
    </w:p>
    <w:p w14:paraId="5B47EA71" w14:textId="77777777" w:rsidR="00A65751" w:rsidRDefault="00A65751" w:rsidP="00C4488C">
      <w:pPr>
        <w:pStyle w:val="Standard"/>
        <w:jc w:val="both"/>
        <w:rPr>
          <w:rFonts w:hint="eastAsia"/>
        </w:rPr>
      </w:pPr>
    </w:p>
    <w:p w14:paraId="313DCBE2" w14:textId="77777777" w:rsidR="00C4488C" w:rsidRDefault="00C4488C" w:rsidP="00C4488C">
      <w:pPr>
        <w:pStyle w:val="Standard"/>
        <w:jc w:val="both"/>
        <w:rPr>
          <w:rFonts w:hint="eastAsia"/>
        </w:rPr>
      </w:pPr>
      <w:r>
        <w:t>Pour des test de ce critères, il faudrait trouver des tests pour les chemins :</w:t>
      </w:r>
    </w:p>
    <w:p w14:paraId="2AC35932" w14:textId="77777777" w:rsidR="00C4488C" w:rsidRDefault="00C4488C" w:rsidP="00C4488C">
      <w:pPr>
        <w:pStyle w:val="Standard"/>
        <w:jc w:val="both"/>
        <w:rPr>
          <w:rFonts w:hint="eastAsia"/>
        </w:rPr>
      </w:pPr>
      <w:r>
        <w:t>Path1 = {1, 2, 3, 4, 6, 7, 8, 9, 10, 12}</w:t>
      </w:r>
    </w:p>
    <w:p w14:paraId="2341A091" w14:textId="77777777" w:rsidR="00C4488C" w:rsidRDefault="00C4488C" w:rsidP="00C4488C">
      <w:pPr>
        <w:pStyle w:val="Standard"/>
        <w:jc w:val="both"/>
        <w:rPr>
          <w:rFonts w:hint="eastAsia"/>
        </w:rPr>
      </w:pPr>
      <w:r>
        <w:t>Path2 = {1, 2, 3, 4, 5, 4, 6, 7, 8, 10, 11, 12}</w:t>
      </w:r>
    </w:p>
    <w:p w14:paraId="27B9A681" w14:textId="77777777" w:rsidR="00C4488C" w:rsidRDefault="00C4488C" w:rsidP="00C4488C">
      <w:pPr>
        <w:pStyle w:val="Standard"/>
        <w:jc w:val="both"/>
        <w:rPr>
          <w:rFonts w:hint="eastAsia"/>
        </w:rPr>
      </w:pPr>
      <w:r>
        <w:t>ou</w:t>
      </w:r>
    </w:p>
    <w:p w14:paraId="183575D0" w14:textId="77777777" w:rsidR="00C4488C" w:rsidRDefault="00C4488C" w:rsidP="00C4488C">
      <w:pPr>
        <w:pStyle w:val="Standard"/>
        <w:jc w:val="both"/>
        <w:rPr>
          <w:rFonts w:hint="eastAsia"/>
        </w:rPr>
      </w:pPr>
      <w:r>
        <w:lastRenderedPageBreak/>
        <w:t>Path1 = {1, 2, 3, 4, 6, 7, 8, 10,11, 12}</w:t>
      </w:r>
    </w:p>
    <w:p w14:paraId="55F562F6" w14:textId="77777777" w:rsidR="00C4488C" w:rsidRDefault="00C4488C" w:rsidP="00C4488C">
      <w:pPr>
        <w:pStyle w:val="Standard"/>
        <w:jc w:val="both"/>
        <w:rPr>
          <w:rFonts w:hint="eastAsia"/>
        </w:rPr>
      </w:pPr>
      <w:r>
        <w:t>Path2 = {1, 2, 3, 4, 5, 4, 6, 7, 8, 9, 10, 12}</w:t>
      </w:r>
    </w:p>
    <w:p w14:paraId="41E24C43" w14:textId="77777777" w:rsidR="00C4488C" w:rsidRDefault="00C4488C" w:rsidP="00C4488C">
      <w:pPr>
        <w:pStyle w:val="Standard"/>
        <w:jc w:val="both"/>
      </w:pPr>
      <w:r>
        <w:rPr>
          <w:rFonts w:hint="eastAsia"/>
        </w:rPr>
        <w:t>E</w:t>
      </w:r>
      <w:r>
        <w:t xml:space="preserve">t avoir des tests cas de tests : </w:t>
      </w:r>
    </w:p>
    <w:p w14:paraId="21947877" w14:textId="77777777" w:rsidR="00C4488C" w:rsidRDefault="00C4488C" w:rsidP="00C4488C">
      <w:pPr>
        <w:pStyle w:val="Standard"/>
        <w:jc w:val="both"/>
        <w:rPr>
          <w:rFonts w:hint="eastAsia"/>
        </w:rPr>
      </w:pPr>
      <w:r>
        <w:t>D1 : &lt;{</w:t>
      </w:r>
      <w:proofErr w:type="spellStart"/>
      <w:r>
        <w:t>user_id</w:t>
      </w:r>
      <w:proofErr w:type="spellEnd"/>
      <w:r>
        <w:t>= 0}&gt; pour le chemin 1</w:t>
      </w:r>
    </w:p>
    <w:p w14:paraId="57DE23B4" w14:textId="77777777" w:rsidR="00C4488C" w:rsidRDefault="00C4488C" w:rsidP="00C4488C">
      <w:pPr>
        <w:pStyle w:val="Standard"/>
        <w:jc w:val="both"/>
        <w:rPr>
          <w:rFonts w:hint="eastAsia"/>
        </w:rPr>
      </w:pPr>
      <w:r>
        <w:t>D2:  &lt;{</w:t>
      </w:r>
      <w:proofErr w:type="spellStart"/>
      <w:r>
        <w:t>user_id</w:t>
      </w:r>
      <w:proofErr w:type="spellEnd"/>
      <w:r>
        <w:t>= 1}&gt; pour le chemin 2</w:t>
      </w:r>
    </w:p>
    <w:p w14:paraId="06DE1279" w14:textId="77777777" w:rsidR="009A039B" w:rsidRDefault="009A039B">
      <w:pPr>
        <w:pStyle w:val="Standard"/>
        <w:jc w:val="both"/>
        <w:rPr>
          <w:rFonts w:hint="eastAsia"/>
        </w:rPr>
      </w:pPr>
    </w:p>
    <w:p w14:paraId="06DE127A" w14:textId="77777777" w:rsidR="009A039B" w:rsidRDefault="009A039B">
      <w:pPr>
        <w:pStyle w:val="Standard"/>
        <w:jc w:val="both"/>
        <w:rPr>
          <w:rFonts w:hint="eastAsia"/>
          <w:b/>
          <w:bCs/>
        </w:rPr>
      </w:pPr>
    </w:p>
    <w:p w14:paraId="06DE127B" w14:textId="24380B05" w:rsidR="009A039B" w:rsidRDefault="004563DB" w:rsidP="00A65751">
      <w:pPr>
        <w:pStyle w:val="Standard"/>
        <w:numPr>
          <w:ilvl w:val="0"/>
          <w:numId w:val="5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ALL P-USE</w:t>
      </w:r>
    </w:p>
    <w:p w14:paraId="744BEBFC" w14:textId="77777777" w:rsidR="00A65751" w:rsidRDefault="00A65751" w:rsidP="00A65751">
      <w:pPr>
        <w:pStyle w:val="Standard"/>
        <w:jc w:val="both"/>
        <w:rPr>
          <w:b/>
          <w:bCs/>
          <w:lang w:val="en-US"/>
        </w:rPr>
      </w:pPr>
    </w:p>
    <w:p w14:paraId="3251636B" w14:textId="5D5651B0" w:rsidR="00A65751" w:rsidRPr="00EB15A4" w:rsidRDefault="00A65751" w:rsidP="00A65751">
      <w:pPr>
        <w:pStyle w:val="Standard"/>
        <w:jc w:val="both"/>
      </w:pPr>
      <w:r w:rsidRPr="00EB15A4">
        <w:t>Ce tableau déc</w:t>
      </w:r>
      <w:r w:rsidR="00EB15A4" w:rsidRPr="00EB15A4">
        <w:t>ri</w:t>
      </w:r>
      <w:r w:rsidR="00C162FD">
        <w:t>t</w:t>
      </w:r>
      <w:r w:rsidR="00EB15A4" w:rsidRPr="00EB15A4">
        <w:t xml:space="preserve"> le </w:t>
      </w:r>
      <w:r w:rsidR="00C162FD" w:rsidRPr="00EB15A4">
        <w:t>c</w:t>
      </w:r>
      <w:r w:rsidR="00C162FD">
        <w:t>ritère</w:t>
      </w:r>
      <w:r w:rsidR="00EB15A4">
        <w:t xml:space="preserve"> d’utilisation </w:t>
      </w:r>
      <w:r w:rsidR="00C162FD">
        <w:t>par prédicat de nos variables.</w:t>
      </w:r>
    </w:p>
    <w:p w14:paraId="7BA79F27" w14:textId="77777777" w:rsidR="00A65751" w:rsidRPr="00EB15A4" w:rsidRDefault="00A65751">
      <w:pPr>
        <w:pStyle w:val="Standard"/>
        <w:jc w:val="both"/>
        <w:rPr>
          <w:rFonts w:hint="eastAsia"/>
        </w:rPr>
      </w:pPr>
    </w:p>
    <w:p w14:paraId="06DE127C" w14:textId="76BBF0DD" w:rsidR="009A039B" w:rsidRPr="007B17B9" w:rsidRDefault="00A30AB6">
      <w:pPr>
        <w:pStyle w:val="Standard"/>
        <w:jc w:val="both"/>
        <w:rPr>
          <w:rFonts w:hint="eastAsia"/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 xml:space="preserve">ableau 5  </w:t>
      </w:r>
      <w:r w:rsidR="004563DB" w:rsidRPr="007B17B9">
        <w:rPr>
          <w:lang w:val="en-CA"/>
        </w:rPr>
        <w:t xml:space="preserve"> DC-PATHS pour ALL P-USE/SOME C-USE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0"/>
        <w:gridCol w:w="1984"/>
        <w:gridCol w:w="2013"/>
        <w:gridCol w:w="2073"/>
      </w:tblGrid>
      <w:tr w:rsidR="009A039B" w14:paraId="06DE1281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7D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var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7E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Src-dst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7F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DC-PATH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8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#Chemin</w:t>
            </w:r>
          </w:p>
        </w:tc>
      </w:tr>
      <w:tr w:rsidR="009A039B" w14:paraId="06DE1286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8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83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84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8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8B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8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ham_n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88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89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8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90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8C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spam_n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8D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8E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8F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95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91" w14:textId="77777777" w:rsidR="009A039B" w:rsidRPr="007B17B9" w:rsidRDefault="004563DB">
            <w:pPr>
              <w:pStyle w:val="Standard"/>
              <w:jc w:val="both"/>
              <w:rPr>
                <w:rFonts w:hint="eastAsia"/>
                <w:lang w:val="en-CA"/>
              </w:rPr>
            </w:pPr>
            <w:proofErr w:type="spellStart"/>
            <w:r w:rsidRPr="007B17B9">
              <w:rPr>
                <w:lang w:val="en-CA"/>
              </w:rPr>
              <w:t>date_of_last_seen_message_unix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9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93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94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9A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96" w14:textId="77777777" w:rsidR="009A039B" w:rsidRPr="007B17B9" w:rsidRDefault="004563DB">
            <w:pPr>
              <w:pStyle w:val="Standard"/>
              <w:jc w:val="both"/>
              <w:rPr>
                <w:rFonts w:hint="eastAsia"/>
                <w:lang w:val="en-CA"/>
              </w:rPr>
            </w:pPr>
            <w:proofErr w:type="spellStart"/>
            <w:r w:rsidRPr="007B17B9">
              <w:rPr>
                <w:lang w:val="en-CA"/>
              </w:rPr>
              <w:t>date_of_first_seen_message_unix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9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98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99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9F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9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trust_lvl1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9C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2-10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9D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2-3-4-6-7-8-9-10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9E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A4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A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groups_list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A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3-4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A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3-4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A3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A9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A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groups_len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A6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3-6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A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3-4-6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A8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AE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A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groups_trust_total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A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3-6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AC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3-4-6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AD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B3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AF" w14:textId="77777777" w:rsidR="009A039B" w:rsidRDefault="009A039B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B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5-6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B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5-4-6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B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  <w:tr w:rsidR="009A039B" w14:paraId="06DE12B8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B4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group_name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B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4-5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B6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4-5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B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  <w:tr w:rsidR="009A039B" w14:paraId="06DE12BD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B9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group_id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B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5-5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B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BC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  <w:tr w:rsidR="009A039B" w14:paraId="06DE12C2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BE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trust_lvl2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BF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6-8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C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6-7-8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C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C7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C3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trust_lvl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C4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7-12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C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7-8-10-11-12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C6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  <w:tr w:rsidR="009A039B" w14:paraId="06DE12CC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C8" w14:textId="77777777" w:rsidR="009A039B" w:rsidRDefault="009A039B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C9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9-12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C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9-10-12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C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D1" w14:textId="77777777" w:rsidTr="00C162FD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CD" w14:textId="77777777" w:rsidR="009A039B" w:rsidRDefault="009A039B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CE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11-12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CF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11-12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D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</w:tbl>
    <w:p w14:paraId="0DA38252" w14:textId="77777777" w:rsidR="00C162FD" w:rsidRPr="00A65751" w:rsidRDefault="00C162FD" w:rsidP="00C162FD">
      <w:pPr>
        <w:pStyle w:val="Standard"/>
        <w:rPr>
          <w:sz w:val="20"/>
          <w:szCs w:val="20"/>
        </w:rPr>
      </w:pPr>
      <w:r w:rsidRPr="00A65751">
        <w:rPr>
          <w:rFonts w:hint="eastAsia"/>
          <w:sz w:val="20"/>
          <w:szCs w:val="20"/>
        </w:rPr>
        <w:t>S</w:t>
      </w:r>
      <w:r w:rsidRPr="00A65751">
        <w:rPr>
          <w:sz w:val="20"/>
          <w:szCs w:val="20"/>
        </w:rPr>
        <w:t xml:space="preserve">rc-dst : nœud de première définition - nœud de dernière définition </w:t>
      </w:r>
    </w:p>
    <w:p w14:paraId="54CB37A3" w14:textId="77777777" w:rsidR="00C162FD" w:rsidRPr="00A65751" w:rsidRDefault="00C162FD" w:rsidP="00C162FD">
      <w:pPr>
        <w:pStyle w:val="Standard"/>
        <w:rPr>
          <w:sz w:val="20"/>
          <w:szCs w:val="20"/>
        </w:rPr>
      </w:pPr>
      <w:r w:rsidRPr="00A65751">
        <w:rPr>
          <w:sz w:val="20"/>
          <w:szCs w:val="20"/>
        </w:rPr>
        <w:t>DC-PATH : chemins possible</w:t>
      </w:r>
      <w:r w:rsidRPr="00A65751">
        <w:rPr>
          <w:rFonts w:hint="eastAsia"/>
          <w:sz w:val="20"/>
          <w:szCs w:val="20"/>
        </w:rPr>
        <w:t>s</w:t>
      </w:r>
      <w:r w:rsidRPr="00A65751">
        <w:rPr>
          <w:sz w:val="20"/>
          <w:szCs w:val="20"/>
        </w:rPr>
        <w:t xml:space="preserve"> entre la première et la dernière définition</w:t>
      </w:r>
    </w:p>
    <w:p w14:paraId="13225CBB" w14:textId="77777777" w:rsidR="00C162FD" w:rsidRPr="00A65751" w:rsidRDefault="00C162FD" w:rsidP="00C162FD">
      <w:pPr>
        <w:pStyle w:val="Standard"/>
        <w:rPr>
          <w:sz w:val="20"/>
          <w:szCs w:val="20"/>
        </w:rPr>
      </w:pPr>
      <w:r w:rsidRPr="00A65751">
        <w:rPr>
          <w:sz w:val="20"/>
          <w:szCs w:val="20"/>
        </w:rPr>
        <w:t>#Chemin: numéro de chemin</w:t>
      </w:r>
    </w:p>
    <w:p w14:paraId="06DE12D2" w14:textId="77777777" w:rsidR="009A039B" w:rsidRDefault="009A039B">
      <w:pPr>
        <w:pStyle w:val="Standard"/>
        <w:jc w:val="both"/>
      </w:pPr>
    </w:p>
    <w:p w14:paraId="0387D92F" w14:textId="77777777" w:rsidR="00C162FD" w:rsidRDefault="00C162FD">
      <w:pPr>
        <w:pStyle w:val="Standard"/>
        <w:jc w:val="both"/>
        <w:rPr>
          <w:rFonts w:hint="eastAsia"/>
        </w:rPr>
      </w:pPr>
    </w:p>
    <w:p w14:paraId="36923AAA" w14:textId="0E12C05B" w:rsidR="00EE6F4F" w:rsidRDefault="00EE6F4F" w:rsidP="00EE6F4F">
      <w:pPr>
        <w:pStyle w:val="Standard"/>
        <w:jc w:val="both"/>
        <w:rPr>
          <w:rFonts w:hint="eastAsia"/>
        </w:rPr>
      </w:pPr>
      <w:r>
        <w:t xml:space="preserve">Pour </w:t>
      </w:r>
      <w:r>
        <w:t>des test</w:t>
      </w:r>
      <w:r>
        <w:rPr>
          <w:rFonts w:hint="eastAsia"/>
        </w:rPr>
        <w:t>s</w:t>
      </w:r>
      <w:r>
        <w:t xml:space="preserve"> de ce critère, il faudrait trouver des tests pour les chemins :</w:t>
      </w:r>
    </w:p>
    <w:p w14:paraId="06DE12D4" w14:textId="77777777" w:rsidR="009A039B" w:rsidRDefault="004563DB">
      <w:pPr>
        <w:pStyle w:val="Standard"/>
        <w:jc w:val="both"/>
        <w:rPr>
          <w:rFonts w:hint="eastAsia"/>
        </w:rPr>
      </w:pPr>
      <w:r>
        <w:t>Path1 = {1, 2, 3, 4, 6, 7, 8, 9, 10, 12}</w:t>
      </w:r>
    </w:p>
    <w:p w14:paraId="06DE12D5" w14:textId="77777777" w:rsidR="009A039B" w:rsidRDefault="004563DB">
      <w:pPr>
        <w:pStyle w:val="Standard"/>
        <w:jc w:val="both"/>
        <w:rPr>
          <w:rFonts w:hint="eastAsia"/>
        </w:rPr>
      </w:pPr>
      <w:r>
        <w:t>Path2 = {1, 2, 3, 4, 5, 4, 6, 7, 8, 10, 11, 12}</w:t>
      </w:r>
    </w:p>
    <w:p w14:paraId="06DE12D6" w14:textId="77777777" w:rsidR="009A039B" w:rsidRDefault="004563DB">
      <w:pPr>
        <w:pStyle w:val="Standard"/>
        <w:jc w:val="both"/>
        <w:rPr>
          <w:rFonts w:hint="eastAsia"/>
        </w:rPr>
      </w:pPr>
      <w:r>
        <w:t>ou</w:t>
      </w:r>
    </w:p>
    <w:p w14:paraId="06DE12D7" w14:textId="77777777" w:rsidR="009A039B" w:rsidRDefault="004563DB">
      <w:pPr>
        <w:pStyle w:val="Standard"/>
        <w:jc w:val="both"/>
        <w:rPr>
          <w:rFonts w:hint="eastAsia"/>
        </w:rPr>
      </w:pPr>
      <w:r>
        <w:t>Path1 = {1, 2, 3, 4, 6, 7, 8, 10,11, 12}</w:t>
      </w:r>
    </w:p>
    <w:p w14:paraId="06DE12D8" w14:textId="77777777" w:rsidR="009A039B" w:rsidRDefault="004563DB">
      <w:pPr>
        <w:pStyle w:val="Standard"/>
        <w:jc w:val="both"/>
        <w:rPr>
          <w:rFonts w:hint="eastAsia"/>
        </w:rPr>
      </w:pPr>
      <w:r>
        <w:t>Path2 = {1, 2, 3, 4, 5, 4, 6, 7, 8, 9, 10, 12}</w:t>
      </w:r>
    </w:p>
    <w:p w14:paraId="06DE12D9" w14:textId="7206CD3C" w:rsidR="009A039B" w:rsidRDefault="00A30AB6">
      <w:pPr>
        <w:pStyle w:val="Standard"/>
        <w:jc w:val="both"/>
        <w:rPr>
          <w:rFonts w:hint="eastAsia"/>
        </w:rPr>
      </w:pPr>
      <w:r>
        <w:rPr>
          <w:rFonts w:hint="eastAsia"/>
        </w:rPr>
        <w:t>E</w:t>
      </w:r>
      <w:r>
        <w:t>t avoir des jeux de tests</w:t>
      </w:r>
    </w:p>
    <w:p w14:paraId="06DE12DB" w14:textId="77777777" w:rsidR="009A039B" w:rsidRDefault="004563DB">
      <w:pPr>
        <w:pStyle w:val="Standard"/>
        <w:jc w:val="both"/>
        <w:rPr>
          <w:rFonts w:hint="eastAsia"/>
        </w:rPr>
      </w:pPr>
      <w:r>
        <w:t>D1 : &lt;{</w:t>
      </w:r>
      <w:proofErr w:type="spellStart"/>
      <w:r>
        <w:t>user_id</w:t>
      </w:r>
      <w:proofErr w:type="spellEnd"/>
      <w:r>
        <w:t>= 0}&gt; pour le chemin 1</w:t>
      </w:r>
    </w:p>
    <w:p w14:paraId="06DE12DC" w14:textId="77777777" w:rsidR="009A039B" w:rsidRDefault="004563DB">
      <w:pPr>
        <w:pStyle w:val="Standard"/>
        <w:jc w:val="both"/>
        <w:rPr>
          <w:rFonts w:hint="eastAsia"/>
        </w:rPr>
      </w:pPr>
      <w:r>
        <w:t>D2:  &lt;{</w:t>
      </w:r>
      <w:proofErr w:type="spellStart"/>
      <w:r>
        <w:t>user_id</w:t>
      </w:r>
      <w:proofErr w:type="spellEnd"/>
      <w:r>
        <w:t>= 1}&gt; pour le chemin 2</w:t>
      </w:r>
    </w:p>
    <w:p w14:paraId="06DE12DD" w14:textId="77777777" w:rsidR="009A039B" w:rsidRDefault="009A039B">
      <w:pPr>
        <w:pStyle w:val="Standard"/>
        <w:jc w:val="both"/>
        <w:rPr>
          <w:b/>
          <w:bCs/>
        </w:rPr>
      </w:pPr>
    </w:p>
    <w:p w14:paraId="24EE632E" w14:textId="77777777" w:rsidR="00C162FD" w:rsidRDefault="00C162FD">
      <w:pPr>
        <w:pStyle w:val="Standard"/>
        <w:jc w:val="both"/>
        <w:rPr>
          <w:b/>
          <w:bCs/>
        </w:rPr>
      </w:pPr>
    </w:p>
    <w:p w14:paraId="39D355C3" w14:textId="77777777" w:rsidR="00C162FD" w:rsidRDefault="00C162FD">
      <w:pPr>
        <w:pStyle w:val="Standard"/>
        <w:jc w:val="both"/>
        <w:rPr>
          <w:b/>
          <w:bCs/>
        </w:rPr>
      </w:pPr>
    </w:p>
    <w:p w14:paraId="1D2B75D2" w14:textId="77777777" w:rsidR="00722EBC" w:rsidRDefault="00722EBC">
      <w:pPr>
        <w:pStyle w:val="Standard"/>
        <w:jc w:val="both"/>
        <w:rPr>
          <w:rFonts w:hint="eastAsia"/>
          <w:b/>
          <w:bCs/>
        </w:rPr>
      </w:pPr>
    </w:p>
    <w:p w14:paraId="7F68D7B2" w14:textId="3BDB9F1A" w:rsidR="00BD4C99" w:rsidRDefault="004563DB" w:rsidP="00BD4C99">
      <w:pPr>
        <w:pStyle w:val="Standard"/>
        <w:numPr>
          <w:ilvl w:val="0"/>
          <w:numId w:val="5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ALL USE</w:t>
      </w:r>
      <w:r w:rsidR="00C162FD">
        <w:rPr>
          <w:b/>
          <w:bCs/>
          <w:lang w:val="en-US"/>
        </w:rPr>
        <w:t xml:space="preserve"> </w:t>
      </w:r>
    </w:p>
    <w:p w14:paraId="1AC12E1B" w14:textId="77777777" w:rsidR="00BD4C99" w:rsidRDefault="00BD4C99" w:rsidP="00BD4C99">
      <w:pPr>
        <w:pStyle w:val="Standard"/>
        <w:jc w:val="both"/>
        <w:rPr>
          <w:b/>
          <w:bCs/>
          <w:lang w:val="en-US"/>
        </w:rPr>
      </w:pPr>
    </w:p>
    <w:p w14:paraId="131C5E2C" w14:textId="77777777" w:rsidR="00BD4C99" w:rsidRDefault="00BD4C99" w:rsidP="00BD4C99">
      <w:pPr>
        <w:pStyle w:val="Standard"/>
        <w:jc w:val="both"/>
        <w:rPr>
          <w:b/>
          <w:bCs/>
          <w:lang w:val="en-US"/>
        </w:rPr>
      </w:pPr>
    </w:p>
    <w:p w14:paraId="664726FF" w14:textId="60F4344A" w:rsidR="00BD4C99" w:rsidRDefault="0036435B" w:rsidP="00BD4C99">
      <w:pPr>
        <w:pStyle w:val="Standard"/>
        <w:jc w:val="both"/>
      </w:pPr>
      <w:r w:rsidRPr="0036435B">
        <w:t>Critère all-use pour la fonc</w:t>
      </w:r>
      <w:r>
        <w:t xml:space="preserve">tion </w:t>
      </w:r>
      <w:proofErr w:type="spellStart"/>
      <w:r>
        <w:t>calculate_trust_level</w:t>
      </w:r>
      <w:proofErr w:type="spellEnd"/>
    </w:p>
    <w:p w14:paraId="4639F89F" w14:textId="77777777" w:rsidR="0036435B" w:rsidRPr="0036435B" w:rsidRDefault="0036435B" w:rsidP="00BD4C99">
      <w:pPr>
        <w:pStyle w:val="Standard"/>
        <w:jc w:val="both"/>
        <w:rPr>
          <w:rFonts w:hint="eastAsia"/>
        </w:rPr>
      </w:pPr>
    </w:p>
    <w:p w14:paraId="06DE12DF" w14:textId="63DD70BC" w:rsidR="009A039B" w:rsidRPr="007B17B9" w:rsidRDefault="00A30AB6">
      <w:pPr>
        <w:pStyle w:val="Standard"/>
        <w:jc w:val="both"/>
        <w:rPr>
          <w:rFonts w:hint="eastAsia"/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>ableau 6 :</w:t>
      </w:r>
      <w:r w:rsidR="004563DB" w:rsidRPr="007B17B9">
        <w:rPr>
          <w:lang w:val="en-CA"/>
        </w:rPr>
        <w:t xml:space="preserve"> DC-PATHS pour ALL USE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0"/>
        <w:gridCol w:w="1984"/>
        <w:gridCol w:w="2013"/>
        <w:gridCol w:w="2073"/>
      </w:tblGrid>
      <w:tr w:rsidR="009A039B" w14:paraId="06DE12E4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E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var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E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Src-dst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E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DC-PATH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E3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#Chemin</w:t>
            </w:r>
          </w:p>
        </w:tc>
      </w:tr>
      <w:tr w:rsidR="009A039B" w14:paraId="06DE12E9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E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E6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E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E8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EE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E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ham_n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E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EC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ED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F3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EF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spam_n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F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F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F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F8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F4" w14:textId="77777777" w:rsidR="009A039B" w:rsidRPr="007B17B9" w:rsidRDefault="004563DB">
            <w:pPr>
              <w:pStyle w:val="Standard"/>
              <w:jc w:val="both"/>
              <w:rPr>
                <w:rFonts w:hint="eastAsia"/>
                <w:lang w:val="en-CA"/>
              </w:rPr>
            </w:pPr>
            <w:proofErr w:type="spellStart"/>
            <w:r w:rsidRPr="007B17B9">
              <w:rPr>
                <w:lang w:val="en-CA"/>
              </w:rPr>
              <w:t>date_of_last_seen_message_unix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F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F6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F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2FD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F9" w14:textId="77777777" w:rsidR="009A039B" w:rsidRPr="007B17B9" w:rsidRDefault="004563DB">
            <w:pPr>
              <w:pStyle w:val="Standard"/>
              <w:jc w:val="both"/>
              <w:rPr>
                <w:rFonts w:hint="eastAsia"/>
                <w:lang w:val="en-CA"/>
              </w:rPr>
            </w:pPr>
            <w:proofErr w:type="spellStart"/>
            <w:r w:rsidRPr="007B17B9">
              <w:rPr>
                <w:lang w:val="en-CA"/>
              </w:rPr>
              <w:t>date_of_first_seen_message_unix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F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F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1-2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FC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302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FE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trust_lvl1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2FF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2-7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0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2-3-4-6-7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0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307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03" w14:textId="77777777" w:rsidR="009A039B" w:rsidRDefault="009A039B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04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2-10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0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2-3-4-6-7-8-10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06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30C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08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groups_list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09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3-3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0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0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311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0D" w14:textId="77777777" w:rsidR="009A039B" w:rsidRDefault="009A039B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0E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3-4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0F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3-4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1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316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1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groups_len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13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3-6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14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3-4-6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1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31B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1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groups_trust_total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18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3-6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19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3-4-6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1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320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1C" w14:textId="77777777" w:rsidR="009A039B" w:rsidRDefault="009A039B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1D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5-6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1E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5-4-6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1F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  <w:tr w:rsidR="009A039B" w14:paraId="06DE1325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2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group_name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2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4-5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23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4-5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24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  <w:tr w:rsidR="009A039B" w14:paraId="06DE132A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26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group_id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2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5-5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28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29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  <w:tr w:rsidR="009A039B" w14:paraId="06DE132F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2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trust_lvl2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2C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6-7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2D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6-7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2E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334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30" w14:textId="77777777" w:rsidR="009A039B" w:rsidRDefault="009A039B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3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6-8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3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6-7-8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33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339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35" w14:textId="77777777" w:rsidR="009A039B" w:rsidRDefault="009A039B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36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6-9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3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6-7-8-9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38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33E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3A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t>trust_lvl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3B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7-12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3C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7-8-10-11-12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3D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  <w:tr w:rsidR="009A039B" w14:paraId="06DE1343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3F" w14:textId="77777777" w:rsidR="009A039B" w:rsidRDefault="009A039B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40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9-12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41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9-10-12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42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</w:t>
            </w:r>
          </w:p>
        </w:tc>
      </w:tr>
      <w:tr w:rsidR="009A039B" w14:paraId="06DE1348" w14:textId="77777777" w:rsidTr="00A30AB6"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44" w14:textId="77777777" w:rsidR="009A039B" w:rsidRDefault="009A039B">
            <w:pPr>
              <w:pStyle w:val="Standard"/>
              <w:jc w:val="both"/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45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11-12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46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11-12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E1347" w14:textId="77777777" w:rsidR="009A039B" w:rsidRDefault="004563DB">
            <w:pPr>
              <w:pStyle w:val="Standard"/>
              <w:jc w:val="both"/>
              <w:rPr>
                <w:rFonts w:hint="eastAsia"/>
              </w:rPr>
            </w:pPr>
            <w:r>
              <w:t>2</w:t>
            </w:r>
          </w:p>
        </w:tc>
      </w:tr>
    </w:tbl>
    <w:p w14:paraId="62A89300" w14:textId="77777777" w:rsidR="00A30AB6" w:rsidRPr="00A65751" w:rsidRDefault="00A30AB6" w:rsidP="00A30AB6">
      <w:pPr>
        <w:pStyle w:val="Standard"/>
        <w:rPr>
          <w:sz w:val="20"/>
          <w:szCs w:val="20"/>
        </w:rPr>
      </w:pPr>
      <w:r w:rsidRPr="00A65751">
        <w:rPr>
          <w:rFonts w:hint="eastAsia"/>
          <w:sz w:val="20"/>
          <w:szCs w:val="20"/>
        </w:rPr>
        <w:t>S</w:t>
      </w:r>
      <w:r w:rsidRPr="00A65751">
        <w:rPr>
          <w:sz w:val="20"/>
          <w:szCs w:val="20"/>
        </w:rPr>
        <w:t xml:space="preserve">rc-dst : nœud de première définition - nœud de dernière définition </w:t>
      </w:r>
    </w:p>
    <w:p w14:paraId="781C615B" w14:textId="77777777" w:rsidR="00A30AB6" w:rsidRPr="00A65751" w:rsidRDefault="00A30AB6" w:rsidP="00A30AB6">
      <w:pPr>
        <w:pStyle w:val="Standard"/>
        <w:rPr>
          <w:sz w:val="20"/>
          <w:szCs w:val="20"/>
        </w:rPr>
      </w:pPr>
      <w:r w:rsidRPr="00A65751">
        <w:rPr>
          <w:sz w:val="20"/>
          <w:szCs w:val="20"/>
        </w:rPr>
        <w:t>DC-PATH : chemins possible</w:t>
      </w:r>
      <w:r w:rsidRPr="00A65751">
        <w:rPr>
          <w:rFonts w:hint="eastAsia"/>
          <w:sz w:val="20"/>
          <w:szCs w:val="20"/>
        </w:rPr>
        <w:t>s</w:t>
      </w:r>
      <w:r w:rsidRPr="00A65751">
        <w:rPr>
          <w:sz w:val="20"/>
          <w:szCs w:val="20"/>
        </w:rPr>
        <w:t xml:space="preserve"> entre la première et la dernière définition</w:t>
      </w:r>
    </w:p>
    <w:p w14:paraId="73CFD1A6" w14:textId="77777777" w:rsidR="00A30AB6" w:rsidRPr="00A65751" w:rsidRDefault="00A30AB6" w:rsidP="00A30AB6">
      <w:pPr>
        <w:pStyle w:val="Standard"/>
        <w:rPr>
          <w:sz w:val="20"/>
          <w:szCs w:val="20"/>
        </w:rPr>
      </w:pPr>
      <w:r w:rsidRPr="00A65751">
        <w:rPr>
          <w:sz w:val="20"/>
          <w:szCs w:val="20"/>
        </w:rPr>
        <w:t>#Chemin: numéro de chemin</w:t>
      </w:r>
    </w:p>
    <w:p w14:paraId="06DE1349" w14:textId="77777777" w:rsidR="009A039B" w:rsidRDefault="009A039B">
      <w:pPr>
        <w:pStyle w:val="Standard"/>
        <w:jc w:val="both"/>
        <w:rPr>
          <w:rFonts w:hint="eastAsia"/>
        </w:rPr>
      </w:pPr>
    </w:p>
    <w:p w14:paraId="06DE134A" w14:textId="77777777" w:rsidR="009A039B" w:rsidRDefault="009A039B">
      <w:pPr>
        <w:pStyle w:val="Standard"/>
        <w:jc w:val="both"/>
        <w:rPr>
          <w:rFonts w:hint="eastAsia"/>
        </w:rPr>
      </w:pPr>
    </w:p>
    <w:p w14:paraId="716EEEBF" w14:textId="77777777" w:rsidR="000C0CE9" w:rsidRDefault="000C0CE9" w:rsidP="000C0CE9">
      <w:pPr>
        <w:pStyle w:val="Standard"/>
        <w:jc w:val="both"/>
        <w:rPr>
          <w:rFonts w:hint="eastAsia"/>
        </w:rPr>
      </w:pPr>
      <w:r>
        <w:t>Pour des test de ce critères, il faudrait trouver des tests pour les chemins :</w:t>
      </w:r>
    </w:p>
    <w:p w14:paraId="06DE134C" w14:textId="77777777" w:rsidR="009A039B" w:rsidRDefault="004563DB">
      <w:pPr>
        <w:pStyle w:val="Standard"/>
        <w:jc w:val="both"/>
        <w:rPr>
          <w:rFonts w:hint="eastAsia"/>
        </w:rPr>
      </w:pPr>
      <w:r>
        <w:t>Path1 = {1, 2, 3, 4, 6, 7, 8, 9, 10, 12}</w:t>
      </w:r>
    </w:p>
    <w:p w14:paraId="06DE134D" w14:textId="77777777" w:rsidR="009A039B" w:rsidRDefault="004563DB">
      <w:pPr>
        <w:pStyle w:val="Standard"/>
        <w:jc w:val="both"/>
        <w:rPr>
          <w:rFonts w:hint="eastAsia"/>
        </w:rPr>
      </w:pPr>
      <w:r>
        <w:t>Path2 = {1, 2, 3, 4, 5, 4, 6, 7, 8, 10, 11, 12}</w:t>
      </w:r>
    </w:p>
    <w:p w14:paraId="06DE134E" w14:textId="77777777" w:rsidR="009A039B" w:rsidRDefault="004563DB">
      <w:pPr>
        <w:pStyle w:val="Standard"/>
        <w:jc w:val="both"/>
        <w:rPr>
          <w:rFonts w:hint="eastAsia"/>
        </w:rPr>
      </w:pPr>
      <w:r>
        <w:t>ou</w:t>
      </w:r>
    </w:p>
    <w:p w14:paraId="06DE134F" w14:textId="77777777" w:rsidR="009A039B" w:rsidRDefault="004563DB">
      <w:pPr>
        <w:pStyle w:val="Standard"/>
        <w:jc w:val="both"/>
        <w:rPr>
          <w:rFonts w:hint="eastAsia"/>
        </w:rPr>
      </w:pPr>
      <w:r>
        <w:t>Path1 = {1, 2, 3, 4, 6, 7, 8, 10,11, 12}</w:t>
      </w:r>
    </w:p>
    <w:p w14:paraId="06DE1350" w14:textId="77777777" w:rsidR="009A039B" w:rsidRDefault="004563DB">
      <w:pPr>
        <w:pStyle w:val="Standard"/>
        <w:jc w:val="both"/>
        <w:rPr>
          <w:rFonts w:hint="eastAsia"/>
        </w:rPr>
      </w:pPr>
      <w:r>
        <w:t>Path2 = {1, 2, 3, 4, 5, 4, 6, 7, 8, 9, 10, 12}</w:t>
      </w:r>
    </w:p>
    <w:p w14:paraId="06DE1351" w14:textId="5182949F" w:rsidR="009A039B" w:rsidRDefault="000C0CE9">
      <w:pPr>
        <w:pStyle w:val="Standard"/>
        <w:jc w:val="both"/>
        <w:rPr>
          <w:rFonts w:hint="eastAsia"/>
        </w:rPr>
      </w:pPr>
      <w:r>
        <w:t xml:space="preserve"> Et comme dans les cas précédant, avoir des jeux de tests  </w:t>
      </w:r>
    </w:p>
    <w:p w14:paraId="06DE1353" w14:textId="77777777" w:rsidR="009A039B" w:rsidRDefault="004563DB">
      <w:pPr>
        <w:pStyle w:val="Standard"/>
        <w:jc w:val="both"/>
        <w:rPr>
          <w:rFonts w:hint="eastAsia"/>
        </w:rPr>
      </w:pPr>
      <w:r>
        <w:t>D1 : &lt;{</w:t>
      </w:r>
      <w:proofErr w:type="spellStart"/>
      <w:r>
        <w:t>user_id</w:t>
      </w:r>
      <w:proofErr w:type="spellEnd"/>
      <w:r>
        <w:t>= 0}&gt; pour le chemin 1</w:t>
      </w:r>
    </w:p>
    <w:p w14:paraId="06DE1354" w14:textId="77777777" w:rsidR="009A039B" w:rsidRDefault="004563DB">
      <w:pPr>
        <w:pStyle w:val="Standard"/>
        <w:jc w:val="both"/>
      </w:pPr>
      <w:r>
        <w:t>D2:  &lt;{</w:t>
      </w:r>
      <w:proofErr w:type="spellStart"/>
      <w:r>
        <w:t>user_id</w:t>
      </w:r>
      <w:proofErr w:type="spellEnd"/>
      <w:r>
        <w:t>= 1}&gt; pour le chemin 2</w:t>
      </w:r>
    </w:p>
    <w:p w14:paraId="3F9AE854" w14:textId="77777777" w:rsidR="000C0CE9" w:rsidRDefault="000C0CE9">
      <w:pPr>
        <w:pStyle w:val="Standard"/>
        <w:jc w:val="both"/>
      </w:pPr>
    </w:p>
    <w:p w14:paraId="1F1435EA" w14:textId="77777777" w:rsidR="000C0CE9" w:rsidRDefault="000C0CE9">
      <w:pPr>
        <w:pStyle w:val="Standard"/>
        <w:jc w:val="both"/>
      </w:pPr>
    </w:p>
    <w:p w14:paraId="7319AEFA" w14:textId="7905A694" w:rsidR="000C0CE9" w:rsidRDefault="000C0CE9">
      <w:pPr>
        <w:pStyle w:val="Standard"/>
        <w:jc w:val="both"/>
        <w:rPr>
          <w:rFonts w:hint="eastAsia"/>
        </w:rPr>
      </w:pPr>
      <w:r>
        <w:t xml:space="preserve">Le </w:t>
      </w:r>
      <w:r w:rsidR="00EE6F4F">
        <w:t>critère</w:t>
      </w:r>
      <w:r>
        <w:t xml:space="preserve"> le plus stricte serait </w:t>
      </w:r>
      <w:r w:rsidR="00EE6F4F">
        <w:t>le critère ALL_USE car il vérifie en quelque sorte les 3 autres critères en même temps.</w:t>
      </w:r>
    </w:p>
    <w:sectPr w:rsidR="000C0CE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54D28" w14:textId="77777777" w:rsidR="00E311A4" w:rsidRDefault="00E311A4">
      <w:pPr>
        <w:rPr>
          <w:rFonts w:hint="eastAsia"/>
        </w:rPr>
      </w:pPr>
      <w:r>
        <w:separator/>
      </w:r>
    </w:p>
  </w:endnote>
  <w:endnote w:type="continuationSeparator" w:id="0">
    <w:p w14:paraId="11D14F29" w14:textId="77777777" w:rsidR="00E311A4" w:rsidRDefault="00E311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F867A" w14:textId="77777777" w:rsidR="00E311A4" w:rsidRDefault="00E311A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8CE4C93" w14:textId="77777777" w:rsidR="00E311A4" w:rsidRDefault="00E311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25F"/>
    <w:multiLevelType w:val="hybridMultilevel"/>
    <w:tmpl w:val="1D3E22AA"/>
    <w:lvl w:ilvl="0" w:tplc="E8A6CC3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B4B0AAE"/>
    <w:multiLevelType w:val="hybridMultilevel"/>
    <w:tmpl w:val="21120780"/>
    <w:lvl w:ilvl="0" w:tplc="FAC04E96">
      <w:start w:val="1"/>
      <w:numFmt w:val="lowerRoman"/>
      <w:lvlText w:val="%1)"/>
      <w:lvlJc w:val="left"/>
      <w:pPr>
        <w:ind w:left="3556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916" w:hanging="360"/>
      </w:pPr>
    </w:lvl>
    <w:lvl w:ilvl="2" w:tplc="1009001B" w:tentative="1">
      <w:start w:val="1"/>
      <w:numFmt w:val="lowerRoman"/>
      <w:lvlText w:val="%3."/>
      <w:lvlJc w:val="right"/>
      <w:pPr>
        <w:ind w:left="4636" w:hanging="180"/>
      </w:pPr>
    </w:lvl>
    <w:lvl w:ilvl="3" w:tplc="1009000F" w:tentative="1">
      <w:start w:val="1"/>
      <w:numFmt w:val="decimal"/>
      <w:lvlText w:val="%4."/>
      <w:lvlJc w:val="left"/>
      <w:pPr>
        <w:ind w:left="5356" w:hanging="360"/>
      </w:pPr>
    </w:lvl>
    <w:lvl w:ilvl="4" w:tplc="10090019" w:tentative="1">
      <w:start w:val="1"/>
      <w:numFmt w:val="lowerLetter"/>
      <w:lvlText w:val="%5."/>
      <w:lvlJc w:val="left"/>
      <w:pPr>
        <w:ind w:left="6076" w:hanging="360"/>
      </w:pPr>
    </w:lvl>
    <w:lvl w:ilvl="5" w:tplc="1009001B" w:tentative="1">
      <w:start w:val="1"/>
      <w:numFmt w:val="lowerRoman"/>
      <w:lvlText w:val="%6."/>
      <w:lvlJc w:val="right"/>
      <w:pPr>
        <w:ind w:left="6796" w:hanging="180"/>
      </w:pPr>
    </w:lvl>
    <w:lvl w:ilvl="6" w:tplc="1009000F" w:tentative="1">
      <w:start w:val="1"/>
      <w:numFmt w:val="decimal"/>
      <w:lvlText w:val="%7."/>
      <w:lvlJc w:val="left"/>
      <w:pPr>
        <w:ind w:left="7516" w:hanging="360"/>
      </w:pPr>
    </w:lvl>
    <w:lvl w:ilvl="7" w:tplc="10090019" w:tentative="1">
      <w:start w:val="1"/>
      <w:numFmt w:val="lowerLetter"/>
      <w:lvlText w:val="%8."/>
      <w:lvlJc w:val="left"/>
      <w:pPr>
        <w:ind w:left="8236" w:hanging="360"/>
      </w:pPr>
    </w:lvl>
    <w:lvl w:ilvl="8" w:tplc="10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" w15:restartNumberingAfterBreak="0">
    <w:nsid w:val="401D61EF"/>
    <w:multiLevelType w:val="hybridMultilevel"/>
    <w:tmpl w:val="D55221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2235C"/>
    <w:multiLevelType w:val="hybridMultilevel"/>
    <w:tmpl w:val="F03CED0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F031F"/>
    <w:multiLevelType w:val="hybridMultilevel"/>
    <w:tmpl w:val="03E25B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9B"/>
    <w:rsid w:val="00075842"/>
    <w:rsid w:val="000967F0"/>
    <w:rsid w:val="000C0CE9"/>
    <w:rsid w:val="000C7F2A"/>
    <w:rsid w:val="001943FD"/>
    <w:rsid w:val="00222187"/>
    <w:rsid w:val="00277284"/>
    <w:rsid w:val="00281AC5"/>
    <w:rsid w:val="002D5216"/>
    <w:rsid w:val="0036435B"/>
    <w:rsid w:val="003A168F"/>
    <w:rsid w:val="003D0F65"/>
    <w:rsid w:val="00455B5A"/>
    <w:rsid w:val="004563DB"/>
    <w:rsid w:val="00484296"/>
    <w:rsid w:val="004A00DD"/>
    <w:rsid w:val="005C45F4"/>
    <w:rsid w:val="005C521D"/>
    <w:rsid w:val="005F397D"/>
    <w:rsid w:val="00645494"/>
    <w:rsid w:val="006D75ED"/>
    <w:rsid w:val="0070138E"/>
    <w:rsid w:val="0070141F"/>
    <w:rsid w:val="00713657"/>
    <w:rsid w:val="00722EBC"/>
    <w:rsid w:val="007B17B9"/>
    <w:rsid w:val="007B63E4"/>
    <w:rsid w:val="007B63E8"/>
    <w:rsid w:val="007C107B"/>
    <w:rsid w:val="007E2D22"/>
    <w:rsid w:val="00820DDF"/>
    <w:rsid w:val="0082684D"/>
    <w:rsid w:val="008316F7"/>
    <w:rsid w:val="008707E2"/>
    <w:rsid w:val="008C528C"/>
    <w:rsid w:val="008D0A73"/>
    <w:rsid w:val="00942D2C"/>
    <w:rsid w:val="009A039B"/>
    <w:rsid w:val="009C09A7"/>
    <w:rsid w:val="009C341B"/>
    <w:rsid w:val="00A30AB6"/>
    <w:rsid w:val="00A45D52"/>
    <w:rsid w:val="00A65751"/>
    <w:rsid w:val="00AC4A22"/>
    <w:rsid w:val="00B752F4"/>
    <w:rsid w:val="00BB29F1"/>
    <w:rsid w:val="00BD4C99"/>
    <w:rsid w:val="00C162FD"/>
    <w:rsid w:val="00C4488C"/>
    <w:rsid w:val="00C56134"/>
    <w:rsid w:val="00C72DE9"/>
    <w:rsid w:val="00CB0F31"/>
    <w:rsid w:val="00CE7FB5"/>
    <w:rsid w:val="00CF44AE"/>
    <w:rsid w:val="00D07379"/>
    <w:rsid w:val="00D30A4B"/>
    <w:rsid w:val="00D36C97"/>
    <w:rsid w:val="00D36E82"/>
    <w:rsid w:val="00D510F6"/>
    <w:rsid w:val="00DC77EB"/>
    <w:rsid w:val="00E038CD"/>
    <w:rsid w:val="00E311A4"/>
    <w:rsid w:val="00E43E48"/>
    <w:rsid w:val="00E63929"/>
    <w:rsid w:val="00E84236"/>
    <w:rsid w:val="00E96731"/>
    <w:rsid w:val="00EB15A4"/>
    <w:rsid w:val="00EB34E0"/>
    <w:rsid w:val="00EC3083"/>
    <w:rsid w:val="00EC5E95"/>
    <w:rsid w:val="00EE6F4F"/>
    <w:rsid w:val="00FB1A7A"/>
    <w:rsid w:val="00FD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1124"/>
  <w15:docId w15:val="{05779455-220B-4713-9DD4-A42801AF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fr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aragraph">
    <w:name w:val="paragraph"/>
    <w:basedOn w:val="Normal"/>
    <w:rsid w:val="0082684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CA" w:eastAsia="en-CA" w:bidi="ar-SA"/>
    </w:rPr>
  </w:style>
  <w:style w:type="character" w:customStyle="1" w:styleId="eop">
    <w:name w:val="eop"/>
    <w:basedOn w:val="DefaultParagraphFont"/>
    <w:rsid w:val="0082684D"/>
  </w:style>
  <w:style w:type="character" w:customStyle="1" w:styleId="normaltextrun">
    <w:name w:val="normaltextrun"/>
    <w:basedOn w:val="DefaultParagraphFont"/>
    <w:rsid w:val="0082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Ngatshou</dc:creator>
  <cp:keywords/>
  <dc:description/>
  <cp:lastModifiedBy>bryan Ngatshou</cp:lastModifiedBy>
  <cp:revision>64</cp:revision>
  <dcterms:created xsi:type="dcterms:W3CDTF">2022-02-01T12:25:00Z</dcterms:created>
  <dcterms:modified xsi:type="dcterms:W3CDTF">2022-02-06T07:42:00Z</dcterms:modified>
</cp:coreProperties>
</file>