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1F4E79"/>
          <w:sz w:val="40"/>
        </w:rPr>
        <w:t>Бот для заявок Битрикс24</w:t>
      </w:r>
    </w:p>
    <w:p>
      <w:pPr>
        <w:spacing w:after="200"/>
      </w:pPr>
      <w:r>
        <w:rPr>
          <w:rFonts w:ascii="Segoe UI" w:hAnsi="Segoe UI"/>
          <w:color w:val="595959"/>
          <w:sz w:val="24"/>
        </w:rPr>
        <w:t>Инструкция пользователя  ·  написана для версии 1.1.1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Версия программы указана внизу каждой страницы и на вкладке «Сервис». Если у вас другая версия, часть окон может отличаться.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Программа сама следит за партнёрскими заявками на портале и берёт те, которые вам подходят. Вы один раз объясняете, что считать подходящим, и нажимаете «Старт».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1. Что нужно для работы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Windows 10 или новее.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Браузер Chrome или Edge — программа работает через него.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Доступ к вашему партнёрскому порталу Битрикс24.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Лицензионный ключ — выдаётся продавцом. Без ключа кнопка «Старт» заблокирована.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2. Установка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Скачайте установщик и запустите его. Права администратора не нужны.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Мастер спросит папку — обычно менять её не нужно.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На странице «Дополнительные задачи» можно включить запуск вместе с Windows и создать значок на Рабочем столе.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Галочка «Чистая установка» на той же странице стирает всё от прошлой установки: настройки, вход на портал, лицензионный ключ и статистику. Ставьте её, только если хотите начать с нуля — программа переспросит.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3. Первый запуск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Откройте программу — значок «Бот для заявок».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Мастер настройки спросит адрес портала и направления, по которым искать заявки. Его можно пропустить и настроить всё вручную.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Вверху окна нажмите строку про лицензию и введите ключ.</w:t>
      </w:r>
    </w:p>
    <w:p>
      <w:pPr>
        <w:pStyle w:val="ListNumber"/>
        <w:spacing w:after="40"/>
      </w:pPr>
      <w:r>
        <w:rPr>
          <w:rFonts w:ascii="Segoe UI" w:hAnsi="Segoe UI"/>
          <w:sz w:val="22"/>
        </w:rPr>
        <w:t>Нажмите «🔑 Настроить вход» — откроется браузер. Войдите на портал и откройте раздел «Заявки от клиентов», затем вернитесь в программу.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Вход сохраняется в зашифрованном виде и держится долго. Если вверху загорится «● Нужен вход» — повторите последний шаг.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4. Как пользоваться каждый день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«▶ Старт» — программа начинает следить за заявками. Откроется окно браузера: это нормально, не закрывайте его.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«■ Стоп» — остановить.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Окно можно свернуть: если включено «прятать в трей», оно уйдёт в значок у часов, а работа продолжится.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Если запустить программу второй раз, второе окно не откроется: она поднимет уже работающее и покажет об этом короткое сообщение в углу. Два окна спорили бы за настройки и запустили бы двух ботов.</w:t>
      </w:r>
    </w:p>
    <w:p>
      <w:pPr>
        <w:spacing w:after="80"/>
      </w:pPr>
      <w:r>
        <w:rPr>
          <w:rFonts w:ascii="Segoe UI" w:hAnsi="Segoe UI"/>
          <w:b/>
          <w:sz w:val="22"/>
        </w:rPr>
        <w:t>Пока стоит галочка «Только смотреть», программа НИЧЕГО не берёт — только показывает в журнале, что взяла бы. Это безопасный режим для проверки настроек. Снимите галочку, когда убедитесь, что отбор настроен верно.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5. Окно программы</w:t>
      </w:r>
    </w:p>
    <w:p>
      <w:pPr>
        <w:spacing w:after="80"/>
      </w:pPr>
      <w:r>
        <w:rPr>
          <w:rFonts w:ascii="Segoe UI" w:hAnsi="Segoe UI"/>
          <w:b w:val="0"/>
          <w:sz w:val="22"/>
        </w:rPr>
        <w:t>Наверху — счётчики взятых заявок, состояние лицензии и строка «что делаю прямо сейчас». Ниже — четыре вкладки. Внизу — кнопки и журнал.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Вкладка</w:t>
            </w:r>
          </w:p>
        </w:tc>
        <w:tc>
          <w:tcPr>
            <w:tcW w:type="dxa" w:w="7087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там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Основное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портал, безопасный режим, частота проверки, рабочие часы, дневной лимит, направления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Отбор заявок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главное: кто решает, брать ли заявку, и по каким условиям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Приложение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трей, автозапуск, пароль, масштаб и тема, перенос настроек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Сервис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проверка работоспособности, отчёт, проверка ключа и версии, заводской сброс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У каждого поля и кнопки есть подсказка: наведите курсор и задержите на секунду.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6. Вкладка «Основное»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Настройка</w:t>
            </w:r>
          </w:p>
        </w:tc>
        <w:tc>
          <w:tcPr>
            <w:tcW w:type="dxa" w:w="4252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Совет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Портал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адрес вашего портала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обычно заполнен мастером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Только смотреть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ищет заявки, но не берёт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снимите, когда всё проверено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Проверять раз в … сек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пауза между проверками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 меньше 25 секунд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Работать только в часы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ночью программа спит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желанию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Не работать в выходные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суббота и воскресенье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желанию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Дневной лимит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сколько заявок брать за день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0 — без ограничения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Направления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где искать заявки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можно выбрать оба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Только новые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брать лишь появившиеся после запуска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чтобы не хватать старые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/>
          <w:sz w:val="22"/>
        </w:rPr>
        <w:t>Про частоту важно: портал может закрыть доступ на сутки, если обновлять список слишком часто. Поэтому по умолчанию стоит щадящий разброс 25–45 секунд. Меньше 20 секунд ставить не стоит.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7. Вкладка «Отбор заявок» — главное</w:t>
      </w:r>
    </w:p>
    <w:p>
      <w:pPr>
        <w:spacing w:after="80"/>
      </w:pPr>
      <w:r>
        <w:rPr>
          <w:rFonts w:ascii="Segoe UI" w:hAnsi="Segoe UI"/>
          <w:b w:val="0"/>
          <w:sz w:val="22"/>
        </w:rPr>
        <w:t>Первая строка: «Кто решает, брать ли заявку». Три варианта.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6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Кто решает</w:t>
            </w:r>
          </w:p>
        </w:tc>
        <w:tc>
          <w:tcPr>
            <w:tcW w:type="dxa" w:w="45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Как работает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Когда выбирать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Правила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решают только ваши условия: слова, города, отсечки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проще всего, работает мгновенно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Нейросеть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каждую заявку оценивает движок анализа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когда условия трудно описать словами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Правила + нейросеть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сначала правила отсеивают мусор, потом движок проверяет прошедших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экономит лимиты бесплатных нейросетей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sz w:val="22"/>
        </w:rPr>
        <w:t>Ниже — два блока в том порядке, в каком они работают: «1. ПРАВИЛА» и «2. НЕЙРОСЕТЬ». Раскрыт один: щёлкните по заголовку, чтобы переключиться.</w:t>
      </w:r>
    </w:p>
    <w:p>
      <w:pPr>
        <w:spacing w:after="80"/>
      </w:pPr>
      <w:r>
        <w:rPr>
          <w:rFonts w:ascii="Segoe UI" w:hAnsi="Segoe UI"/>
          <w:b/>
          <w:sz w:val="22"/>
        </w:rPr>
        <w:t>Блок «Правила»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Условие</w:t>
            </w:r>
          </w:p>
        </w:tc>
        <w:tc>
          <w:tcPr>
            <w:tcW w:type="dxa" w:w="4252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Пример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Должно быть любое из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берём, только если слово встретилось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магазин, лендинг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Стоп-слова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пропускаем, если слово встретилось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студент, курсовая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Города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 умолчанию берём со всей страны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Москва, Казань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Тонкая настройка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сравнение слов, отсечки по длине и возрасту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редко нужно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/>
          <w:sz w:val="22"/>
        </w:rPr>
        <w:t>Блок «Нейросеть»</w:t>
      </w:r>
    </w:p>
    <w:p>
      <w:pPr>
        <w:spacing w:after="80"/>
      </w:pPr>
      <w:r>
        <w:rPr>
          <w:rFonts w:ascii="Segoe UI" w:hAnsi="Segoe UI"/>
          <w:b w:val="0"/>
          <w:sz w:val="22"/>
        </w:rPr>
        <w:t>Здесь вы описываете правило обычными словами, например: «бери интернет-магазины и лендинги, не бери продление лицензий». Под полем программа сразу пишет, как она это поняла — что берёт, что пропускает и чего учесть не сможет. Читайте эту строку: она показывает реальное поведение.</w:t>
      </w:r>
    </w:p>
    <w:p>
      <w:pPr>
        <w:spacing w:after="80"/>
      </w:pPr>
      <w:r>
        <w:rPr>
          <w:rFonts w:ascii="Segoe UI" w:hAnsi="Segoe UI"/>
          <w:b w:val="0"/>
          <w:sz w:val="22"/>
        </w:rPr>
        <w:t>«Чем анализировать» — четыре движка: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Движок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это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Нужен ключ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Встроенный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разбор правила без интернета, мгновенно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нет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GigaChat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нейросеть Сбера, работает из РФ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OpenRouter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бесплатные зарубежные модели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да, может понадобиться VPN</w:t>
            </w:r>
          </w:p>
        </w:tc>
      </w:tr>
      <w:tr>
        <w:tc>
          <w:tcPr>
            <w:tcW w:type="dxa" w:w="1984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Свой API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любой OpenAI-совместимый сервис, в том числе локальный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да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sz w:val="22"/>
        </w:rPr>
        <w:t>Что понимает встроенный разбор: перечисления («магазины, лендинги»), слова «бери», «нужны», «кроме», «не бери», а также города. Чего не умеет — честно пишет сам: бюджет, области и края, оценки вроде «серьёзные клиенты». Для таких условий нужна нейросеть.</w:t>
      </w:r>
    </w:p>
    <w:p>
      <w:pPr>
        <w:spacing w:after="80"/>
      </w:pPr>
      <w:r>
        <w:rPr>
          <w:rFonts w:ascii="Segoe UI" w:hAnsi="Segoe UI"/>
          <w:b w:val="0"/>
          <w:sz w:val="22"/>
        </w:rPr>
        <w:t>«Если нейросеть не ответила» — что делать при сбое сети или исчерпании лимита: взять заявку, пропустить или решить встроенным разбором.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«Проверить на примере» — вставьте текст заявки и посмотрите, взяла бы её программа. Считает тот же механизм, что и в работе, поэтому результату можно верить.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8. Кнопки внизу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Кнопка</w:t>
            </w:r>
          </w:p>
        </w:tc>
        <w:tc>
          <w:tcPr>
            <w:tcW w:type="dxa" w:w="7087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💾 Сохранить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записать настройки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↺ Сброс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вернуть условия отбора и расписание к обычным значениям. ОЧИЩАЕТ и правило нейросети, а ключи, лицензию, вход и статистику НЕ трогает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🔎 Проверить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один проход по заявкам без взятия: по каждой напишет, подошла бы она или нет и почему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📜 История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список взятых заявок с направлением и полным текстом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▶ Старт / ■ Стоп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запуск и остановка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🔑 Настроить вход</w:t>
            </w:r>
          </w:p>
        </w:tc>
        <w:tc>
          <w:tcPr>
            <w:tcW w:type="dxa" w:w="7087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войти на портал заново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Кнопка «Проверить» — лучший способ подобрать условия: она ничего не берёт, а показывает решение по каждой доступной заявке. Программа при этом должна быть остановлена.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9. Журнал и статистика</w:t>
      </w:r>
    </w:p>
    <w:p>
      <w:pPr>
        <w:spacing w:after="80"/>
      </w:pPr>
      <w:r>
        <w:rPr>
          <w:rFonts w:ascii="Segoe UI" w:hAnsi="Segoe UI"/>
          <w:b w:val="0"/>
          <w:sz w:val="22"/>
        </w:rPr>
        <w:t>Внизу окна — журнал работы и счётчики: сколько пропущено фильтрами, сколько нейросетью, сколько не успели взять. Блок сворачивается стрелкой.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Историю взятых заявок и статистику по дням можно выгрузить в файл CSV (вкладка «Приложение» → «Статистика в CSV») и открыть в Excel.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10. Вкладка «Приложение»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Настройка</w:t>
            </w:r>
          </w:p>
        </w:tc>
        <w:tc>
          <w:tcPr>
            <w:tcW w:type="dxa" w:w="6520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делает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Прятать в трей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при сворачивании окно уходит в значок у часов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Запускать вместе с Windows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программа стартует при входе в систему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Запускать свёрнуто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открывается сразу в трее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Поверх всех окон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окно не теряется за другими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Спрашивать пароль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замок на окно от посторонних за компьютером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Масштаб и тема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размер интерфейса и оформление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Мастер настройки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пошаговая настройка заново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Статистика в CSV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выгрузка по дням для Excel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Настройки в файл / из файла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перенести условия отбора на другой компьютер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Про пароль честно: он закрывает окно, но не шифрует файлы. При установке пароля программа один раз покажет код восстановления — сохраните его, иначе забытый пароль снять будет нечем.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Файл с настройками не содержит ключей нейросетей, лицензионного ключа, пароля и входа на портал — его можно спокойно передавать.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11. Вкладка «Сервис»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«🩺 Проверить всё» — быстрая проверка: лицензия, вход, портал, браузер, нейросеть. С неё стоит начинать, если что-то не работает.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«📋 Собрать отчёт для поддержки» — файл с диагностикой на Рабочий стол. Ключи, лицензия и файл входа в него НЕ попадают.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«🔑 Проверить ключ» и «⬆ Проверить обновление» — то же самое программа делает сама каждые 12 часов; кнопки нужны, если хочется прямо сейчас.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«📂 Папка приложения» — открыть папку с настройками и журналом.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«⚠ Сброс до заводских настроек» — стирает ВСЁ: настройки, вход, лицензионный ключ, пароль, статистику и историю. Программа переспросит дважды, а если стоит пароль — попросит и его.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12. Лицензия</w:t>
      </w:r>
    </w:p>
    <w:p>
      <w:pPr>
        <w:spacing w:after="80"/>
      </w:pPr>
      <w:r>
        <w:rPr>
          <w:rFonts w:ascii="Segoe UI" w:hAnsi="Segoe UI"/>
          <w:b w:val="0"/>
          <w:sz w:val="22"/>
        </w:rPr>
        <w:t>Строка о лицензии всегда видна вверху окна. Нажмите её, чтобы ввести или заменить ключ. Ключ выдаётся под конкретный портал.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Зелёная строка — всё в порядке, указан срок или «бессрочно».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Оранжевая — срок скоро закончится, пора продлить.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Красная — ключа нет, он не подходит или срок истёк; «Старт» заблокирован.</w:t>
      </w:r>
    </w:p>
    <w:p>
      <w:pPr>
        <w:spacing w:after="80"/>
      </w:pPr>
      <w:r>
        <w:rPr>
          <w:rFonts w:ascii="Segoe UI" w:hAnsi="Segoe UI"/>
          <w:b w:val="0"/>
          <w:color w:val="595959"/>
          <w:sz w:val="20"/>
        </w:rPr>
        <w:t>Программа раз в 12 часов сверяется со списком отозванных ключей. Если ключ отозвали, работа останавливается и появляется сообщение.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13. Обновления</w:t>
      </w:r>
    </w:p>
    <w:p>
      <w:pPr>
        <w:spacing w:after="80"/>
      </w:pPr>
      <w:r>
        <w:rPr>
          <w:rFonts w:ascii="Segoe UI" w:hAnsi="Segoe UI"/>
          <w:b w:val="0"/>
          <w:sz w:val="22"/>
        </w:rPr>
        <w:t>Раз в 12 часов программа проверяет, не вышла ли новая версия, и показывает сообщение со ссылкой. Скачивать и устанавливать сама она ничего не будет — это остаётся вашим решением.</w:t>
      </w:r>
    </w:p>
    <w:p>
      <w:pPr>
        <w:spacing w:after="80"/>
      </w:pPr>
      <w:r>
        <w:rPr>
          <w:rFonts w:ascii="Segoe UI" w:hAnsi="Segoe UI"/>
          <w:b w:val="0"/>
          <w:sz w:val="22"/>
        </w:rPr>
        <w:t>Обновление ставится поверх прежней версии: настройки, вход на портал и статистика сохраняются.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14. Если что-то пошло не так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видите</w:t>
            </w:r>
          </w:p>
        </w:tc>
        <w:tc>
          <w:tcPr>
            <w:tcW w:type="dxa" w:w="6520"/>
            <w:shd w:val="clear" w:color="auto" w:fill="1F4E79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color w:val="FFFFFF"/>
                <w:sz w:val="21"/>
              </w:rPr>
              <w:t>Что делать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● Нужен вход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нажмите «Настроить вход» и войдите на портал заново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Красная строка лицензии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нажмите её и введите ключ; если ключ верный — проверьте, тот ли портал указан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«Старт» не нажимается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программа скажет, чего не хватает: портала, направления, правила или ключа нейросети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Заявки не берутся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проверьте, снята ли галочка «Только смотреть», и нажмите «Проверить» — она покажет причину по каждой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Список не загружается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портал бывает медленным; программа сама сделает паузу и попробует снова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/>
                <w:sz w:val="21"/>
              </w:rPr>
              <w:t>Ничего не помогает</w:t>
            </w:r>
          </w:p>
        </w:tc>
        <w:tc>
          <w:tcPr>
            <w:tcW w:type="dxa" w:w="6520"/>
          </w:tcPr>
          <w:p>
            <w:pPr>
              <w:spacing w:after="40" w:before="40"/>
            </w:pPr>
            <w:r/>
            <w:r>
              <w:rPr>
                <w:rFonts w:ascii="Segoe UI" w:hAnsi="Segoe UI"/>
                <w:b w:val="0"/>
                <w:sz w:val="21"/>
              </w:rPr>
              <w:t>«Проверить всё», затем «Собрать отчёт» и отправьте файл продавцу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15. Что программа делает сама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Держит щадящую паузу между проверками и делает её вразнобой.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Уходит на паузу, если портал перестал отвечать или ограничил доступ.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Останавливается, когда дневной лимит направления исчерпан, и возвращается к работе на следующие сутки.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Перезапускает себя при неожиданном сбое — но не тогда, когда вы нажали «Стоп» или закрыли браузер.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Хранит вход на портал и ключи нейросетей в зашифрованном виде.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Делает резервную копию настроек, чтобы они не потерялись при сбое записи.</w:t>
      </w:r>
    </w:p>
    <w:p>
      <w:pPr>
        <w:spacing w:before="240" w:after="80"/>
      </w:pPr>
      <w:r>
        <w:rPr>
          <w:rFonts w:ascii="Segoe UI" w:hAnsi="Segoe UI"/>
          <w:b/>
          <w:color w:val="1F4E79"/>
          <w:sz w:val="28"/>
        </w:rPr>
        <w:t>16. Честные границы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Программа работает от вашего имени в вашем партнёрском кабинете и не обходит никаких защит портала.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Пароль на вход — замок на окно, а не шифрование файлов.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Шифрование входа и ключей привязано к вашей учётной записи Windows: на другом компьютере эти данные не прочитаются, нужно будет войти заново.</w:t>
      </w:r>
    </w:p>
    <w:p>
      <w:pPr>
        <w:pStyle w:val="ListBullet"/>
        <w:spacing w:after="40"/>
      </w:pPr>
      <w:r>
        <w:rPr>
          <w:rFonts w:ascii="Segoe UI" w:hAnsi="Segoe UI"/>
          <w:sz w:val="22"/>
        </w:rPr>
        <w:t>Встроенный разбор понимает простые формулировки и честно говорит, чего не понял. Для сложных условий нужна нейросеть.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Segoe UI" w:hAnsi="Segoe UI"/>
        <w:color w:val="595959"/>
        <w:sz w:val="18"/>
      </w:rPr>
      <w:t>Бот для заявок Битрикс24  ·  инструкция к версии 1.1.1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Segoe UI" w:eastAsia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