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40" w:rsidRDefault="00B26E40" w:rsidP="00B26E40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 w:rsidR="00B26E40" w:rsidRPr="001462E2" w:rsidRDefault="00B26E40" w:rsidP="00B26E40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vanish/>
          <w:kern w:val="0"/>
          <w:sz w:val="24"/>
        </w:rPr>
        <w:drawing>
          <wp:inline distT="0" distB="0" distL="0" distR="0">
            <wp:extent cx="3117215" cy="580390"/>
            <wp:effectExtent l="1905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宋体" w:cs="宋体" w:hint="eastAsia"/>
          <w:spacing w:val="15"/>
          <w:kern w:val="0"/>
          <w:sz w:val="22"/>
          <w:szCs w:val="22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08730" cy="675640"/>
            <wp:effectExtent l="19050" t="0" r="1270" b="0"/>
            <wp:docPr id="1" name="图片 1" descr="~RLF2PLO4W3EM23OEJ[(S3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~RLF2PLO4W3EM23OEJ[(S3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E40" w:rsidRDefault="00B26E40" w:rsidP="00B26E40">
      <w:pPr>
        <w:widowControl/>
        <w:spacing w:line="375" w:lineRule="atLeast"/>
        <w:jc w:val="center"/>
        <w:rPr>
          <w:rFonts w:ascii="黑体" w:eastAsia="黑体"/>
          <w:spacing w:val="15"/>
          <w:sz w:val="30"/>
          <w:szCs w:val="30"/>
        </w:rPr>
      </w:pPr>
      <w:r>
        <w:rPr>
          <w:rFonts w:ascii="黑体" w:eastAsia="黑体" w:hAnsi="宋体" w:cs="宋体" w:hint="eastAsia"/>
          <w:spacing w:val="15"/>
          <w:kern w:val="0"/>
          <w:sz w:val="30"/>
          <w:szCs w:val="30"/>
        </w:rPr>
        <w:t>计算机软件著作权登记申请表</w:t>
      </w:r>
    </w:p>
    <w:p w:rsidR="00B26E40" w:rsidRDefault="00B26E40" w:rsidP="00B26E40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9771"/>
      </w:tblGrid>
      <w:tr w:rsidR="00B26E40" w:rsidTr="00D96EA6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件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基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本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97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900"/>
              <w:gridCol w:w="5625"/>
              <w:gridCol w:w="965"/>
              <w:gridCol w:w="1250"/>
            </w:tblGrid>
            <w:tr w:rsidR="00B26E40" w:rsidTr="00D96EA6">
              <w:trPr>
                <w:trHeight w:val="1050"/>
              </w:trPr>
              <w:tc>
                <w:tcPr>
                  <w:tcW w:w="1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软件名称</w:t>
                  </w:r>
                </w:p>
              </w:tc>
              <w:tc>
                <w:tcPr>
                  <w:tcW w:w="56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8B2B7D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勇艺达</w:t>
                  </w:r>
                  <w:r w:rsidR="008B2B7D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机器人语音应用交互软件</w:t>
                  </w:r>
                </w:p>
              </w:tc>
              <w:tc>
                <w:tcPr>
                  <w:tcW w:w="9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V1.0</w:t>
                  </w:r>
                </w:p>
              </w:tc>
            </w:tr>
            <w:tr w:rsidR="00B26E40" w:rsidTr="00D96EA6">
              <w:trPr>
                <w:trHeight w:val="750"/>
              </w:trPr>
              <w:tc>
                <w:tcPr>
                  <w:tcW w:w="1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56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8B2B7D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语音交互软件</w:t>
                  </w:r>
                </w:p>
              </w:tc>
              <w:tc>
                <w:tcPr>
                  <w:tcW w:w="9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E40" w:rsidTr="00D96EA6">
              <w:trPr>
                <w:trHeight w:val="2850"/>
              </w:trPr>
              <w:tc>
                <w:tcPr>
                  <w:tcW w:w="190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7840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⊙ 原创 ○ 修改(含翻译软件、合成软件)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修改软件须经原权利人授权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原有软件已经登记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    • 原登记号: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修改（翻译或合成）软件作品说明: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      </w:t>
                  </w:r>
                </w:p>
              </w:tc>
            </w:tr>
          </w:tbl>
          <w:p w:rsidR="00B26E40" w:rsidRDefault="00B26E40" w:rsidP="00D96EA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6E40" w:rsidTr="00D96EA6">
        <w:trPr>
          <w:jc w:val="center"/>
        </w:trPr>
        <w:tc>
          <w:tcPr>
            <w:tcW w:w="10221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2"/>
              <w:gridCol w:w="8158"/>
            </w:tblGrid>
            <w:tr w:rsidR="00B26E40" w:rsidTr="00D96EA6">
              <w:trPr>
                <w:trHeight w:val="450"/>
              </w:trPr>
              <w:tc>
                <w:tcPr>
                  <w:tcW w:w="203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81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ind w:firstLineChars="300" w:firstLine="600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smartTag w:uri="urn:schemas-microsoft-com:office:smarttags" w:element="chsdate">
                    <w:smartTagPr>
                      <w:attr w:name="Year" w:val="2015"/>
                      <w:attr w:name="Month" w:val="10"/>
                      <w:attr w:name="Day" w:val="20"/>
                      <w:attr w:name="IsLunarDate" w:val="False"/>
                      <w:attr w:name="IsROCDate" w:val="False"/>
                    </w:smartTagPr>
                    <w:smartTag w:uri="urn:schemas-microsoft-com:office:smarttags" w:element="chsdate">
                      <w:smartTagPr>
                        <w:attr w:name="Year" w:val="2015"/>
                        <w:attr w:name="Month" w:val="10"/>
                        <w:attr w:name="Day" w:val="2"/>
                        <w:attr w:name="IsLunarDate" w:val="False"/>
                        <w:attr w:name="IsROCDate" w:val="False"/>
                      </w:smartTagPr>
                      <w:r>
                        <w:rPr>
                          <w:rFonts w:ascii="宋体" w:hAnsi="宋体" w:cs="宋体" w:hint="eastAsia"/>
                          <w:kern w:val="0"/>
                          <w:sz w:val="20"/>
                          <w:szCs w:val="20"/>
                        </w:rPr>
                        <w:t>2015</w:t>
                      </w:r>
                      <w:r>
                        <w:rPr>
                          <w:rFonts w:ascii="宋体" w:hAnsi="宋体" w:cs="宋体"/>
                          <w:kern w:val="0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宋体" w:hAnsi="宋体" w:cs="宋体" w:hint="eastAsia"/>
                          <w:kern w:val="0"/>
                          <w:sz w:val="20"/>
                          <w:szCs w:val="20"/>
                        </w:rPr>
                        <w:t xml:space="preserve">  10</w:t>
                      </w:r>
                      <w:r>
                        <w:rPr>
                          <w:rFonts w:ascii="宋体" w:hAnsi="宋体" w:cs="宋体"/>
                          <w:kern w:val="0"/>
                          <w:sz w:val="20"/>
                          <w:szCs w:val="20"/>
                        </w:rPr>
                        <w:t>月</w:t>
                      </w:r>
                    </w:smartTag>
                    <w:r>
                      <w:rPr>
                        <w:rFonts w:ascii="宋体" w:hAnsi="宋体" w:cs="宋体" w:hint="eastAsia"/>
                        <w:kern w:val="0"/>
                        <w:sz w:val="20"/>
                        <w:szCs w:val="20"/>
                      </w:rPr>
                      <w:t xml:space="preserve"> </w:t>
                    </w:r>
                  </w:smartTag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日</w:t>
                  </w:r>
                </w:p>
              </w:tc>
            </w:tr>
            <w:tr w:rsidR="00B26E40" w:rsidTr="00D96EA6">
              <w:trPr>
                <w:trHeight w:val="1200"/>
              </w:trPr>
              <w:tc>
                <w:tcPr>
                  <w:tcW w:w="203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81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 已发表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首次发表日期：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 xml:space="preserve"> 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年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 xml:space="preserve"> 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月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 xml:space="preserve"> 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日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首次发表地点：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⊙ 未发表 (  允许公众查询 ) </w:t>
                  </w:r>
                </w:p>
              </w:tc>
            </w:tr>
            <w:tr w:rsidR="00B26E40" w:rsidTr="00D96EA6">
              <w:trPr>
                <w:trHeight w:val="450"/>
              </w:trPr>
              <w:tc>
                <w:tcPr>
                  <w:tcW w:w="203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815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⊙ 独立开发 ○ 合作开发 ○ 委托开发 ○ 下达任务开发 </w:t>
                  </w:r>
                </w:p>
              </w:tc>
            </w:tr>
          </w:tbl>
          <w:p w:rsidR="00B26E40" w:rsidRDefault="00B26E40" w:rsidP="00D96EA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6E40" w:rsidTr="00D96EA6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著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作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人</w:t>
            </w:r>
          </w:p>
        </w:tc>
        <w:tc>
          <w:tcPr>
            <w:tcW w:w="97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250"/>
              <w:gridCol w:w="830"/>
              <w:gridCol w:w="962"/>
              <w:gridCol w:w="1825"/>
              <w:gridCol w:w="813"/>
              <w:gridCol w:w="1677"/>
              <w:gridCol w:w="1383"/>
            </w:tblGrid>
            <w:tr w:rsidR="00B26E40" w:rsidTr="00D96EA6">
              <w:trPr>
                <w:trHeight w:val="4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83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96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8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省份/城市</w:t>
                  </w:r>
                </w:p>
              </w:tc>
              <w:tc>
                <w:tcPr>
                  <w:tcW w:w="13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园区</w:t>
                  </w:r>
                </w:p>
              </w:tc>
            </w:tr>
            <w:tr w:rsidR="00B26E40" w:rsidTr="00D96EA6">
              <w:trPr>
                <w:trHeight w:val="7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Pr="00305DE2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前海勇艺达机器人有限公司</w:t>
                  </w:r>
                </w:p>
              </w:tc>
              <w:tc>
                <w:tcPr>
                  <w:tcW w:w="83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营业执照</w:t>
                  </w:r>
                </w:p>
              </w:tc>
              <w:tc>
                <w:tcPr>
                  <w:tcW w:w="18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Pr="00391287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 w:rsidRPr="00391287"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91440300256482792X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中国</w:t>
                  </w:r>
                </w:p>
              </w:tc>
              <w:tc>
                <w:tcPr>
                  <w:tcW w:w="1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spacing w:line="300" w:lineRule="atLeast"/>
                    <w:jc w:val="center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广东省深圳市</w:t>
                  </w:r>
                </w:p>
              </w:tc>
              <w:tc>
                <w:tcPr>
                  <w:tcW w:w="13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spacing w:line="300" w:lineRule="atLeast"/>
                    <w:jc w:val="center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E40" w:rsidTr="00D96EA6">
              <w:trPr>
                <w:trHeight w:val="7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B26E40" w:rsidTr="00D96EA6">
              <w:trPr>
                <w:trHeight w:val="7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B26E40" w:rsidTr="00D96EA6">
              <w:trPr>
                <w:trHeight w:val="750"/>
              </w:trPr>
              <w:tc>
                <w:tcPr>
                  <w:tcW w:w="2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6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1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67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8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B26E40" w:rsidRDefault="00B26E40" w:rsidP="00D96EA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B26E40" w:rsidRDefault="00B26E40" w:rsidP="00B26E40">
      <w:pPr>
        <w:widowControl/>
        <w:jc w:val="center"/>
        <w:rPr>
          <w:rFonts w:ascii="宋体" w:hAnsi="宋体" w:cs="宋体"/>
          <w:kern w:val="0"/>
          <w:sz w:val="24"/>
        </w:rPr>
      </w:pPr>
    </w:p>
    <w:p w:rsidR="00B26E40" w:rsidRDefault="00B26E40" w:rsidP="00B26E40">
      <w:pPr>
        <w:widowControl/>
        <w:jc w:val="center"/>
        <w:rPr>
          <w:rFonts w:ascii="宋体" w:hAnsi="宋体" w:cs="宋体"/>
          <w:kern w:val="0"/>
          <w:sz w:val="24"/>
        </w:rPr>
      </w:pPr>
    </w:p>
    <w:p w:rsidR="00B26E40" w:rsidRDefault="00B26E40" w:rsidP="00B26E40">
      <w:pPr>
        <w:jc w:val="left"/>
      </w:pPr>
      <w:r>
        <w:rPr>
          <w:rFonts w:hint="eastAsia"/>
        </w:rPr>
        <w:t>GRP-JW-24-02-A</w:t>
      </w:r>
    </w:p>
    <w:p w:rsidR="00B26E40" w:rsidRDefault="00B26E40" w:rsidP="00B26E40">
      <w:pPr>
        <w:widowControl/>
        <w:rPr>
          <w:rFonts w:ascii="宋体" w:hAnsi="宋体" w:cs="宋体"/>
          <w:kern w:val="0"/>
          <w:sz w:val="24"/>
        </w:rPr>
      </w:pPr>
    </w:p>
    <w:p w:rsidR="00B26E40" w:rsidRDefault="00B26E40" w:rsidP="00B26E40">
      <w:pPr>
        <w:widowControl/>
        <w:rPr>
          <w:rFonts w:ascii="宋体" w:hAnsi="宋体" w:cs="宋体"/>
          <w:kern w:val="0"/>
          <w:sz w:val="24"/>
        </w:rPr>
      </w:pPr>
    </w:p>
    <w:p w:rsidR="00B26E40" w:rsidRDefault="00B26E40" w:rsidP="00B26E40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p w:rsidR="00B26E40" w:rsidRDefault="00B26E40" w:rsidP="00B26E40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W w:w="0" w:type="auto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9771"/>
      </w:tblGrid>
      <w:tr w:rsidR="00B26E40" w:rsidTr="00D96EA6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权利说明</w:t>
            </w:r>
          </w:p>
        </w:tc>
        <w:tc>
          <w:tcPr>
            <w:tcW w:w="97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546"/>
              <w:gridCol w:w="8194"/>
            </w:tblGrid>
            <w:tr w:rsidR="00B26E40" w:rsidTr="00D96EA6">
              <w:trPr>
                <w:trHeight w:val="13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  <w:t>取得方式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 原始取得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 继受取得 ( ○ 受让 ○ 承受 ○ 继承 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原软件已登记  (原登记号：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原登记做过变更或补充  (变更或补充证明书编号：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B26E40" w:rsidTr="00D96EA6">
              <w:trPr>
                <w:trHeight w:val="13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 全部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○ 部分 (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发表权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署名权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修改权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复制权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发行权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出租权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信息网络传播权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翻译权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应当由著作权人享有的其他权利 ) </w:t>
                  </w:r>
                </w:p>
              </w:tc>
            </w:tr>
          </w:tbl>
          <w:p w:rsidR="00B26E40" w:rsidRDefault="00B26E40" w:rsidP="00D96EA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6E40" w:rsidTr="00D96EA6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97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546"/>
              <w:gridCol w:w="8194"/>
            </w:tblGrid>
            <w:tr w:rsidR="00B26E40" w:rsidTr="00D96EA6">
              <w:trPr>
                <w:trHeight w:val="120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一般交存 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提交源程序前连续的30页和后连续的30页；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提交任何一种文档的前连续的30页和后连续的30页；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⊙ 一种文档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种文档 </w:t>
                  </w:r>
                </w:p>
              </w:tc>
            </w:tr>
            <w:tr w:rsidR="00B26E40" w:rsidTr="00D96EA6">
              <w:trPr>
                <w:trHeight w:val="120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○ 例外交存 </w:t>
                  </w:r>
                </w:p>
              </w:tc>
              <w:tc>
                <w:tcPr>
                  <w:tcW w:w="819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○使用黑色宽斜线覆盖，页码为：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○前10页和任选连续的50页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○目标程序的连续的前、后各30页和源程序任选连续的20页 </w:t>
                  </w:r>
                </w:p>
              </w:tc>
            </w:tr>
          </w:tbl>
          <w:p w:rsidR="00B26E40" w:rsidRDefault="00B26E40" w:rsidP="00D96EA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6E40" w:rsidTr="00D96EA6">
        <w:trPr>
          <w:trHeight w:val="7055"/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软件功能和技术特点</w:t>
            </w:r>
          </w:p>
        </w:tc>
        <w:tc>
          <w:tcPr>
            <w:tcW w:w="97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546"/>
              <w:gridCol w:w="5102"/>
              <w:gridCol w:w="1546"/>
              <w:gridCol w:w="1546"/>
            </w:tblGrid>
            <w:tr w:rsidR="00B26E40" w:rsidTr="00D96EA6">
              <w:trPr>
                <w:trHeight w:val="626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CPU:1638MHZ   RAM:512MB   ROM:2GB</w:t>
                  </w:r>
                </w:p>
              </w:tc>
            </w:tr>
            <w:tr w:rsidR="00B26E40" w:rsidTr="00D96EA6">
              <w:trPr>
                <w:trHeight w:val="596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软件环境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Android</w:t>
                  </w:r>
                </w:p>
              </w:tc>
            </w:tr>
            <w:tr w:rsidR="00B26E40" w:rsidTr="00D96EA6">
              <w:trPr>
                <w:trHeight w:val="582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51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Pr="00B120B9" w:rsidRDefault="00B26E40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AA78FC" w:rsidP="00D96EA6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1140</w:t>
                  </w:r>
                  <w:r w:rsidR="00B26E40"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行</w:t>
                  </w:r>
                </w:p>
              </w:tc>
            </w:tr>
            <w:tr w:rsidR="00B26E40" w:rsidTr="00D96EA6">
              <w:trPr>
                <w:trHeight w:val="4645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软件的适用行业、用途、创作目的、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主要功能和技术特点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ind w:firstLineChars="250" w:firstLine="500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勇艺达语义识别主要适用于机器人系统平台。</w:t>
                  </w:r>
                </w:p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ind w:firstLineChars="250" w:firstLine="500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创作目的主要为了让用户能够用自然语言来与机器人交流；让用户解放双手只需要通过语音就能控制机器人。</w:t>
                  </w:r>
                </w:p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ind w:firstLineChars="250" w:firstLine="500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主要功能有通过语音让机器人讲幽默笑话、日常提醒和音乐播放。</w:t>
                  </w:r>
                </w:p>
                <w:p w:rsidR="00B26E40" w:rsidRDefault="00B26E40" w:rsidP="00D96EA6">
                  <w:pPr>
                    <w:widowControl/>
                    <w:wordWrap w:val="0"/>
                    <w:spacing w:line="300" w:lineRule="atLeast"/>
                    <w:ind w:firstLineChars="250" w:firstLine="500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不需要动手触摸机器人就能能够控制机器人是该软件的最大特点,用户只需要使用和常人交流的语音就能和机器人正常交流。</w:t>
                  </w:r>
                </w:p>
                <w:p w:rsidR="00B26E40" w:rsidRPr="00B26E40" w:rsidRDefault="00B26E40" w:rsidP="00D96EA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B26E40" w:rsidRDefault="00B26E40" w:rsidP="00D96EA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B26E40" w:rsidRDefault="00B26E40" w:rsidP="00B26E40">
      <w:pPr>
        <w:widowControl/>
        <w:rPr>
          <w:rFonts w:ascii="宋体" w:hAnsi="宋体" w:cs="宋体"/>
          <w:kern w:val="0"/>
          <w:sz w:val="24"/>
        </w:rPr>
      </w:pPr>
    </w:p>
    <w:p w:rsidR="00B26E40" w:rsidRDefault="00B26E40" w:rsidP="00B26E40">
      <w:pPr>
        <w:jc w:val="left"/>
      </w:pPr>
      <w:r>
        <w:rPr>
          <w:rFonts w:hint="eastAsia"/>
        </w:rPr>
        <w:t>GRP-JW-24-02-A</w:t>
      </w:r>
    </w:p>
    <w:p w:rsidR="00B26E40" w:rsidRDefault="00B26E40" w:rsidP="00B26E40">
      <w:pPr>
        <w:jc w:val="left"/>
      </w:pPr>
    </w:p>
    <w:p w:rsidR="00B26E40" w:rsidRDefault="00B26E40" w:rsidP="00B26E40">
      <w:pPr>
        <w:jc w:val="left"/>
      </w:pPr>
    </w:p>
    <w:p w:rsidR="00B26E40" w:rsidRDefault="00B26E40" w:rsidP="00B26E40">
      <w:pPr>
        <w:jc w:val="left"/>
      </w:pPr>
    </w:p>
    <w:tbl>
      <w:tblPr>
        <w:tblpPr w:leftFromText="180" w:rightFromText="180" w:vertAnchor="text" w:horzAnchor="margin" w:tblpY="314"/>
        <w:tblW w:w="0" w:type="auto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9771"/>
      </w:tblGrid>
      <w:tr w:rsidR="00B26E40" w:rsidTr="00D96EA6"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lastRenderedPageBreak/>
              <w:t>申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请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人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97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546"/>
              <w:gridCol w:w="5736"/>
              <w:gridCol w:w="773"/>
              <w:gridCol w:w="1685"/>
            </w:tblGrid>
            <w:tr w:rsidR="00B26E40" w:rsidTr="00D96EA6"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申请方式</w:t>
                  </w:r>
                </w:p>
              </w:tc>
              <w:tc>
                <w:tcPr>
                  <w:tcW w:w="8194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○由著作权人申请  ⊙由代理人申请   </w:t>
                  </w:r>
                </w:p>
              </w:tc>
            </w:tr>
            <w:tr w:rsidR="00B26E40" w:rsidTr="00D96EA6">
              <w:trPr>
                <w:trHeight w:val="7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E40" w:rsidTr="00D96EA6">
              <w:trPr>
                <w:trHeight w:val="7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E40" w:rsidTr="00D96EA6">
              <w:trPr>
                <w:trHeight w:val="4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E40" w:rsidTr="00D96EA6">
              <w:trPr>
                <w:trHeight w:val="4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B26E40" w:rsidRDefault="00B26E40" w:rsidP="00D96EA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6E40" w:rsidTr="00D96EA6"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代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理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人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信</w:t>
            </w:r>
          </w:p>
          <w:p w:rsidR="00B26E40" w:rsidRDefault="00B26E40" w:rsidP="00D96EA6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息</w:t>
            </w:r>
          </w:p>
        </w:tc>
        <w:tc>
          <w:tcPr>
            <w:tcW w:w="97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0" w:type="auto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546"/>
              <w:gridCol w:w="5736"/>
              <w:gridCol w:w="773"/>
              <w:gridCol w:w="1685"/>
            </w:tblGrid>
            <w:tr w:rsidR="00B26E40" w:rsidTr="00D96EA6">
              <w:trPr>
                <w:trHeight w:val="1200"/>
              </w:trPr>
              <w:tc>
                <w:tcPr>
                  <w:tcW w:w="9740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ind w:firstLineChars="300" w:firstLine="600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申请人委托下述代理人办理登记事宜，具体委托事项如下：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宋体" w:hAnsi="宋体" w:hint="eastAsia"/>
                      <w:sz w:val="20"/>
                      <w:szCs w:val="20"/>
                      <w:u w:val="single"/>
                    </w:rPr>
                    <w:t xml:space="preserve">　　              </w:t>
                  </w:r>
                  <w:r>
                    <w:rPr>
                      <w:rFonts w:ascii="宋体" w:hAnsi="宋体" w:hint="eastAsia"/>
                      <w:sz w:val="20"/>
                      <w:szCs w:val="20"/>
                    </w:rPr>
                    <w:t>委托</w:t>
                  </w:r>
                  <w:r>
                    <w:rPr>
                      <w:rFonts w:ascii="宋体" w:hAnsi="宋体" w:hint="eastAsia"/>
                      <w:sz w:val="20"/>
                      <w:szCs w:val="20"/>
                      <w:u w:val="single"/>
                    </w:rPr>
                    <w:t xml:space="preserve">　　              </w:t>
                  </w:r>
                  <w:r>
                    <w:rPr>
                      <w:rFonts w:ascii="宋体" w:hAnsi="宋体" w:hint="eastAsia"/>
                      <w:sz w:val="20"/>
                      <w:szCs w:val="20"/>
                    </w:rPr>
                    <w:t>全权办理计算机软件登记事宜。（由我们填写）</w:t>
                  </w:r>
                </w:p>
                <w:p w:rsidR="00B26E40" w:rsidRDefault="00B26E40" w:rsidP="00D96EA6">
                  <w:pPr>
                    <w:framePr w:hSpace="180" w:wrap="around" w:vAnchor="text" w:hAnchor="margin" w:y="314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 xml:space="preserve">　　</w:t>
                  </w:r>
                </w:p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E40" w:rsidTr="00D96EA6">
              <w:trPr>
                <w:trHeight w:val="7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E40" w:rsidTr="00D96EA6">
              <w:trPr>
                <w:trHeight w:val="7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E40" w:rsidTr="00D96EA6">
              <w:trPr>
                <w:trHeight w:val="4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26E40" w:rsidTr="00D96EA6">
              <w:trPr>
                <w:trHeight w:val="450"/>
              </w:trPr>
              <w:tc>
                <w:tcPr>
                  <w:tcW w:w="15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57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50819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hyperlink r:id="rId8" w:history="1"/>
                </w:p>
              </w:tc>
              <w:tc>
                <w:tcPr>
                  <w:tcW w:w="77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68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B26E40" w:rsidRDefault="00B26E40" w:rsidP="00D96EA6">
                  <w:pPr>
                    <w:framePr w:hSpace="180" w:wrap="around" w:vAnchor="text" w:hAnchor="margin" w:y="314"/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B26E40" w:rsidRDefault="00B26E40" w:rsidP="00D96EA6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6E40" w:rsidTr="00D96EA6">
        <w:trPr>
          <w:trHeight w:val="3000"/>
        </w:trPr>
        <w:tc>
          <w:tcPr>
            <w:tcW w:w="10221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26E40" w:rsidRDefault="00B26E40" w:rsidP="00D96EA6">
            <w:pPr>
              <w:widowControl/>
              <w:wordWrap w:val="0"/>
              <w:spacing w:after="240"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  申请人认真阅读了填表说明，准确理解了所需填写的内容，保证所填写的内容真实。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</w:p>
          <w:p w:rsidR="00B26E40" w:rsidRDefault="00B26E40" w:rsidP="00D96EA6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申请人签章：   </w:t>
            </w:r>
          </w:p>
          <w:p w:rsidR="00B26E40" w:rsidRDefault="00B26E40" w:rsidP="00D96EA6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smartTag w:uri="urn:schemas-microsoft-com:office:smarttags" w:element="chsdate">
              <w:smartTagPr>
                <w:attr w:name="Year" w:val="2015"/>
                <w:attr w:name="Month" w:val="10"/>
                <w:attr w:name="Day" w:val="22"/>
                <w:attr w:name="IsLunarDate" w:val="False"/>
                <w:attr w:name="IsROCDate" w:val="False"/>
              </w:smartTagPr>
              <w:smartTag w:uri="urn:schemas-microsoft-com:office:smarttags" w:element="chsdate">
                <w:smartTagPr>
                  <w:attr w:name="Year" w:val="2015"/>
                  <w:attr w:name="Month" w:val="10"/>
                  <w:attr w:name="Day" w:val="2"/>
                  <w:attr w:name="IsLunarDate" w:val="False"/>
                  <w:attr w:name="IsROCDate" w:val="False"/>
                </w:smartTagPr>
                <w:r>
                  <w:rPr>
                    <w:rFonts w:ascii="宋体" w:hAnsi="宋体" w:cs="宋体" w:hint="eastAsia"/>
                    <w:kern w:val="0"/>
                    <w:sz w:val="20"/>
                    <w:szCs w:val="20"/>
                  </w:rPr>
                  <w:t>2015</w:t>
                </w:r>
                <w:r>
                  <w:rPr>
                    <w:rFonts w:ascii="宋体" w:hAnsi="宋体" w:cs="宋体"/>
                    <w:kern w:val="0"/>
                    <w:sz w:val="20"/>
                    <w:szCs w:val="20"/>
                  </w:rPr>
                  <w:t>年</w:t>
                </w:r>
                <w:r>
                  <w:rPr>
                    <w:rFonts w:ascii="宋体" w:hAnsi="宋体" w:cs="宋体" w:hint="eastAsia"/>
                    <w:kern w:val="0"/>
                    <w:sz w:val="20"/>
                    <w:szCs w:val="20"/>
                  </w:rPr>
                  <w:t xml:space="preserve">  10</w:t>
                </w:r>
                <w:r>
                  <w:rPr>
                    <w:rFonts w:ascii="宋体" w:hAnsi="宋体" w:cs="宋体"/>
                    <w:kern w:val="0"/>
                    <w:sz w:val="20"/>
                    <w:szCs w:val="20"/>
                  </w:rPr>
                  <w:t>月</w:t>
                </w:r>
              </w:smartTag>
              <w:r>
                <w:rPr>
                  <w:rFonts w:ascii="宋体" w:hAnsi="宋体" w:cs="宋体" w:hint="eastAsia"/>
                  <w:kern w:val="0"/>
                  <w:sz w:val="20"/>
                  <w:szCs w:val="20"/>
                </w:rPr>
                <w:t xml:space="preserve"> </w:t>
              </w:r>
            </w:smartTag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22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日  </w:t>
            </w:r>
          </w:p>
        </w:tc>
      </w:tr>
    </w:tbl>
    <w:p w:rsidR="00B26E40" w:rsidRDefault="00B26E40" w:rsidP="00B26E40">
      <w:pPr>
        <w:widowControl/>
        <w:rPr>
          <w:rFonts w:ascii="宋体" w:hAnsi="宋体" w:cs="宋体"/>
          <w:vanish/>
          <w:kern w:val="0"/>
          <w:sz w:val="24"/>
        </w:rPr>
      </w:pPr>
    </w:p>
    <w:p w:rsidR="00B26E40" w:rsidRDefault="00B26E40" w:rsidP="00B26E40">
      <w:pPr>
        <w:widowControl/>
        <w:rPr>
          <w:rFonts w:ascii="宋体" w:hAnsi="宋体" w:cs="宋体"/>
          <w:vanish/>
          <w:kern w:val="0"/>
          <w:sz w:val="24"/>
        </w:rPr>
      </w:pPr>
    </w:p>
    <w:p w:rsidR="00B26E40" w:rsidRDefault="00B26E40" w:rsidP="00B26E40">
      <w:pPr>
        <w:widowControl/>
        <w:rPr>
          <w:rFonts w:ascii="宋体" w:hAnsi="宋体" w:cs="宋体"/>
          <w:vanish/>
          <w:kern w:val="0"/>
          <w:sz w:val="24"/>
        </w:rPr>
      </w:pPr>
    </w:p>
    <w:p w:rsidR="00B26E40" w:rsidRDefault="00B26E40" w:rsidP="00B26E40">
      <w:pPr>
        <w:widowControl/>
        <w:rPr>
          <w:rFonts w:ascii="宋体" w:hAnsi="宋体" w:cs="宋体"/>
          <w:vanish/>
          <w:kern w:val="0"/>
          <w:sz w:val="24"/>
        </w:rPr>
      </w:pPr>
    </w:p>
    <w:p w:rsidR="00B26E40" w:rsidRDefault="00B26E40" w:rsidP="00B26E40">
      <w:pPr>
        <w:widowControl/>
        <w:rPr>
          <w:rFonts w:ascii="宋体" w:hAnsi="宋体" w:cs="宋体"/>
          <w:vanish/>
          <w:kern w:val="0"/>
          <w:sz w:val="24"/>
        </w:rPr>
      </w:pPr>
    </w:p>
    <w:p w:rsidR="00B26E40" w:rsidRDefault="00B26E40" w:rsidP="00B26E40">
      <w:pPr>
        <w:widowControl/>
        <w:rPr>
          <w:rFonts w:ascii="宋体" w:hAnsi="宋体" w:cs="宋体"/>
          <w:vanish/>
          <w:kern w:val="0"/>
          <w:sz w:val="24"/>
        </w:rPr>
      </w:pPr>
    </w:p>
    <w:p w:rsidR="00B26E40" w:rsidRDefault="00B26E40" w:rsidP="00B26E40">
      <w:pPr>
        <w:widowControl/>
        <w:rPr>
          <w:rFonts w:ascii="宋体" w:hAnsi="宋体" w:cs="宋体"/>
          <w:kern w:val="0"/>
          <w:sz w:val="24"/>
        </w:rPr>
      </w:pPr>
    </w:p>
    <w:p w:rsidR="00B26E40" w:rsidRDefault="00B26E40" w:rsidP="00B26E40"/>
    <w:p w:rsidR="00B26E40" w:rsidRDefault="00B26E40" w:rsidP="00B26E40">
      <w:pPr>
        <w:jc w:val="left"/>
      </w:pPr>
    </w:p>
    <w:p w:rsidR="00B26E40" w:rsidRDefault="00B26E40" w:rsidP="00B26E40">
      <w:pPr>
        <w:jc w:val="left"/>
      </w:pPr>
    </w:p>
    <w:p w:rsidR="00B26E40" w:rsidRDefault="00B26E40" w:rsidP="00B26E40">
      <w:pPr>
        <w:jc w:val="left"/>
      </w:pPr>
    </w:p>
    <w:p w:rsidR="00B26E40" w:rsidRDefault="00B26E40" w:rsidP="00B26E40">
      <w:pPr>
        <w:jc w:val="left"/>
      </w:pPr>
    </w:p>
    <w:p w:rsidR="00B26E40" w:rsidRDefault="00B26E40" w:rsidP="00B26E40">
      <w:pPr>
        <w:jc w:val="left"/>
      </w:pPr>
    </w:p>
    <w:p w:rsidR="00B26E40" w:rsidRDefault="00B26E40" w:rsidP="00B26E40">
      <w:pPr>
        <w:jc w:val="left"/>
      </w:pPr>
    </w:p>
    <w:p w:rsidR="00B26E40" w:rsidRDefault="00B26E40" w:rsidP="00B26E40">
      <w:pPr>
        <w:jc w:val="left"/>
      </w:pPr>
      <w:r>
        <w:rPr>
          <w:rFonts w:hint="eastAsia"/>
        </w:rPr>
        <w:t>GRP-JW-24-02-A</w:t>
      </w:r>
    </w:p>
    <w:p w:rsidR="006568C9" w:rsidRDefault="006568C9"/>
    <w:sectPr w:rsidR="006568C9" w:rsidSect="00CC6749">
      <w:pgSz w:w="11906" w:h="16838"/>
      <w:pgMar w:top="794" w:right="794" w:bottom="1134" w:left="90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616" w:rsidRDefault="00E42616" w:rsidP="00B26E40">
      <w:r>
        <w:separator/>
      </w:r>
    </w:p>
  </w:endnote>
  <w:endnote w:type="continuationSeparator" w:id="1">
    <w:p w:rsidR="00E42616" w:rsidRDefault="00E42616" w:rsidP="00B26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616" w:rsidRDefault="00E42616" w:rsidP="00B26E40">
      <w:r>
        <w:separator/>
      </w:r>
    </w:p>
  </w:footnote>
  <w:footnote w:type="continuationSeparator" w:id="1">
    <w:p w:rsidR="00E42616" w:rsidRDefault="00E42616" w:rsidP="00B26E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E40"/>
    <w:rsid w:val="006568C9"/>
    <w:rsid w:val="006F1688"/>
    <w:rsid w:val="008B2B7D"/>
    <w:rsid w:val="00AA78FC"/>
    <w:rsid w:val="00B26E40"/>
    <w:rsid w:val="00B50819"/>
    <w:rsid w:val="00CC6749"/>
    <w:rsid w:val="00E42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E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6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6E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6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6E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6E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6E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sonip@vip.163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Myron</cp:lastModifiedBy>
  <cp:revision>4</cp:revision>
  <dcterms:created xsi:type="dcterms:W3CDTF">2015-10-22T10:25:00Z</dcterms:created>
  <dcterms:modified xsi:type="dcterms:W3CDTF">2015-10-23T09:08:00Z</dcterms:modified>
</cp:coreProperties>
</file>