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120"/>
          <w:szCs w:val="1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0"/>
          <w:szCs w:val="120"/>
          <w:rtl w:val="0"/>
        </w:rPr>
        <w:t xml:space="preserve">AI Usage Scale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  <w:rtl w:val="0"/>
              </w:rPr>
              <w:t xml:space="preserve">Level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58"/>
                <w:szCs w:val="5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58"/>
                <w:szCs w:val="58"/>
                <w:rtl w:val="0"/>
              </w:rPr>
              <w:t xml:space="preserve">No AI Allowed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All content must be human-made.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  <w:rtl w:val="0"/>
              </w:rPr>
              <w:t xml:space="preserve">Level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58"/>
                <w:szCs w:val="5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58"/>
                <w:szCs w:val="58"/>
                <w:rtl w:val="0"/>
              </w:rPr>
              <w:t xml:space="preserve">AI Brainstorms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AI can help generate ideas, but the final product must be human-made.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  <w:rtl w:val="0"/>
              </w:rPr>
              <w:t xml:space="preserve">Level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58"/>
                <w:szCs w:val="5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58"/>
                <w:szCs w:val="58"/>
                <w:rtl w:val="0"/>
              </w:rPr>
              <w:t xml:space="preserve">AI Revisions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Write your first draft, but AI can help you revise, edit, check your style, and provide critique.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00"/>
                <w:szCs w:val="100"/>
                <w:rtl w:val="0"/>
              </w:rPr>
              <w:t xml:space="preserve">Level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58"/>
                <w:szCs w:val="5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58"/>
                <w:szCs w:val="58"/>
                <w:rtl w:val="0"/>
              </w:rPr>
              <w:t xml:space="preserve">AI Partnership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You may fully use AI in your work. Brainstorm, co-create, and work with the prompts to create a complete assignment.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