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D1B83" w14:textId="77777777" w:rsidR="006C4D38" w:rsidRPr="006C4D38" w:rsidRDefault="006C4D38" w:rsidP="006C4D38">
      <w:pPr>
        <w:pStyle w:val="Title"/>
        <w:rPr>
          <w:rFonts w:eastAsia="Times New Roman"/>
        </w:rPr>
      </w:pPr>
      <w:r w:rsidRPr="006C4D38">
        <w:rPr>
          <w:rFonts w:eastAsia="Times New Roman"/>
        </w:rPr>
        <w:t>Core Values Identification Tool</w:t>
      </w:r>
    </w:p>
    <w:p w14:paraId="5A853719" w14:textId="77777777" w:rsidR="006C4D38" w:rsidRPr="006C4D38" w:rsidRDefault="006C4D38" w:rsidP="006C4D38">
      <w:pPr>
        <w:spacing w:after="0"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pict w14:anchorId="32D5AA2F">
          <v:rect id="_x0000_i1025" style="width:0;height:1.5pt" o:hralign="center" o:hrstd="t" o:hr="t" fillcolor="#a0a0a0" stroked="f"/>
        </w:pict>
      </w:r>
    </w:p>
    <w:p w14:paraId="439F9100" w14:textId="77777777" w:rsidR="006C4D38" w:rsidRPr="006C4D38" w:rsidRDefault="006C4D38" w:rsidP="006C4D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Tool Name:</w:t>
      </w:r>
      <w:r w:rsidRPr="006C4D38">
        <w:rPr>
          <w:rFonts w:ascii="Times New Roman" w:eastAsia="Times New Roman" w:hAnsi="Times New Roman" w:cs="Times New Roman"/>
          <w:kern w:val="0"/>
          <w:sz w:val="24"/>
          <w:szCs w:val="24"/>
          <w14:ligatures w14:val="none"/>
        </w:rPr>
        <w:t xml:space="preserve"> </w:t>
      </w:r>
      <w:r w:rsidRPr="006C4D38">
        <w:rPr>
          <w:rFonts w:ascii="Times New Roman" w:eastAsia="Times New Roman" w:hAnsi="Times New Roman" w:cs="Times New Roman"/>
          <w:i/>
          <w:iCs/>
          <w:kern w:val="0"/>
          <w:sz w:val="24"/>
          <w:szCs w:val="24"/>
          <w14:ligatures w14:val="none"/>
        </w:rPr>
        <w:t>Core Values Identification Tool</w:t>
      </w:r>
    </w:p>
    <w:p w14:paraId="5B8A7B73" w14:textId="7C16B38C" w:rsidR="006C4D38" w:rsidRPr="006C4D38" w:rsidRDefault="006C4D38" w:rsidP="006C4D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Type:</w:t>
      </w:r>
      <w:r w:rsidRPr="006C4D38">
        <w:rPr>
          <w:rFonts w:ascii="Times New Roman" w:eastAsia="Times New Roman" w:hAnsi="Times New Roman" w:cs="Times New Roman"/>
          <w:kern w:val="0"/>
          <w:sz w:val="24"/>
          <w:szCs w:val="24"/>
          <w14:ligatures w14:val="none"/>
        </w:rPr>
        <w:t xml:space="preserve"> Team Tool (use icons to distinguish if applicable)</w:t>
      </w:r>
    </w:p>
    <w:p w14:paraId="6AAECB6F" w14:textId="77777777" w:rsidR="006C4D38" w:rsidRPr="006C4D38" w:rsidRDefault="006C4D38" w:rsidP="006C4D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Suggested Preparation Time:</w:t>
      </w:r>
      <w:r w:rsidRPr="006C4D38">
        <w:rPr>
          <w:rFonts w:ascii="Times New Roman" w:eastAsia="Times New Roman" w:hAnsi="Times New Roman" w:cs="Times New Roman"/>
          <w:kern w:val="0"/>
          <w:sz w:val="24"/>
          <w:szCs w:val="24"/>
          <w14:ligatures w14:val="none"/>
        </w:rPr>
        <w:t xml:space="preserve"> 30 minutes individual, 60 minutes team session</w:t>
      </w:r>
    </w:p>
    <w:p w14:paraId="4EBF474D" w14:textId="77777777" w:rsidR="006C4D38" w:rsidRPr="006C4D38" w:rsidRDefault="006C4D38" w:rsidP="006C4D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Sprint:</w:t>
      </w:r>
      <w:r w:rsidRPr="006C4D38">
        <w:rPr>
          <w:rFonts w:ascii="Times New Roman" w:eastAsia="Times New Roman" w:hAnsi="Times New Roman" w:cs="Times New Roman"/>
          <w:kern w:val="0"/>
          <w:sz w:val="24"/>
          <w:szCs w:val="24"/>
          <w14:ligatures w14:val="none"/>
        </w:rPr>
        <w:t xml:space="preserve"> Sprint 2, Module: Identity – Values</w:t>
      </w:r>
      <w:r w:rsidRPr="006C4D38">
        <w:rPr>
          <w:rFonts w:ascii="Times New Roman" w:eastAsia="Times New Roman" w:hAnsi="Times New Roman" w:cs="Times New Roman"/>
          <w:kern w:val="0"/>
          <w:sz w:val="24"/>
          <w:szCs w:val="24"/>
          <w14:ligatures w14:val="none"/>
        </w:rPr>
        <w:br/>
      </w:r>
      <w:r w:rsidRPr="006C4D38">
        <w:rPr>
          <w:rFonts w:ascii="Times New Roman" w:eastAsia="Times New Roman" w:hAnsi="Times New Roman" w:cs="Times New Roman"/>
          <w:b/>
          <w:bCs/>
          <w:kern w:val="0"/>
          <w:sz w:val="24"/>
          <w:szCs w:val="24"/>
          <w14:ligatures w14:val="none"/>
        </w:rPr>
        <w:t>How It Fits:</w:t>
      </w:r>
      <w:r w:rsidRPr="006C4D38">
        <w:rPr>
          <w:rFonts w:ascii="Times New Roman" w:eastAsia="Times New Roman" w:hAnsi="Times New Roman" w:cs="Times New Roman"/>
          <w:kern w:val="0"/>
          <w:sz w:val="24"/>
          <w:szCs w:val="24"/>
          <w14:ligatures w14:val="none"/>
        </w:rPr>
        <w:t xml:space="preserve"> This tool is essential for establishing the core behaviors that will guide every action and decision within your company. It follows the creation of the company’s Dream, ensuring that the values provide a strong foundation for how the team will operate to achieve that Dream.</w:t>
      </w:r>
    </w:p>
    <w:p w14:paraId="1B1F36FB" w14:textId="77777777" w:rsidR="006C4D38" w:rsidRPr="006C4D38" w:rsidRDefault="006C4D38" w:rsidP="006C4D38">
      <w:pPr>
        <w:spacing w:after="0"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pict w14:anchorId="49EE8B0A">
          <v:rect id="_x0000_i1026" style="width:0;height:1.5pt" o:hralign="center" o:hrstd="t" o:hr="t" fillcolor="#a0a0a0" stroked="f"/>
        </w:pict>
      </w:r>
    </w:p>
    <w:p w14:paraId="178D0524" w14:textId="77777777" w:rsidR="006C4D38" w:rsidRPr="006C4D38" w:rsidRDefault="006C4D38" w:rsidP="006C4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D38">
        <w:rPr>
          <w:rFonts w:ascii="Times New Roman" w:eastAsia="Times New Roman" w:hAnsi="Times New Roman" w:cs="Times New Roman"/>
          <w:b/>
          <w:bCs/>
          <w:kern w:val="0"/>
          <w:sz w:val="27"/>
          <w:szCs w:val="27"/>
          <w14:ligatures w14:val="none"/>
        </w:rPr>
        <w:t>Step-by-Step Flow:</w:t>
      </w:r>
    </w:p>
    <w:p w14:paraId="180AF445" w14:textId="77777777" w:rsidR="006C4D38" w:rsidRPr="006C4D38" w:rsidRDefault="006C4D38" w:rsidP="006C4D3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Preparation:</w:t>
      </w:r>
    </w:p>
    <w:p w14:paraId="7749CBC3" w14:textId="77777777" w:rsidR="006C4D38" w:rsidRPr="006C4D38" w:rsidRDefault="006C4D38" w:rsidP="006C4D3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Individual Task (30 minutes):</w:t>
      </w:r>
    </w:p>
    <w:p w14:paraId="651AE9BB" w14:textId="77777777" w:rsidR="006C4D38" w:rsidRPr="006C4D38" w:rsidRDefault="006C4D38" w:rsidP="006C4D3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Each team member should reflect on the company’s mission and Dream, considering what behaviors are essential to achieve these goals.</w:t>
      </w:r>
    </w:p>
    <w:p w14:paraId="5485885E" w14:textId="77777777" w:rsidR="006C4D38" w:rsidRPr="006C4D38" w:rsidRDefault="006C4D38" w:rsidP="006C4D3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Write down specific actions or behaviors you believe are critical for success. For example, instead of writing "integrity," note "We admit our mistakes and learn from them quickly."</w:t>
      </w:r>
    </w:p>
    <w:p w14:paraId="21CD6B65" w14:textId="77777777" w:rsidR="006C4D38" w:rsidRPr="006C4D38" w:rsidRDefault="006C4D38" w:rsidP="006C4D3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Team Preparation (10 minutes):</w:t>
      </w:r>
    </w:p>
    <w:p w14:paraId="609DD516" w14:textId="77777777" w:rsidR="006C4D38" w:rsidRPr="006C4D38" w:rsidRDefault="006C4D38" w:rsidP="006C4D3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Before the meeting, gather all individual reflections on behaviors and group them into themes or categories. Prepare these for discussion in the team session.</w:t>
      </w:r>
    </w:p>
    <w:p w14:paraId="22048D34" w14:textId="77777777" w:rsidR="006C4D38" w:rsidRPr="006C4D38" w:rsidRDefault="006C4D38" w:rsidP="006C4D3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Team Session (60 minutes):</w:t>
      </w:r>
    </w:p>
    <w:p w14:paraId="23A9C00F" w14:textId="77777777" w:rsidR="006C4D38" w:rsidRPr="006C4D38" w:rsidRDefault="006C4D38" w:rsidP="006C4D3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Introduction (5 minutes):</w:t>
      </w:r>
    </w:p>
    <w:p w14:paraId="4239D3D2" w14:textId="77777777" w:rsidR="006C4D38" w:rsidRPr="006C4D38" w:rsidRDefault="006C4D38" w:rsidP="006C4D3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Begin by reviewing the company’s Dream and discussing why core values are crucial to achieving it.</w:t>
      </w:r>
    </w:p>
    <w:p w14:paraId="3F7FE6FF" w14:textId="77777777" w:rsidR="006C4D38" w:rsidRPr="006C4D38" w:rsidRDefault="006C4D38" w:rsidP="006C4D3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Behavior Brainstorming (20 minutes):</w:t>
      </w:r>
    </w:p>
    <w:p w14:paraId="28CD97F5" w14:textId="77777777" w:rsidR="006C4D38" w:rsidRPr="006C4D38" w:rsidRDefault="006C4D38" w:rsidP="006C4D3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As a team, discuss the behaviors that everyone submitted. Focus on specific actions that align with the company’s goals. Encourage team members to be brutally honest and specific.</w:t>
      </w:r>
    </w:p>
    <w:p w14:paraId="724B6B3E" w14:textId="77777777" w:rsidR="006C4D38" w:rsidRPr="006C4D38" w:rsidRDefault="006C4D38" w:rsidP="006C4D3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Identify “Cool” and “Not Cool” behaviors—what is acceptable and what is not within the organization. For instance, “Cool: Giving direct feedback to colleagues. Not Cool: Avoiding difficult conversations.”</w:t>
      </w:r>
    </w:p>
    <w:p w14:paraId="525E102D" w14:textId="77777777" w:rsidR="006C4D38" w:rsidRPr="006C4D38" w:rsidRDefault="006C4D38" w:rsidP="006C4D3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Prioritization and Simplification (20 minutes):</w:t>
      </w:r>
    </w:p>
    <w:p w14:paraId="7D9F627D" w14:textId="77777777" w:rsidR="006C4D38" w:rsidRPr="006C4D38" w:rsidRDefault="006C4D38" w:rsidP="006C4D3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Narrow down the behaviors to 5-7 core values that everyone agrees are essential. Use the 80/20 rule to focus on the few behaviors that will have the most significant impact.</w:t>
      </w:r>
    </w:p>
    <w:p w14:paraId="669254F0" w14:textId="77777777" w:rsidR="006C4D38" w:rsidRPr="006C4D38" w:rsidRDefault="006C4D38" w:rsidP="006C4D3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lastRenderedPageBreak/>
        <w:t>Ensure these values are simple, clear, and actionable.</w:t>
      </w:r>
    </w:p>
    <w:p w14:paraId="16D15B06" w14:textId="77777777" w:rsidR="006C4D38" w:rsidRPr="006C4D38" w:rsidRDefault="006C4D38" w:rsidP="006C4D3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Finalization (10 minutes):</w:t>
      </w:r>
    </w:p>
    <w:p w14:paraId="789DB4DE" w14:textId="77777777" w:rsidR="006C4D38" w:rsidRPr="006C4D38" w:rsidRDefault="006C4D38" w:rsidP="006C4D3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Document the agreed-upon values with specific examples of “Cool” and “Not Cool” behaviors.</w:t>
      </w:r>
    </w:p>
    <w:p w14:paraId="5530919F" w14:textId="77777777" w:rsidR="006C4D38" w:rsidRPr="006C4D38" w:rsidRDefault="006C4D38" w:rsidP="006C4D3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Discuss how these values will be communicated to the rest of the organization and how they will be integrated into daily operations.</w:t>
      </w:r>
    </w:p>
    <w:p w14:paraId="434F6D09" w14:textId="77777777" w:rsidR="006C4D38" w:rsidRPr="006C4D38" w:rsidRDefault="006C4D38" w:rsidP="006C4D3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Documentation and Communication:</w:t>
      </w:r>
    </w:p>
    <w:p w14:paraId="5916B7CD" w14:textId="77777777" w:rsidR="006C4D38" w:rsidRPr="006C4D38" w:rsidRDefault="006C4D38" w:rsidP="006C4D3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Write down the final list of core values with examples of associated behaviors.</w:t>
      </w:r>
    </w:p>
    <w:p w14:paraId="579622E4" w14:textId="77777777" w:rsidR="006C4D38" w:rsidRPr="006C4D38" w:rsidRDefault="006C4D38" w:rsidP="006C4D3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Plan how these values will be shared with the entire organization—consider creating posters, handouts, or including them in onboarding materials.</w:t>
      </w:r>
    </w:p>
    <w:p w14:paraId="35C5627D" w14:textId="77777777" w:rsidR="006C4D38" w:rsidRPr="006C4D38" w:rsidRDefault="006C4D38" w:rsidP="006C4D3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Schedule a follow-up meeting to review how well these values are being lived in practice.</w:t>
      </w:r>
    </w:p>
    <w:p w14:paraId="70603132" w14:textId="77777777" w:rsidR="006C4D38" w:rsidRPr="006C4D38" w:rsidRDefault="006C4D38" w:rsidP="006C4D38">
      <w:pPr>
        <w:spacing w:after="0"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pict w14:anchorId="5F58E0CA">
          <v:rect id="_x0000_i1027" style="width:0;height:1.5pt" o:hralign="center" o:hrstd="t" o:hr="t" fillcolor="#a0a0a0" stroked="f"/>
        </w:pict>
      </w:r>
    </w:p>
    <w:p w14:paraId="354C388F" w14:textId="77777777" w:rsidR="006C4D38" w:rsidRPr="006C4D38" w:rsidRDefault="006C4D38" w:rsidP="006C4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D38">
        <w:rPr>
          <w:rFonts w:ascii="Times New Roman" w:eastAsia="Times New Roman" w:hAnsi="Times New Roman" w:cs="Times New Roman"/>
          <w:b/>
          <w:bCs/>
          <w:kern w:val="0"/>
          <w:sz w:val="27"/>
          <w:szCs w:val="27"/>
          <w14:ligatures w14:val="none"/>
        </w:rPr>
        <w:t>FAQ:</w:t>
      </w:r>
    </w:p>
    <w:p w14:paraId="4822A748" w14:textId="77777777" w:rsidR="006C4D38" w:rsidRPr="006C4D38" w:rsidRDefault="006C4D38" w:rsidP="006C4D3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 xml:space="preserve">What if our values are too </w:t>
      </w:r>
      <w:proofErr w:type="gramStart"/>
      <w:r w:rsidRPr="006C4D38">
        <w:rPr>
          <w:rFonts w:ascii="Times New Roman" w:eastAsia="Times New Roman" w:hAnsi="Times New Roman" w:cs="Times New Roman"/>
          <w:b/>
          <w:bCs/>
          <w:kern w:val="0"/>
          <w:sz w:val="24"/>
          <w:szCs w:val="24"/>
          <w14:ligatures w14:val="none"/>
        </w:rPr>
        <w:t>similar to</w:t>
      </w:r>
      <w:proofErr w:type="gramEnd"/>
      <w:r w:rsidRPr="006C4D38">
        <w:rPr>
          <w:rFonts w:ascii="Times New Roman" w:eastAsia="Times New Roman" w:hAnsi="Times New Roman" w:cs="Times New Roman"/>
          <w:b/>
          <w:bCs/>
          <w:kern w:val="0"/>
          <w:sz w:val="24"/>
          <w:szCs w:val="24"/>
          <w14:ligatures w14:val="none"/>
        </w:rPr>
        <w:t xml:space="preserve"> those of other companies?</w:t>
      </w:r>
    </w:p>
    <w:p w14:paraId="74784D1F" w14:textId="77777777" w:rsidR="006C4D38" w:rsidRPr="006C4D38" w:rsidRDefault="006C4D38" w:rsidP="006C4D38">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Focus on behaviors that are unique to your company’s culture and mission. Values should be specific and reflect the way you operate, not just generic terms like “innovation” or “excellence.”</w:t>
      </w:r>
    </w:p>
    <w:p w14:paraId="4633818B" w14:textId="77777777" w:rsidR="006C4D38" w:rsidRPr="006C4D38" w:rsidRDefault="006C4D38" w:rsidP="006C4D3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How do we handle disagreements about which values to prioritize?</w:t>
      </w:r>
    </w:p>
    <w:p w14:paraId="40FD7EE6" w14:textId="77777777" w:rsidR="006C4D38" w:rsidRPr="006C4D38" w:rsidRDefault="006C4D38" w:rsidP="006C4D38">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Facilitate a discussion where team members explain why they believe certain behaviors are more critical. Use the company’s Dream as a guide to resolve disagreements and prioritize values that align most closely with your long-term goals.</w:t>
      </w:r>
    </w:p>
    <w:p w14:paraId="57FA0962" w14:textId="77777777" w:rsidR="006C4D38" w:rsidRPr="006C4D38" w:rsidRDefault="006C4D38" w:rsidP="006C4D3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What if our values change over time?</w:t>
      </w:r>
    </w:p>
    <w:p w14:paraId="2E46C78C" w14:textId="77777777" w:rsidR="006C4D38" w:rsidRPr="006C4D38" w:rsidRDefault="006C4D38" w:rsidP="006C4D38">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Values should be reviewed regularly to ensure they remain relevant. If necessary, adjust them to reflect the company’s evolving mission and goals.</w:t>
      </w:r>
    </w:p>
    <w:p w14:paraId="6C62229E" w14:textId="77777777" w:rsidR="006C4D38" w:rsidRPr="006C4D38" w:rsidRDefault="006C4D38" w:rsidP="006C4D3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How do we ensure that these values are lived every day?</w:t>
      </w:r>
    </w:p>
    <w:p w14:paraId="0BD702A9" w14:textId="77777777" w:rsidR="006C4D38" w:rsidRPr="006C4D38" w:rsidRDefault="006C4D38" w:rsidP="006C4D38">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Integrate values into all aspects of the business—hiring, performance reviews, decision-making processes, and daily interactions. Make them a part of your company’s DNA.</w:t>
      </w:r>
    </w:p>
    <w:p w14:paraId="528DB93A" w14:textId="77777777" w:rsidR="006C4D38" w:rsidRPr="006C4D38" w:rsidRDefault="006C4D38" w:rsidP="006C4D3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Can we have more than 7 core values?</w:t>
      </w:r>
    </w:p>
    <w:p w14:paraId="2207C9E0" w14:textId="77777777" w:rsidR="006C4D38" w:rsidRPr="006C4D38" w:rsidRDefault="006C4D38" w:rsidP="006C4D38">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It’s best to keep the list concise. Too many values can dilute focus and make it harder for employees to remember and live by them.</w:t>
      </w:r>
    </w:p>
    <w:p w14:paraId="1FD86E1E" w14:textId="77777777" w:rsidR="006C4D38" w:rsidRPr="006C4D38" w:rsidRDefault="006C4D38" w:rsidP="006C4D38">
      <w:pPr>
        <w:spacing w:after="0"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pict w14:anchorId="6FB47D45">
          <v:rect id="_x0000_i1028" style="width:0;height:1.5pt" o:hralign="center" o:hrstd="t" o:hr="t" fillcolor="#a0a0a0" stroked="f"/>
        </w:pict>
      </w:r>
    </w:p>
    <w:p w14:paraId="4D054346" w14:textId="77777777" w:rsidR="006C4D38" w:rsidRPr="006C4D38" w:rsidRDefault="006C4D38" w:rsidP="006C4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D38">
        <w:rPr>
          <w:rFonts w:ascii="Times New Roman" w:eastAsia="Times New Roman" w:hAnsi="Times New Roman" w:cs="Times New Roman"/>
          <w:b/>
          <w:bCs/>
          <w:kern w:val="0"/>
          <w:sz w:val="27"/>
          <w:szCs w:val="27"/>
          <w14:ligatures w14:val="none"/>
        </w:rPr>
        <w:t>Main Mistakes to Avoid:</w:t>
      </w:r>
    </w:p>
    <w:p w14:paraId="5DF2AE1E" w14:textId="77777777" w:rsidR="006C4D38" w:rsidRPr="006C4D38" w:rsidRDefault="006C4D38" w:rsidP="006C4D3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Being Vague:</w:t>
      </w:r>
      <w:r w:rsidRPr="006C4D38">
        <w:rPr>
          <w:rFonts w:ascii="Times New Roman" w:eastAsia="Times New Roman" w:hAnsi="Times New Roman" w:cs="Times New Roman"/>
          <w:kern w:val="0"/>
          <w:sz w:val="24"/>
          <w:szCs w:val="24"/>
          <w14:ligatures w14:val="none"/>
        </w:rPr>
        <w:t xml:space="preserve"> Avoid generic terms. Values should be specific and directly tied to observable behaviors.</w:t>
      </w:r>
    </w:p>
    <w:p w14:paraId="420E9EFF" w14:textId="77777777" w:rsidR="006C4D38" w:rsidRPr="006C4D38" w:rsidRDefault="006C4D38" w:rsidP="006C4D3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Overcomplicating:</w:t>
      </w:r>
      <w:r w:rsidRPr="006C4D38">
        <w:rPr>
          <w:rFonts w:ascii="Times New Roman" w:eastAsia="Times New Roman" w:hAnsi="Times New Roman" w:cs="Times New Roman"/>
          <w:kern w:val="0"/>
          <w:sz w:val="24"/>
          <w:szCs w:val="24"/>
          <w14:ligatures w14:val="none"/>
        </w:rPr>
        <w:t xml:space="preserve"> Keep values simple and easy to understand. Complex values are hard to remember and even harder to live by.</w:t>
      </w:r>
    </w:p>
    <w:p w14:paraId="45F67E45" w14:textId="77777777" w:rsidR="006C4D38" w:rsidRPr="006C4D38" w:rsidRDefault="006C4D38" w:rsidP="006C4D3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lastRenderedPageBreak/>
        <w:t>Inconsistency:</w:t>
      </w:r>
      <w:r w:rsidRPr="006C4D38">
        <w:rPr>
          <w:rFonts w:ascii="Times New Roman" w:eastAsia="Times New Roman" w:hAnsi="Times New Roman" w:cs="Times New Roman"/>
          <w:kern w:val="0"/>
          <w:sz w:val="24"/>
          <w:szCs w:val="24"/>
          <w14:ligatures w14:val="none"/>
        </w:rPr>
        <w:t xml:space="preserve"> Ensure that all leaders embody and enforce these values consistently. Mixed messages can undermine the values.</w:t>
      </w:r>
    </w:p>
    <w:p w14:paraId="1C56EA8B" w14:textId="77777777" w:rsidR="006C4D38" w:rsidRPr="006C4D38" w:rsidRDefault="006C4D38" w:rsidP="006C4D3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Lack of Communication:</w:t>
      </w:r>
      <w:r w:rsidRPr="006C4D38">
        <w:rPr>
          <w:rFonts w:ascii="Times New Roman" w:eastAsia="Times New Roman" w:hAnsi="Times New Roman" w:cs="Times New Roman"/>
          <w:kern w:val="0"/>
          <w:sz w:val="24"/>
          <w:szCs w:val="24"/>
          <w14:ligatures w14:val="none"/>
        </w:rPr>
        <w:t xml:space="preserve"> Failing to communicate values clearly and regularly will lead to them being forgotten or ignored.</w:t>
      </w:r>
    </w:p>
    <w:p w14:paraId="4D70A94B" w14:textId="77777777" w:rsidR="006C4D38" w:rsidRPr="006C4D38" w:rsidRDefault="006C4D38" w:rsidP="006C4D3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Not Living the Values:</w:t>
      </w:r>
      <w:r w:rsidRPr="006C4D38">
        <w:rPr>
          <w:rFonts w:ascii="Times New Roman" w:eastAsia="Times New Roman" w:hAnsi="Times New Roman" w:cs="Times New Roman"/>
          <w:kern w:val="0"/>
          <w:sz w:val="24"/>
          <w:szCs w:val="24"/>
          <w14:ligatures w14:val="none"/>
        </w:rPr>
        <w:t xml:space="preserve"> Values that are not consistently applied lose their power and meaning.</w:t>
      </w:r>
    </w:p>
    <w:p w14:paraId="761B7111" w14:textId="77777777" w:rsidR="006C4D38" w:rsidRPr="006C4D38" w:rsidRDefault="006C4D38" w:rsidP="006C4D38">
      <w:pPr>
        <w:spacing w:after="0"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pict w14:anchorId="7A36C2BD">
          <v:rect id="_x0000_i1029" style="width:0;height:1.5pt" o:hralign="center" o:hrstd="t" o:hr="t" fillcolor="#a0a0a0" stroked="f"/>
        </w:pict>
      </w:r>
    </w:p>
    <w:p w14:paraId="15CD9CAE" w14:textId="77777777" w:rsidR="006C4D38" w:rsidRPr="006C4D38" w:rsidRDefault="006C4D38" w:rsidP="006C4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D38">
        <w:rPr>
          <w:rFonts w:ascii="Times New Roman" w:eastAsia="Times New Roman" w:hAnsi="Times New Roman" w:cs="Times New Roman"/>
          <w:b/>
          <w:bCs/>
          <w:kern w:val="0"/>
          <w:sz w:val="27"/>
          <w:szCs w:val="27"/>
          <w14:ligatures w14:val="none"/>
        </w:rPr>
        <w:t>Case Study:</w:t>
      </w:r>
    </w:p>
    <w:p w14:paraId="0C006A4C" w14:textId="77777777" w:rsidR="006C4D38" w:rsidRPr="006C4D38" w:rsidRDefault="006C4D38" w:rsidP="006C4D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Before:</w:t>
      </w:r>
      <w:r w:rsidRPr="006C4D38">
        <w:rPr>
          <w:rFonts w:ascii="Times New Roman" w:eastAsia="Times New Roman" w:hAnsi="Times New Roman" w:cs="Times New Roman"/>
          <w:kern w:val="0"/>
          <w:sz w:val="24"/>
          <w:szCs w:val="24"/>
          <w14:ligatures w14:val="none"/>
        </w:rPr>
        <w:t xml:space="preserve"> A company had a list of values including “Integrity,” “Innovation,” and “Customer-Centricity.” However, these values were not reflected in daily behaviors, and employees often felt that decisions were made arbitrarily.</w:t>
      </w:r>
    </w:p>
    <w:p w14:paraId="06FAAA19" w14:textId="77777777" w:rsidR="006C4D38" w:rsidRPr="006C4D38" w:rsidRDefault="006C4D38" w:rsidP="006C4D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After:</w:t>
      </w:r>
      <w:r w:rsidRPr="006C4D38">
        <w:rPr>
          <w:rFonts w:ascii="Times New Roman" w:eastAsia="Times New Roman" w:hAnsi="Times New Roman" w:cs="Times New Roman"/>
          <w:kern w:val="0"/>
          <w:sz w:val="24"/>
          <w:szCs w:val="24"/>
          <w14:ligatures w14:val="none"/>
        </w:rPr>
        <w:t xml:space="preserve"> Using the Core Values Identification Tool, the company refined their values into specific behaviors such as:</w:t>
      </w:r>
    </w:p>
    <w:p w14:paraId="595C354E" w14:textId="77777777" w:rsidR="006C4D38" w:rsidRPr="006C4D38" w:rsidRDefault="006C4D38" w:rsidP="006C4D3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Cool:</w:t>
      </w:r>
      <w:r w:rsidRPr="006C4D38">
        <w:rPr>
          <w:rFonts w:ascii="Times New Roman" w:eastAsia="Times New Roman" w:hAnsi="Times New Roman" w:cs="Times New Roman"/>
          <w:kern w:val="0"/>
          <w:sz w:val="24"/>
          <w:szCs w:val="24"/>
          <w14:ligatures w14:val="none"/>
        </w:rPr>
        <w:t xml:space="preserve"> “We speak up when we see something wrong.”</w:t>
      </w:r>
    </w:p>
    <w:p w14:paraId="4175E254" w14:textId="77777777" w:rsidR="006C4D38" w:rsidRPr="006C4D38" w:rsidRDefault="006C4D38" w:rsidP="006C4D3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b/>
          <w:bCs/>
          <w:kern w:val="0"/>
          <w:sz w:val="24"/>
          <w:szCs w:val="24"/>
          <w14:ligatures w14:val="none"/>
        </w:rPr>
        <w:t>Not Cool:</w:t>
      </w:r>
      <w:r w:rsidRPr="006C4D38">
        <w:rPr>
          <w:rFonts w:ascii="Times New Roman" w:eastAsia="Times New Roman" w:hAnsi="Times New Roman" w:cs="Times New Roman"/>
          <w:kern w:val="0"/>
          <w:sz w:val="24"/>
          <w:szCs w:val="24"/>
          <w14:ligatures w14:val="none"/>
        </w:rPr>
        <w:t xml:space="preserve"> “We avoid difficult conversations.”</w:t>
      </w:r>
    </w:p>
    <w:p w14:paraId="6278870E" w14:textId="77777777" w:rsidR="006C4D38" w:rsidRPr="006C4D38" w:rsidRDefault="006C4D38" w:rsidP="006C4D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These values were then communicated through a series of workshops, integrated into performance reviews, and made a part of the company’s daily operations. As a result, the company saw a significant improvement in employee engagement and decision-making consistency.</w:t>
      </w:r>
    </w:p>
    <w:p w14:paraId="44E21C6C" w14:textId="77777777" w:rsidR="006C4D38" w:rsidRPr="006C4D38" w:rsidRDefault="006C4D38" w:rsidP="006C4D38">
      <w:pPr>
        <w:spacing w:after="0"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pict w14:anchorId="21D9C479">
          <v:rect id="_x0000_i1030" style="width:0;height:1.5pt" o:hralign="center" o:hrstd="t" o:hr="t" fillcolor="#a0a0a0" stroked="f"/>
        </w:pict>
      </w:r>
    </w:p>
    <w:p w14:paraId="31692A23" w14:textId="77777777" w:rsidR="006C4D38" w:rsidRPr="006C4D38" w:rsidRDefault="006C4D38" w:rsidP="006C4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D38">
        <w:rPr>
          <w:rFonts w:ascii="Times New Roman" w:eastAsia="Times New Roman" w:hAnsi="Times New Roman" w:cs="Times New Roman"/>
          <w:b/>
          <w:bCs/>
          <w:kern w:val="0"/>
          <w:sz w:val="27"/>
          <w:szCs w:val="27"/>
          <w14:ligatures w14:val="none"/>
        </w:rPr>
        <w:t>Tool Logic:</w:t>
      </w:r>
    </w:p>
    <w:p w14:paraId="2A823E75" w14:textId="77777777" w:rsidR="006C4D38" w:rsidRPr="006C4D38" w:rsidRDefault="006C4D38" w:rsidP="006C4D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 xml:space="preserve">This tool is grounded in the Fast Track principles of </w:t>
      </w:r>
      <w:r w:rsidRPr="006C4D38">
        <w:rPr>
          <w:rFonts w:ascii="Times New Roman" w:eastAsia="Times New Roman" w:hAnsi="Times New Roman" w:cs="Times New Roman"/>
          <w:b/>
          <w:bCs/>
          <w:kern w:val="0"/>
          <w:sz w:val="24"/>
          <w:szCs w:val="24"/>
          <w14:ligatures w14:val="none"/>
        </w:rPr>
        <w:t>simplicity</w:t>
      </w:r>
      <w:r w:rsidRPr="006C4D38">
        <w:rPr>
          <w:rFonts w:ascii="Times New Roman" w:eastAsia="Times New Roman" w:hAnsi="Times New Roman" w:cs="Times New Roman"/>
          <w:kern w:val="0"/>
          <w:sz w:val="24"/>
          <w:szCs w:val="24"/>
          <w14:ligatures w14:val="none"/>
        </w:rPr>
        <w:t xml:space="preserve">, </w:t>
      </w:r>
      <w:r w:rsidRPr="006C4D38">
        <w:rPr>
          <w:rFonts w:ascii="Times New Roman" w:eastAsia="Times New Roman" w:hAnsi="Times New Roman" w:cs="Times New Roman"/>
          <w:b/>
          <w:bCs/>
          <w:kern w:val="0"/>
          <w:sz w:val="24"/>
          <w:szCs w:val="24"/>
          <w14:ligatures w14:val="none"/>
        </w:rPr>
        <w:t>brutal honesty</w:t>
      </w:r>
      <w:r w:rsidRPr="006C4D38">
        <w:rPr>
          <w:rFonts w:ascii="Times New Roman" w:eastAsia="Times New Roman" w:hAnsi="Times New Roman" w:cs="Times New Roman"/>
          <w:kern w:val="0"/>
          <w:sz w:val="24"/>
          <w:szCs w:val="24"/>
          <w14:ligatures w14:val="none"/>
        </w:rPr>
        <w:t xml:space="preserve">, and the </w:t>
      </w:r>
      <w:r w:rsidRPr="006C4D38">
        <w:rPr>
          <w:rFonts w:ascii="Times New Roman" w:eastAsia="Times New Roman" w:hAnsi="Times New Roman" w:cs="Times New Roman"/>
          <w:b/>
          <w:bCs/>
          <w:kern w:val="0"/>
          <w:sz w:val="24"/>
          <w:szCs w:val="24"/>
          <w14:ligatures w14:val="none"/>
        </w:rPr>
        <w:t>80/20 rule</w:t>
      </w:r>
      <w:r w:rsidRPr="006C4D38">
        <w:rPr>
          <w:rFonts w:ascii="Times New Roman" w:eastAsia="Times New Roman" w:hAnsi="Times New Roman" w:cs="Times New Roman"/>
          <w:kern w:val="0"/>
          <w:sz w:val="24"/>
          <w:szCs w:val="24"/>
          <w14:ligatures w14:val="none"/>
        </w:rPr>
        <w:t>. By focusing on specific behaviors, the tool helps companies create a set of core values that are not only unique but also actionable and enforceable, ensuring alignment across the organization.</w:t>
      </w:r>
    </w:p>
    <w:p w14:paraId="61A2DBC1" w14:textId="77777777" w:rsidR="006C4D38" w:rsidRPr="006C4D38" w:rsidRDefault="006C4D38" w:rsidP="006C4D38">
      <w:pPr>
        <w:spacing w:after="0"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pict w14:anchorId="3A531A84">
          <v:rect id="_x0000_i1031" style="width:0;height:1.5pt" o:hralign="center" o:hrstd="t" o:hr="t" fillcolor="#a0a0a0" stroked="f"/>
        </w:pict>
      </w:r>
    </w:p>
    <w:p w14:paraId="3FD55F5E" w14:textId="77777777" w:rsidR="006C4D38" w:rsidRPr="006C4D38" w:rsidRDefault="006C4D38" w:rsidP="006C4D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4D38">
        <w:rPr>
          <w:rFonts w:ascii="Times New Roman" w:eastAsia="Times New Roman" w:hAnsi="Times New Roman" w:cs="Times New Roman"/>
          <w:kern w:val="0"/>
          <w:sz w:val="24"/>
          <w:szCs w:val="24"/>
          <w14:ligatures w14:val="none"/>
        </w:rPr>
        <w:t>This structure should now fully align with the Fast Track writing guide and tool instructions. Let me know if this format meets your needs, and I will proceed with the other tools in the same way.</w:t>
      </w:r>
    </w:p>
    <w:p w14:paraId="1070177C"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A0544"/>
    <w:multiLevelType w:val="multilevel"/>
    <w:tmpl w:val="6908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A1290"/>
    <w:multiLevelType w:val="multilevel"/>
    <w:tmpl w:val="A3BA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82A05"/>
    <w:multiLevelType w:val="multilevel"/>
    <w:tmpl w:val="698EF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C43433"/>
    <w:multiLevelType w:val="multilevel"/>
    <w:tmpl w:val="8C425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801659">
    <w:abstractNumId w:val="3"/>
  </w:num>
  <w:num w:numId="2" w16cid:durableId="1949388551">
    <w:abstractNumId w:val="2"/>
  </w:num>
  <w:num w:numId="3" w16cid:durableId="1256591230">
    <w:abstractNumId w:val="1"/>
  </w:num>
  <w:num w:numId="4" w16cid:durableId="68887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D38"/>
    <w:rsid w:val="003F1DA1"/>
    <w:rsid w:val="00687A0F"/>
    <w:rsid w:val="006C4D38"/>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EC352F"/>
  <w15:chartTrackingRefBased/>
  <w15:docId w15:val="{E95387F6-4137-4D70-8698-9D5B8D3F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D38"/>
    <w:rPr>
      <w:rFonts w:eastAsiaTheme="majorEastAsia" w:cstheme="majorBidi"/>
      <w:color w:val="272727" w:themeColor="text1" w:themeTint="D8"/>
    </w:rPr>
  </w:style>
  <w:style w:type="paragraph" w:styleId="Title">
    <w:name w:val="Title"/>
    <w:basedOn w:val="Normal"/>
    <w:next w:val="Normal"/>
    <w:link w:val="TitleChar"/>
    <w:uiPriority w:val="10"/>
    <w:qFormat/>
    <w:rsid w:val="006C4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D38"/>
    <w:pPr>
      <w:spacing w:before="160"/>
      <w:jc w:val="center"/>
    </w:pPr>
    <w:rPr>
      <w:i/>
      <w:iCs/>
      <w:color w:val="404040" w:themeColor="text1" w:themeTint="BF"/>
    </w:rPr>
  </w:style>
  <w:style w:type="character" w:customStyle="1" w:styleId="QuoteChar">
    <w:name w:val="Quote Char"/>
    <w:basedOn w:val="DefaultParagraphFont"/>
    <w:link w:val="Quote"/>
    <w:uiPriority w:val="29"/>
    <w:rsid w:val="006C4D38"/>
    <w:rPr>
      <w:i/>
      <w:iCs/>
      <w:color w:val="404040" w:themeColor="text1" w:themeTint="BF"/>
    </w:rPr>
  </w:style>
  <w:style w:type="paragraph" w:styleId="ListParagraph">
    <w:name w:val="List Paragraph"/>
    <w:basedOn w:val="Normal"/>
    <w:uiPriority w:val="34"/>
    <w:qFormat/>
    <w:rsid w:val="006C4D38"/>
    <w:pPr>
      <w:ind w:left="720"/>
      <w:contextualSpacing/>
    </w:pPr>
  </w:style>
  <w:style w:type="character" w:styleId="IntenseEmphasis">
    <w:name w:val="Intense Emphasis"/>
    <w:basedOn w:val="DefaultParagraphFont"/>
    <w:uiPriority w:val="21"/>
    <w:qFormat/>
    <w:rsid w:val="006C4D38"/>
    <w:rPr>
      <w:i/>
      <w:iCs/>
      <w:color w:val="0F4761" w:themeColor="accent1" w:themeShade="BF"/>
    </w:rPr>
  </w:style>
  <w:style w:type="paragraph" w:styleId="IntenseQuote">
    <w:name w:val="Intense Quote"/>
    <w:basedOn w:val="Normal"/>
    <w:next w:val="Normal"/>
    <w:link w:val="IntenseQuoteChar"/>
    <w:uiPriority w:val="30"/>
    <w:qFormat/>
    <w:rsid w:val="006C4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D38"/>
    <w:rPr>
      <w:i/>
      <w:iCs/>
      <w:color w:val="0F4761" w:themeColor="accent1" w:themeShade="BF"/>
    </w:rPr>
  </w:style>
  <w:style w:type="character" w:styleId="IntenseReference">
    <w:name w:val="Intense Reference"/>
    <w:basedOn w:val="DefaultParagraphFont"/>
    <w:uiPriority w:val="32"/>
    <w:qFormat/>
    <w:rsid w:val="006C4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927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883</Words>
  <Characters>4722</Characters>
  <Application>Microsoft Office Word</Application>
  <DocSecurity>0</DocSecurity>
  <Lines>105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2024-08-25T17:48:00Z</dcterms:created>
  <dcterms:modified xsi:type="dcterms:W3CDTF">2024-08-25T18:08:00Z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4be8a47e-157a-44ca-8eb5-781146f58f09</vt:lpwstr>
  </property>
</Properties>
</file>