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A6772" w14:textId="65D5AE53" w:rsidR="00FF7E44" w:rsidRDefault="00D172A9" w:rsidP="00D172A9">
      <w:pPr>
        <w:pStyle w:val="Title"/>
      </w:pPr>
      <w:r>
        <w:t>Focus – associate preparation sheet</w:t>
      </w:r>
    </w:p>
    <w:p w14:paraId="3F87B883" w14:textId="77777777" w:rsidR="00D172A9" w:rsidRDefault="00D172A9" w:rsidP="00D172A9"/>
    <w:p w14:paraId="795A0FC6" w14:textId="77777777" w:rsidR="00D172A9" w:rsidRPr="00D172A9" w:rsidRDefault="00D172A9" w:rsidP="00D172A9">
      <w:pPr>
        <w:rPr>
          <w:b/>
          <w:bCs/>
        </w:rPr>
      </w:pPr>
      <w:r w:rsidRPr="00D172A9">
        <w:rPr>
          <w:b/>
          <w:bCs/>
        </w:rPr>
        <w:t>Associate Preparation Sheet for Focus, Flow, Discipline, and Productivity Sprint</w:t>
      </w:r>
    </w:p>
    <w:p w14:paraId="0F1C12D9" w14:textId="77777777" w:rsidR="00D172A9" w:rsidRPr="00D172A9" w:rsidRDefault="00D172A9" w:rsidP="00D172A9">
      <w:r w:rsidRPr="00D172A9">
        <w:rPr>
          <w:b/>
          <w:bCs/>
        </w:rPr>
        <w:t>Title:</w:t>
      </w:r>
      <w:r w:rsidRPr="00D172A9">
        <w:t xml:space="preserve"> Associate Preparation Guide for Focus, Flow, Discipline, and Productivity Sprint</w:t>
      </w:r>
    </w:p>
    <w:p w14:paraId="430BC24F" w14:textId="77777777" w:rsidR="00D172A9" w:rsidRPr="00D172A9" w:rsidRDefault="00D172A9" w:rsidP="00D172A9">
      <w:r w:rsidRPr="00D172A9">
        <w:rPr>
          <w:b/>
          <w:bCs/>
        </w:rPr>
        <w:t>Introduction:</w:t>
      </w:r>
      <w:r w:rsidRPr="00D172A9">
        <w:t xml:space="preserve"> This preparation sheet equips the Associate with the necessary tools and strategies to support the Guru and the team effectively throughout the sprint. The Associate’s role is critical in ensuring that the sprint's objectives are met through meticulous preparation and management of all resources and participants.</w:t>
      </w:r>
    </w:p>
    <w:p w14:paraId="352A225F" w14:textId="77777777" w:rsidR="00D172A9" w:rsidRPr="00D172A9" w:rsidRDefault="00D172A9" w:rsidP="00D172A9">
      <w:r w:rsidRPr="00D172A9">
        <w:rPr>
          <w:b/>
          <w:bCs/>
        </w:rPr>
        <w:t>Preparation for the Guru:</w:t>
      </w:r>
    </w:p>
    <w:p w14:paraId="2C756FE7" w14:textId="77777777" w:rsidR="00D172A9" w:rsidRPr="00D172A9" w:rsidRDefault="00D172A9" w:rsidP="00D172A9">
      <w:r w:rsidRPr="00D172A9">
        <w:rPr>
          <w:b/>
          <w:bCs/>
        </w:rPr>
        <w:t>Materials Overview:</w:t>
      </w:r>
    </w:p>
    <w:p w14:paraId="3052BF25" w14:textId="77777777" w:rsidR="00D172A9" w:rsidRPr="00D172A9" w:rsidRDefault="00D172A9" w:rsidP="00D172A9">
      <w:pPr>
        <w:numPr>
          <w:ilvl w:val="0"/>
          <w:numId w:val="1"/>
        </w:numPr>
      </w:pPr>
      <w:r w:rsidRPr="00D172A9">
        <w:t>Ensure access to all sprint-related documents including the Guru Guide, case studies, and resource lists.</w:t>
      </w:r>
    </w:p>
    <w:p w14:paraId="717BBA31" w14:textId="77777777" w:rsidR="00D172A9" w:rsidRPr="00D172A9" w:rsidRDefault="00D172A9" w:rsidP="00D172A9">
      <w:pPr>
        <w:numPr>
          <w:ilvl w:val="0"/>
          <w:numId w:val="1"/>
        </w:numPr>
      </w:pPr>
      <w:r w:rsidRPr="00D172A9">
        <w:t>Materials include guides on focus, flow, discipline, and productivity tailored to executive needs.</w:t>
      </w:r>
    </w:p>
    <w:p w14:paraId="32A2DC24" w14:textId="77777777" w:rsidR="00D172A9" w:rsidRPr="00D172A9" w:rsidRDefault="00D172A9" w:rsidP="00D172A9">
      <w:r w:rsidRPr="00D172A9">
        <w:rPr>
          <w:b/>
          <w:bCs/>
        </w:rPr>
        <w:t>Key Concepts Brief:</w:t>
      </w:r>
    </w:p>
    <w:p w14:paraId="2CE4321D" w14:textId="77777777" w:rsidR="00D172A9" w:rsidRPr="00D172A9" w:rsidRDefault="00D172A9" w:rsidP="00D172A9">
      <w:pPr>
        <w:numPr>
          <w:ilvl w:val="0"/>
          <w:numId w:val="2"/>
        </w:numPr>
      </w:pPr>
      <w:r w:rsidRPr="00D172A9">
        <w:t>Focus: Techniques to enhance concentration and reduce distractions.</w:t>
      </w:r>
    </w:p>
    <w:p w14:paraId="49633EA1" w14:textId="77777777" w:rsidR="00D172A9" w:rsidRPr="00D172A9" w:rsidRDefault="00D172A9" w:rsidP="00D172A9">
      <w:pPr>
        <w:numPr>
          <w:ilvl w:val="0"/>
          <w:numId w:val="2"/>
        </w:numPr>
      </w:pPr>
      <w:r w:rsidRPr="00D172A9">
        <w:t>Flow: Methods to enter and sustain the flow state during work tasks.</w:t>
      </w:r>
    </w:p>
    <w:p w14:paraId="7F6673E3" w14:textId="77777777" w:rsidR="00D172A9" w:rsidRPr="00D172A9" w:rsidRDefault="00D172A9" w:rsidP="00D172A9">
      <w:pPr>
        <w:numPr>
          <w:ilvl w:val="0"/>
          <w:numId w:val="2"/>
        </w:numPr>
      </w:pPr>
      <w:r w:rsidRPr="00D172A9">
        <w:t>Discipline: Strategies to foster self-regulation and maintain consistent productivity.</w:t>
      </w:r>
    </w:p>
    <w:p w14:paraId="1878BDA9" w14:textId="77777777" w:rsidR="00D172A9" w:rsidRPr="00D172A9" w:rsidRDefault="00D172A9" w:rsidP="00D172A9">
      <w:pPr>
        <w:numPr>
          <w:ilvl w:val="0"/>
          <w:numId w:val="2"/>
        </w:numPr>
      </w:pPr>
      <w:r w:rsidRPr="00D172A9">
        <w:t>Productivity Habits: Processes for building and maintaining effective work routines.</w:t>
      </w:r>
    </w:p>
    <w:p w14:paraId="6B10A8F9" w14:textId="77777777" w:rsidR="00D172A9" w:rsidRPr="00D172A9" w:rsidRDefault="00D172A9" w:rsidP="00D172A9">
      <w:r w:rsidRPr="00D172A9">
        <w:rPr>
          <w:b/>
          <w:bCs/>
        </w:rPr>
        <w:t>Discussion Points:</w:t>
      </w:r>
    </w:p>
    <w:p w14:paraId="792F5B94" w14:textId="77777777" w:rsidR="00D172A9" w:rsidRPr="00D172A9" w:rsidRDefault="00D172A9" w:rsidP="00D172A9">
      <w:pPr>
        <w:numPr>
          <w:ilvl w:val="0"/>
          <w:numId w:val="3"/>
        </w:numPr>
      </w:pPr>
      <w:r w:rsidRPr="00D172A9">
        <w:t>How can focus be enhanced in daily executive tasks?</w:t>
      </w:r>
    </w:p>
    <w:p w14:paraId="28D9382D" w14:textId="77777777" w:rsidR="00D172A9" w:rsidRPr="00D172A9" w:rsidRDefault="00D172A9" w:rsidP="00D172A9">
      <w:pPr>
        <w:numPr>
          <w:ilvl w:val="0"/>
          <w:numId w:val="3"/>
        </w:numPr>
      </w:pPr>
      <w:r w:rsidRPr="00D172A9">
        <w:t>What strategies are most effective in entering the flow state?</w:t>
      </w:r>
    </w:p>
    <w:p w14:paraId="304CD01E" w14:textId="77777777" w:rsidR="00D172A9" w:rsidRPr="00D172A9" w:rsidRDefault="00D172A9" w:rsidP="00D172A9">
      <w:pPr>
        <w:numPr>
          <w:ilvl w:val="0"/>
          <w:numId w:val="3"/>
        </w:numPr>
      </w:pPr>
      <w:r w:rsidRPr="00D172A9">
        <w:t>Which discipline techniques can be integrated into daily routines?</w:t>
      </w:r>
    </w:p>
    <w:p w14:paraId="0DD8EA77" w14:textId="77777777" w:rsidR="00D172A9" w:rsidRPr="00D172A9" w:rsidRDefault="00D172A9" w:rsidP="00D172A9">
      <w:pPr>
        <w:numPr>
          <w:ilvl w:val="0"/>
          <w:numId w:val="3"/>
        </w:numPr>
      </w:pPr>
      <w:r w:rsidRPr="00D172A9">
        <w:t>How can new productivity habits be effectively established and maintained?</w:t>
      </w:r>
    </w:p>
    <w:p w14:paraId="55A7895B" w14:textId="77777777" w:rsidR="00D172A9" w:rsidRPr="00D172A9" w:rsidRDefault="00D172A9" w:rsidP="00D172A9">
      <w:r w:rsidRPr="00D172A9">
        <w:rPr>
          <w:b/>
          <w:bCs/>
        </w:rPr>
        <w:t>Team Preparation Strategy:</w:t>
      </w:r>
    </w:p>
    <w:p w14:paraId="174D55C2" w14:textId="77777777" w:rsidR="00D172A9" w:rsidRPr="00D172A9" w:rsidRDefault="00D172A9" w:rsidP="00D172A9">
      <w:r w:rsidRPr="00D172A9">
        <w:rPr>
          <w:b/>
          <w:bCs/>
        </w:rPr>
        <w:t>Team Guidelines:</w:t>
      </w:r>
    </w:p>
    <w:p w14:paraId="0CDFA3F5" w14:textId="77777777" w:rsidR="00D172A9" w:rsidRPr="00D172A9" w:rsidRDefault="00D172A9" w:rsidP="00D172A9">
      <w:pPr>
        <w:numPr>
          <w:ilvl w:val="0"/>
          <w:numId w:val="4"/>
        </w:numPr>
      </w:pPr>
      <w:r w:rsidRPr="00D172A9">
        <w:t>Assign readings from the provided documents to each team member.</w:t>
      </w:r>
    </w:p>
    <w:p w14:paraId="7AA1B57B" w14:textId="77777777" w:rsidR="00D172A9" w:rsidRPr="00D172A9" w:rsidRDefault="00D172A9" w:rsidP="00D172A9">
      <w:pPr>
        <w:numPr>
          <w:ilvl w:val="0"/>
          <w:numId w:val="4"/>
        </w:numPr>
      </w:pPr>
      <w:r w:rsidRPr="00D172A9">
        <w:t>Encourage team members to identify personal productivity challenges and successes.</w:t>
      </w:r>
    </w:p>
    <w:p w14:paraId="28BC3AD4" w14:textId="77777777" w:rsidR="00D172A9" w:rsidRPr="00D172A9" w:rsidRDefault="00D172A9" w:rsidP="00D172A9">
      <w:r w:rsidRPr="00D172A9">
        <w:rPr>
          <w:b/>
          <w:bCs/>
        </w:rPr>
        <w:t>Materials Distribution:</w:t>
      </w:r>
    </w:p>
    <w:p w14:paraId="58299654" w14:textId="77777777" w:rsidR="00D172A9" w:rsidRPr="00D172A9" w:rsidRDefault="00D172A9" w:rsidP="00D172A9">
      <w:pPr>
        <w:numPr>
          <w:ilvl w:val="0"/>
          <w:numId w:val="5"/>
        </w:numPr>
      </w:pPr>
      <w:r w:rsidRPr="00D172A9">
        <w:t>Distribute all preparation materials at least one week before the sprint begins.</w:t>
      </w:r>
    </w:p>
    <w:p w14:paraId="4E790103" w14:textId="77777777" w:rsidR="00D172A9" w:rsidRPr="00D172A9" w:rsidRDefault="00D172A9" w:rsidP="00D172A9">
      <w:pPr>
        <w:numPr>
          <w:ilvl w:val="0"/>
          <w:numId w:val="5"/>
        </w:numPr>
      </w:pPr>
      <w:r w:rsidRPr="00D172A9">
        <w:lastRenderedPageBreak/>
        <w:t>Include access to digital resources and ensure all team members can access the required platforms.</w:t>
      </w:r>
    </w:p>
    <w:p w14:paraId="4C46FEDF" w14:textId="77777777" w:rsidR="00D172A9" w:rsidRPr="00D172A9" w:rsidRDefault="00D172A9" w:rsidP="00D172A9">
      <w:r w:rsidRPr="00D172A9">
        <w:rPr>
          <w:b/>
          <w:bCs/>
        </w:rPr>
        <w:t>Personality and Dynamics Assessment:</w:t>
      </w:r>
    </w:p>
    <w:p w14:paraId="5AAC86F4" w14:textId="77777777" w:rsidR="00D172A9" w:rsidRPr="00D172A9" w:rsidRDefault="00D172A9" w:rsidP="00D172A9">
      <w:r w:rsidRPr="00D172A9">
        <w:rPr>
          <w:b/>
          <w:bCs/>
        </w:rPr>
        <w:t>Team Dynamics Overview:</w:t>
      </w:r>
    </w:p>
    <w:p w14:paraId="27C22598" w14:textId="77777777" w:rsidR="00D172A9" w:rsidRPr="00D172A9" w:rsidRDefault="00D172A9" w:rsidP="00D172A9">
      <w:pPr>
        <w:numPr>
          <w:ilvl w:val="0"/>
          <w:numId w:val="7"/>
        </w:numPr>
      </w:pPr>
      <w:r w:rsidRPr="00D172A9">
        <w:t>Assess the existing dynamics and personality types within the team to tailor the sprint approach.</w:t>
      </w:r>
    </w:p>
    <w:p w14:paraId="5E2901B9" w14:textId="77777777" w:rsidR="00D172A9" w:rsidRPr="00D172A9" w:rsidRDefault="00D172A9" w:rsidP="00D172A9">
      <w:pPr>
        <w:numPr>
          <w:ilvl w:val="0"/>
          <w:numId w:val="7"/>
        </w:numPr>
      </w:pPr>
      <w:r w:rsidRPr="00D172A9">
        <w:t>Identify potential synergies and conflicts that could impact the sprint.</w:t>
      </w:r>
    </w:p>
    <w:p w14:paraId="6633F750" w14:textId="77777777" w:rsidR="00D172A9" w:rsidRPr="00D172A9" w:rsidRDefault="00D172A9" w:rsidP="00D172A9">
      <w:r w:rsidRPr="00D172A9">
        <w:rPr>
          <w:b/>
          <w:bCs/>
        </w:rPr>
        <w:t>Mitigation Strategies:</w:t>
      </w:r>
    </w:p>
    <w:p w14:paraId="72A3A17C" w14:textId="77777777" w:rsidR="00D172A9" w:rsidRPr="00D172A9" w:rsidRDefault="00D172A9" w:rsidP="00D172A9">
      <w:pPr>
        <w:numPr>
          <w:ilvl w:val="0"/>
          <w:numId w:val="8"/>
        </w:numPr>
      </w:pPr>
      <w:r w:rsidRPr="00D172A9">
        <w:t>Develop strategies to leverage strengths and mitigate conflicts, ensuring a cohesive team environment.</w:t>
      </w:r>
    </w:p>
    <w:p w14:paraId="0A7701B2" w14:textId="77777777" w:rsidR="00D172A9" w:rsidRPr="00D172A9" w:rsidRDefault="00D172A9" w:rsidP="00D172A9">
      <w:r w:rsidRPr="00D172A9">
        <w:rPr>
          <w:b/>
          <w:bCs/>
        </w:rPr>
        <w:t>Anticipated Challenges and Solutions:</w:t>
      </w:r>
    </w:p>
    <w:p w14:paraId="1288AFA8" w14:textId="77777777" w:rsidR="00D172A9" w:rsidRPr="00D172A9" w:rsidRDefault="00D172A9" w:rsidP="00D172A9">
      <w:r w:rsidRPr="00D172A9">
        <w:rPr>
          <w:b/>
          <w:bCs/>
        </w:rPr>
        <w:t>Challenge Forecast:</w:t>
      </w:r>
    </w:p>
    <w:p w14:paraId="20C77708" w14:textId="77777777" w:rsidR="00D172A9" w:rsidRPr="00D172A9" w:rsidRDefault="00D172A9" w:rsidP="00D172A9">
      <w:pPr>
        <w:numPr>
          <w:ilvl w:val="0"/>
          <w:numId w:val="9"/>
        </w:numPr>
      </w:pPr>
      <w:r w:rsidRPr="00D172A9">
        <w:t>Possible resistance to new habits or changes in routine.</w:t>
      </w:r>
    </w:p>
    <w:p w14:paraId="1F2E2DD3" w14:textId="77777777" w:rsidR="00D172A9" w:rsidRPr="00D172A9" w:rsidRDefault="00D172A9" w:rsidP="00D172A9">
      <w:pPr>
        <w:numPr>
          <w:ilvl w:val="0"/>
          <w:numId w:val="9"/>
        </w:numPr>
      </w:pPr>
      <w:r w:rsidRPr="00D172A9">
        <w:t>Time constraints and scheduling conflicts that could affect participation.</w:t>
      </w:r>
    </w:p>
    <w:p w14:paraId="49A0A8CE" w14:textId="77777777" w:rsidR="00D172A9" w:rsidRPr="00D172A9" w:rsidRDefault="00D172A9" w:rsidP="00D172A9">
      <w:r w:rsidRPr="00D172A9">
        <w:rPr>
          <w:b/>
          <w:bCs/>
        </w:rPr>
        <w:t>Preparation Tactics:</w:t>
      </w:r>
    </w:p>
    <w:p w14:paraId="3378C6AC" w14:textId="77777777" w:rsidR="00D172A9" w:rsidRPr="00D172A9" w:rsidRDefault="00D172A9" w:rsidP="00D172A9">
      <w:pPr>
        <w:numPr>
          <w:ilvl w:val="0"/>
          <w:numId w:val="10"/>
        </w:numPr>
      </w:pPr>
      <w:r w:rsidRPr="00D172A9">
        <w:t>Prepare to offer flexible scheduling options or asynchronous activities to accommodate busy schedules.</w:t>
      </w:r>
    </w:p>
    <w:p w14:paraId="3B6A742D" w14:textId="77777777" w:rsidR="00D172A9" w:rsidRPr="00D172A9" w:rsidRDefault="00D172A9" w:rsidP="00D172A9">
      <w:pPr>
        <w:numPr>
          <w:ilvl w:val="0"/>
          <w:numId w:val="10"/>
        </w:numPr>
      </w:pPr>
      <w:r w:rsidRPr="00D172A9">
        <w:t>Plan motivational incentives to encourage engagement and sustained participation.</w:t>
      </w:r>
    </w:p>
    <w:p w14:paraId="7DF7A4F5" w14:textId="77777777" w:rsidR="00D172A9" w:rsidRPr="00D172A9" w:rsidRDefault="00D172A9" w:rsidP="00D172A9">
      <w:r w:rsidRPr="00D172A9">
        <w:rPr>
          <w:b/>
          <w:bCs/>
        </w:rPr>
        <w:t>Meeting Pre-Mortem and Management:</w:t>
      </w:r>
    </w:p>
    <w:p w14:paraId="20803734" w14:textId="77777777" w:rsidR="00D172A9" w:rsidRPr="00D172A9" w:rsidRDefault="00D172A9" w:rsidP="00D172A9">
      <w:r w:rsidRPr="00D172A9">
        <w:rPr>
          <w:b/>
          <w:bCs/>
        </w:rPr>
        <w:t>Scenario Planning:</w:t>
      </w:r>
    </w:p>
    <w:p w14:paraId="71D28474" w14:textId="77777777" w:rsidR="00D172A9" w:rsidRPr="00D172A9" w:rsidRDefault="00D172A9" w:rsidP="00D172A9">
      <w:pPr>
        <w:numPr>
          <w:ilvl w:val="0"/>
          <w:numId w:val="11"/>
        </w:numPr>
      </w:pPr>
      <w:r w:rsidRPr="00D172A9">
        <w:t>Conduct a detailed pre-mortem to anticipate potential derailments such as disengagement or misunderstanding of sprint materials.</w:t>
      </w:r>
    </w:p>
    <w:p w14:paraId="343049AE" w14:textId="77777777" w:rsidR="00D172A9" w:rsidRPr="00D172A9" w:rsidRDefault="00D172A9" w:rsidP="00D172A9">
      <w:r w:rsidRPr="00D172A9">
        <w:rPr>
          <w:b/>
          <w:bCs/>
        </w:rPr>
        <w:t>Management Techniques:</w:t>
      </w:r>
    </w:p>
    <w:p w14:paraId="3B8775A6" w14:textId="77777777" w:rsidR="00D172A9" w:rsidRPr="00D172A9" w:rsidRDefault="00D172A9" w:rsidP="00D172A9">
      <w:pPr>
        <w:numPr>
          <w:ilvl w:val="0"/>
          <w:numId w:val="12"/>
        </w:numPr>
      </w:pPr>
      <w:r w:rsidRPr="00D172A9">
        <w:t>Develop contingency plans to handle identified risks.</w:t>
      </w:r>
    </w:p>
    <w:p w14:paraId="56B92830" w14:textId="77777777" w:rsidR="00D172A9" w:rsidRPr="00D172A9" w:rsidRDefault="00D172A9" w:rsidP="00D172A9">
      <w:pPr>
        <w:numPr>
          <w:ilvl w:val="0"/>
          <w:numId w:val="12"/>
        </w:numPr>
      </w:pPr>
      <w:proofErr w:type="gramStart"/>
      <w:r w:rsidRPr="00D172A9">
        <w:t>Train on</w:t>
      </w:r>
      <w:proofErr w:type="gramEnd"/>
      <w:r w:rsidRPr="00D172A9">
        <w:t xml:space="preserve"> conflict resolution techniques to manage disagreements constructively.</w:t>
      </w:r>
    </w:p>
    <w:p w14:paraId="18478CD6" w14:textId="77777777" w:rsidR="00D172A9" w:rsidRPr="00D172A9" w:rsidRDefault="00D172A9" w:rsidP="00D172A9">
      <w:r w:rsidRPr="00D172A9">
        <w:rPr>
          <w:b/>
          <w:bCs/>
        </w:rPr>
        <w:t>Final Preparation Checklist:</w:t>
      </w:r>
    </w:p>
    <w:p w14:paraId="0BF2A797" w14:textId="77777777" w:rsidR="00D172A9" w:rsidRPr="00D172A9" w:rsidRDefault="00D172A9" w:rsidP="00D172A9">
      <w:r w:rsidRPr="00D172A9">
        <w:rPr>
          <w:b/>
          <w:bCs/>
        </w:rPr>
        <w:t>Readiness Confirmation:</w:t>
      </w:r>
    </w:p>
    <w:p w14:paraId="77140805" w14:textId="77777777" w:rsidR="00D172A9" w:rsidRPr="00D172A9" w:rsidRDefault="00D172A9" w:rsidP="00D172A9">
      <w:pPr>
        <w:numPr>
          <w:ilvl w:val="0"/>
          <w:numId w:val="13"/>
        </w:numPr>
      </w:pPr>
      <w:r w:rsidRPr="00D172A9">
        <w:t>Confirm that all materials have been reviewed by the team.</w:t>
      </w:r>
    </w:p>
    <w:p w14:paraId="5684A28C" w14:textId="77777777" w:rsidR="00D172A9" w:rsidRPr="00D172A9" w:rsidRDefault="00D172A9" w:rsidP="00D172A9">
      <w:pPr>
        <w:numPr>
          <w:ilvl w:val="0"/>
          <w:numId w:val="13"/>
        </w:numPr>
      </w:pPr>
      <w:r w:rsidRPr="00D172A9">
        <w:t>Check that all logistical preparations for the sprint meeting are complete, including room bookings and technology setups.</w:t>
      </w:r>
    </w:p>
    <w:p w14:paraId="395CC314" w14:textId="77777777" w:rsidR="00D172A9" w:rsidRPr="00D172A9" w:rsidRDefault="00D172A9" w:rsidP="00D172A9">
      <w:r w:rsidRPr="00D172A9">
        <w:rPr>
          <w:b/>
          <w:bCs/>
        </w:rPr>
        <w:t>Logistical Arrangements:</w:t>
      </w:r>
    </w:p>
    <w:p w14:paraId="36B4B786" w14:textId="77777777" w:rsidR="00D172A9" w:rsidRPr="00D172A9" w:rsidRDefault="00D172A9" w:rsidP="00D172A9">
      <w:pPr>
        <w:numPr>
          <w:ilvl w:val="0"/>
          <w:numId w:val="14"/>
        </w:numPr>
      </w:pPr>
      <w:r w:rsidRPr="00D172A9">
        <w:lastRenderedPageBreak/>
        <w:t>Ensure the meeting space is conducive to focused work and free of distractions.</w:t>
      </w:r>
    </w:p>
    <w:p w14:paraId="4DF160AD" w14:textId="77777777" w:rsidR="00D172A9" w:rsidRPr="00D172A9" w:rsidRDefault="00D172A9" w:rsidP="00D172A9">
      <w:pPr>
        <w:numPr>
          <w:ilvl w:val="0"/>
          <w:numId w:val="14"/>
        </w:numPr>
      </w:pPr>
      <w:r w:rsidRPr="00D172A9">
        <w:t>Verify that all necessary technology is operational and suitable for the sprint’s needs.</w:t>
      </w:r>
    </w:p>
    <w:p w14:paraId="4016B440" w14:textId="77777777" w:rsidR="00D172A9" w:rsidRPr="00D172A9" w:rsidRDefault="00D172A9" w:rsidP="00D172A9">
      <w:r w:rsidRPr="00D172A9">
        <w:rPr>
          <w:b/>
          <w:bCs/>
        </w:rPr>
        <w:t>Final Instructions:</w:t>
      </w:r>
    </w:p>
    <w:p w14:paraId="420DC834" w14:textId="77777777" w:rsidR="00D172A9" w:rsidRPr="00D172A9" w:rsidRDefault="00D172A9" w:rsidP="00D172A9">
      <w:r w:rsidRPr="00D172A9">
        <w:rPr>
          <w:b/>
          <w:bCs/>
        </w:rPr>
        <w:t>Continuous Review and Feedback:</w:t>
      </w:r>
    </w:p>
    <w:p w14:paraId="25C63B46" w14:textId="77777777" w:rsidR="00D172A9" w:rsidRPr="00D172A9" w:rsidRDefault="00D172A9" w:rsidP="00D172A9">
      <w:pPr>
        <w:numPr>
          <w:ilvl w:val="0"/>
          <w:numId w:val="15"/>
        </w:numPr>
      </w:pPr>
      <w:r w:rsidRPr="00D172A9">
        <w:t>Establish a mechanism for gathering and integrating feedback during and after the sprint.</w:t>
      </w:r>
    </w:p>
    <w:p w14:paraId="40DCB1BD" w14:textId="77777777" w:rsidR="00D172A9" w:rsidRPr="00D172A9" w:rsidRDefault="00D172A9" w:rsidP="00D172A9">
      <w:pPr>
        <w:numPr>
          <w:ilvl w:val="0"/>
          <w:numId w:val="15"/>
        </w:numPr>
      </w:pPr>
      <w:r w:rsidRPr="00D172A9">
        <w:t>Encourage the team to review the preparation sheet and provide suggestions for improvement.</w:t>
      </w:r>
    </w:p>
    <w:p w14:paraId="6D9B7A2C" w14:textId="77777777" w:rsidR="00D172A9" w:rsidRPr="00D172A9" w:rsidRDefault="00D172A9" w:rsidP="00D172A9">
      <w:r w:rsidRPr="00D172A9">
        <w:rPr>
          <w:b/>
          <w:bCs/>
        </w:rPr>
        <w:t>Additional Requirements:</w:t>
      </w:r>
    </w:p>
    <w:p w14:paraId="00AAD403" w14:textId="77777777" w:rsidR="00D172A9" w:rsidRPr="00D172A9" w:rsidRDefault="00D172A9" w:rsidP="00D172A9">
      <w:r w:rsidRPr="00D172A9">
        <w:rPr>
          <w:b/>
          <w:bCs/>
        </w:rPr>
        <w:t>Icons and Visuals:</w:t>
      </w:r>
    </w:p>
    <w:p w14:paraId="34942B77" w14:textId="77777777" w:rsidR="00D172A9" w:rsidRPr="00D172A9" w:rsidRDefault="00D172A9" w:rsidP="00D172A9">
      <w:pPr>
        <w:numPr>
          <w:ilvl w:val="0"/>
          <w:numId w:val="16"/>
        </w:numPr>
      </w:pPr>
      <w:r w:rsidRPr="00D172A9">
        <w:t>Include icons such as checkmarks, lightbulbs, or gears to visually segment the document and enhance engagement.</w:t>
      </w:r>
    </w:p>
    <w:p w14:paraId="33544CCC" w14:textId="77777777" w:rsidR="00D172A9" w:rsidRPr="00D172A9" w:rsidRDefault="00D172A9" w:rsidP="00D172A9">
      <w:pPr>
        <w:numPr>
          <w:ilvl w:val="0"/>
          <w:numId w:val="16"/>
        </w:numPr>
      </w:pPr>
      <w:r w:rsidRPr="00D172A9">
        <w:t>Use charts or graphs to illustrate key points where applicable.</w:t>
      </w:r>
    </w:p>
    <w:p w14:paraId="441307E9" w14:textId="77777777" w:rsidR="00D172A9" w:rsidRPr="00D172A9" w:rsidRDefault="00D172A9" w:rsidP="00D172A9">
      <w:r w:rsidRPr="00D172A9">
        <w:rPr>
          <w:b/>
          <w:bCs/>
        </w:rPr>
        <w:t>Document Format:</w:t>
      </w:r>
    </w:p>
    <w:p w14:paraId="29235704" w14:textId="77777777" w:rsidR="00D172A9" w:rsidRPr="00D172A9" w:rsidRDefault="00D172A9" w:rsidP="00D172A9">
      <w:pPr>
        <w:numPr>
          <w:ilvl w:val="0"/>
          <w:numId w:val="17"/>
        </w:numPr>
      </w:pPr>
      <w:r w:rsidRPr="00D172A9">
        <w:t>Utilize clear, concise language suitable for quick reference.</w:t>
      </w:r>
    </w:p>
    <w:p w14:paraId="4BCDFCAF" w14:textId="77777777" w:rsidR="00D172A9" w:rsidRPr="00D172A9" w:rsidRDefault="00D172A9" w:rsidP="00D172A9">
      <w:pPr>
        <w:numPr>
          <w:ilvl w:val="0"/>
          <w:numId w:val="17"/>
        </w:numPr>
      </w:pPr>
      <w:r w:rsidRPr="00D172A9">
        <w:t>Organize the document with headings, subheadings, and bullet points to ensure easy navigation and understanding.</w:t>
      </w:r>
    </w:p>
    <w:p w14:paraId="2667FF8E" w14:textId="77777777" w:rsidR="00D172A9" w:rsidRPr="00D172A9" w:rsidRDefault="00D172A9" w:rsidP="00D172A9"/>
    <w:sectPr w:rsidR="00D172A9" w:rsidRPr="00D17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A7A31"/>
    <w:multiLevelType w:val="multilevel"/>
    <w:tmpl w:val="F69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58C3"/>
    <w:multiLevelType w:val="multilevel"/>
    <w:tmpl w:val="D1A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B5DBA"/>
    <w:multiLevelType w:val="multilevel"/>
    <w:tmpl w:val="D2E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0233A"/>
    <w:multiLevelType w:val="multilevel"/>
    <w:tmpl w:val="21A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52ED1"/>
    <w:multiLevelType w:val="multilevel"/>
    <w:tmpl w:val="653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41533"/>
    <w:multiLevelType w:val="multilevel"/>
    <w:tmpl w:val="E81C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03FFF"/>
    <w:multiLevelType w:val="multilevel"/>
    <w:tmpl w:val="A71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B73CC"/>
    <w:multiLevelType w:val="multilevel"/>
    <w:tmpl w:val="3CE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D3701"/>
    <w:multiLevelType w:val="multilevel"/>
    <w:tmpl w:val="CFD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02880"/>
    <w:multiLevelType w:val="multilevel"/>
    <w:tmpl w:val="BE6C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F368B"/>
    <w:multiLevelType w:val="multilevel"/>
    <w:tmpl w:val="5FB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C2BB6"/>
    <w:multiLevelType w:val="multilevel"/>
    <w:tmpl w:val="4E6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412C1"/>
    <w:multiLevelType w:val="multilevel"/>
    <w:tmpl w:val="556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7244B"/>
    <w:multiLevelType w:val="multilevel"/>
    <w:tmpl w:val="3AD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90524"/>
    <w:multiLevelType w:val="multilevel"/>
    <w:tmpl w:val="CAF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03B74"/>
    <w:multiLevelType w:val="multilevel"/>
    <w:tmpl w:val="363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A4249"/>
    <w:multiLevelType w:val="multilevel"/>
    <w:tmpl w:val="75A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932200">
    <w:abstractNumId w:val="1"/>
  </w:num>
  <w:num w:numId="2" w16cid:durableId="395978384">
    <w:abstractNumId w:val="5"/>
  </w:num>
  <w:num w:numId="3" w16cid:durableId="814686272">
    <w:abstractNumId w:val="2"/>
  </w:num>
  <w:num w:numId="4" w16cid:durableId="110436206">
    <w:abstractNumId w:val="13"/>
  </w:num>
  <w:num w:numId="5" w16cid:durableId="1296912268">
    <w:abstractNumId w:val="11"/>
  </w:num>
  <w:num w:numId="6" w16cid:durableId="1673953178">
    <w:abstractNumId w:val="12"/>
  </w:num>
  <w:num w:numId="7" w16cid:durableId="1706904532">
    <w:abstractNumId w:val="0"/>
  </w:num>
  <w:num w:numId="8" w16cid:durableId="1282103440">
    <w:abstractNumId w:val="8"/>
  </w:num>
  <w:num w:numId="9" w16cid:durableId="1874074326">
    <w:abstractNumId w:val="10"/>
  </w:num>
  <w:num w:numId="10" w16cid:durableId="948312548">
    <w:abstractNumId w:val="3"/>
  </w:num>
  <w:num w:numId="11" w16cid:durableId="1500850280">
    <w:abstractNumId w:val="16"/>
  </w:num>
  <w:num w:numId="12" w16cid:durableId="45495530">
    <w:abstractNumId w:val="7"/>
  </w:num>
  <w:num w:numId="13" w16cid:durableId="2045014253">
    <w:abstractNumId w:val="4"/>
  </w:num>
  <w:num w:numId="14" w16cid:durableId="612130418">
    <w:abstractNumId w:val="15"/>
  </w:num>
  <w:num w:numId="15" w16cid:durableId="308681077">
    <w:abstractNumId w:val="14"/>
  </w:num>
  <w:num w:numId="16" w16cid:durableId="1327827442">
    <w:abstractNumId w:val="9"/>
  </w:num>
  <w:num w:numId="17" w16cid:durableId="896822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A9"/>
    <w:rsid w:val="00884BCA"/>
    <w:rsid w:val="00D172A9"/>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AD7F4"/>
  <w15:chartTrackingRefBased/>
  <w15:docId w15:val="{5463D50B-0C5C-4240-A2B8-90F294B0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A9"/>
    <w:rPr>
      <w:rFonts w:eastAsiaTheme="majorEastAsia" w:cstheme="majorBidi"/>
      <w:color w:val="272727" w:themeColor="text1" w:themeTint="D8"/>
    </w:rPr>
  </w:style>
  <w:style w:type="paragraph" w:styleId="Title">
    <w:name w:val="Title"/>
    <w:basedOn w:val="Normal"/>
    <w:next w:val="Normal"/>
    <w:link w:val="TitleChar"/>
    <w:uiPriority w:val="10"/>
    <w:qFormat/>
    <w:rsid w:val="00D17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A9"/>
    <w:pPr>
      <w:spacing w:before="160"/>
      <w:jc w:val="center"/>
    </w:pPr>
    <w:rPr>
      <w:i/>
      <w:iCs/>
      <w:color w:val="404040" w:themeColor="text1" w:themeTint="BF"/>
    </w:rPr>
  </w:style>
  <w:style w:type="character" w:customStyle="1" w:styleId="QuoteChar">
    <w:name w:val="Quote Char"/>
    <w:basedOn w:val="DefaultParagraphFont"/>
    <w:link w:val="Quote"/>
    <w:uiPriority w:val="29"/>
    <w:rsid w:val="00D172A9"/>
    <w:rPr>
      <w:i/>
      <w:iCs/>
      <w:color w:val="404040" w:themeColor="text1" w:themeTint="BF"/>
    </w:rPr>
  </w:style>
  <w:style w:type="paragraph" w:styleId="ListParagraph">
    <w:name w:val="List Paragraph"/>
    <w:basedOn w:val="Normal"/>
    <w:uiPriority w:val="34"/>
    <w:qFormat/>
    <w:rsid w:val="00D172A9"/>
    <w:pPr>
      <w:ind w:left="720"/>
      <w:contextualSpacing/>
    </w:pPr>
  </w:style>
  <w:style w:type="character" w:styleId="IntenseEmphasis">
    <w:name w:val="Intense Emphasis"/>
    <w:basedOn w:val="DefaultParagraphFont"/>
    <w:uiPriority w:val="21"/>
    <w:qFormat/>
    <w:rsid w:val="00D172A9"/>
    <w:rPr>
      <w:i/>
      <w:iCs/>
      <w:color w:val="0F4761" w:themeColor="accent1" w:themeShade="BF"/>
    </w:rPr>
  </w:style>
  <w:style w:type="paragraph" w:styleId="IntenseQuote">
    <w:name w:val="Intense Quote"/>
    <w:basedOn w:val="Normal"/>
    <w:next w:val="Normal"/>
    <w:link w:val="IntenseQuoteChar"/>
    <w:uiPriority w:val="30"/>
    <w:qFormat/>
    <w:rsid w:val="00D17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A9"/>
    <w:rPr>
      <w:i/>
      <w:iCs/>
      <w:color w:val="0F4761" w:themeColor="accent1" w:themeShade="BF"/>
    </w:rPr>
  </w:style>
  <w:style w:type="character" w:styleId="IntenseReference">
    <w:name w:val="Intense Reference"/>
    <w:basedOn w:val="DefaultParagraphFont"/>
    <w:uiPriority w:val="32"/>
    <w:qFormat/>
    <w:rsid w:val="00D17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977043">
      <w:bodyDiv w:val="1"/>
      <w:marLeft w:val="0"/>
      <w:marRight w:val="0"/>
      <w:marTop w:val="0"/>
      <w:marBottom w:val="0"/>
      <w:divBdr>
        <w:top w:val="none" w:sz="0" w:space="0" w:color="auto"/>
        <w:left w:val="none" w:sz="0" w:space="0" w:color="auto"/>
        <w:bottom w:val="none" w:sz="0" w:space="0" w:color="auto"/>
        <w:right w:val="none" w:sz="0" w:space="0" w:color="auto"/>
      </w:divBdr>
      <w:divsChild>
        <w:div w:id="1550729486">
          <w:marLeft w:val="0"/>
          <w:marRight w:val="0"/>
          <w:marTop w:val="0"/>
          <w:marBottom w:val="0"/>
          <w:divBdr>
            <w:top w:val="none" w:sz="0" w:space="0" w:color="auto"/>
            <w:left w:val="none" w:sz="0" w:space="0" w:color="auto"/>
            <w:bottom w:val="none" w:sz="0" w:space="0" w:color="auto"/>
            <w:right w:val="none" w:sz="0" w:space="0" w:color="auto"/>
          </w:divBdr>
          <w:divsChild>
            <w:div w:id="502816473">
              <w:marLeft w:val="0"/>
              <w:marRight w:val="0"/>
              <w:marTop w:val="0"/>
              <w:marBottom w:val="0"/>
              <w:divBdr>
                <w:top w:val="none" w:sz="0" w:space="0" w:color="auto"/>
                <w:left w:val="none" w:sz="0" w:space="0" w:color="auto"/>
                <w:bottom w:val="none" w:sz="0" w:space="0" w:color="auto"/>
                <w:right w:val="none" w:sz="0" w:space="0" w:color="auto"/>
              </w:divBdr>
              <w:divsChild>
                <w:div w:id="282272171">
                  <w:marLeft w:val="0"/>
                  <w:marRight w:val="0"/>
                  <w:marTop w:val="0"/>
                  <w:marBottom w:val="0"/>
                  <w:divBdr>
                    <w:top w:val="none" w:sz="0" w:space="0" w:color="auto"/>
                    <w:left w:val="none" w:sz="0" w:space="0" w:color="auto"/>
                    <w:bottom w:val="none" w:sz="0" w:space="0" w:color="auto"/>
                    <w:right w:val="none" w:sz="0" w:space="0" w:color="auto"/>
                  </w:divBdr>
                  <w:divsChild>
                    <w:div w:id="677191456">
                      <w:marLeft w:val="0"/>
                      <w:marRight w:val="0"/>
                      <w:marTop w:val="0"/>
                      <w:marBottom w:val="0"/>
                      <w:divBdr>
                        <w:top w:val="none" w:sz="0" w:space="0" w:color="auto"/>
                        <w:left w:val="none" w:sz="0" w:space="0" w:color="auto"/>
                        <w:bottom w:val="none" w:sz="0" w:space="0" w:color="auto"/>
                        <w:right w:val="none" w:sz="0" w:space="0" w:color="auto"/>
                      </w:divBdr>
                      <w:divsChild>
                        <w:div w:id="2021003159">
                          <w:marLeft w:val="0"/>
                          <w:marRight w:val="0"/>
                          <w:marTop w:val="0"/>
                          <w:marBottom w:val="0"/>
                          <w:divBdr>
                            <w:top w:val="none" w:sz="0" w:space="0" w:color="auto"/>
                            <w:left w:val="none" w:sz="0" w:space="0" w:color="auto"/>
                            <w:bottom w:val="none" w:sz="0" w:space="0" w:color="auto"/>
                            <w:right w:val="none" w:sz="0" w:space="0" w:color="auto"/>
                          </w:divBdr>
                          <w:divsChild>
                            <w:div w:id="69815978">
                              <w:marLeft w:val="0"/>
                              <w:marRight w:val="0"/>
                              <w:marTop w:val="0"/>
                              <w:marBottom w:val="0"/>
                              <w:divBdr>
                                <w:top w:val="none" w:sz="0" w:space="0" w:color="auto"/>
                                <w:left w:val="none" w:sz="0" w:space="0" w:color="auto"/>
                                <w:bottom w:val="none" w:sz="0" w:space="0" w:color="auto"/>
                                <w:right w:val="none" w:sz="0" w:space="0" w:color="auto"/>
                              </w:divBdr>
                              <w:divsChild>
                                <w:div w:id="1369601226">
                                  <w:marLeft w:val="0"/>
                                  <w:marRight w:val="0"/>
                                  <w:marTop w:val="0"/>
                                  <w:marBottom w:val="0"/>
                                  <w:divBdr>
                                    <w:top w:val="none" w:sz="0" w:space="0" w:color="auto"/>
                                    <w:left w:val="none" w:sz="0" w:space="0" w:color="auto"/>
                                    <w:bottom w:val="none" w:sz="0" w:space="0" w:color="auto"/>
                                    <w:right w:val="none" w:sz="0" w:space="0" w:color="auto"/>
                                  </w:divBdr>
                                  <w:divsChild>
                                    <w:div w:id="1527790712">
                                      <w:marLeft w:val="0"/>
                                      <w:marRight w:val="0"/>
                                      <w:marTop w:val="0"/>
                                      <w:marBottom w:val="0"/>
                                      <w:divBdr>
                                        <w:top w:val="none" w:sz="0" w:space="0" w:color="auto"/>
                                        <w:left w:val="none" w:sz="0" w:space="0" w:color="auto"/>
                                        <w:bottom w:val="none" w:sz="0" w:space="0" w:color="auto"/>
                                        <w:right w:val="none" w:sz="0" w:space="0" w:color="auto"/>
                                      </w:divBdr>
                                      <w:divsChild>
                                        <w:div w:id="1312373106">
                                          <w:marLeft w:val="0"/>
                                          <w:marRight w:val="0"/>
                                          <w:marTop w:val="0"/>
                                          <w:marBottom w:val="0"/>
                                          <w:divBdr>
                                            <w:top w:val="none" w:sz="0" w:space="0" w:color="auto"/>
                                            <w:left w:val="none" w:sz="0" w:space="0" w:color="auto"/>
                                            <w:bottom w:val="none" w:sz="0" w:space="0" w:color="auto"/>
                                            <w:right w:val="none" w:sz="0" w:space="0" w:color="auto"/>
                                          </w:divBdr>
                                          <w:divsChild>
                                            <w:div w:id="869294769">
                                              <w:marLeft w:val="0"/>
                                              <w:marRight w:val="0"/>
                                              <w:marTop w:val="0"/>
                                              <w:marBottom w:val="0"/>
                                              <w:divBdr>
                                                <w:top w:val="none" w:sz="0" w:space="0" w:color="auto"/>
                                                <w:left w:val="none" w:sz="0" w:space="0" w:color="auto"/>
                                                <w:bottom w:val="none" w:sz="0" w:space="0" w:color="auto"/>
                                                <w:right w:val="none" w:sz="0" w:space="0" w:color="auto"/>
                                              </w:divBdr>
                                              <w:divsChild>
                                                <w:div w:id="1158378672">
                                                  <w:marLeft w:val="0"/>
                                                  <w:marRight w:val="0"/>
                                                  <w:marTop w:val="0"/>
                                                  <w:marBottom w:val="0"/>
                                                  <w:divBdr>
                                                    <w:top w:val="none" w:sz="0" w:space="0" w:color="auto"/>
                                                    <w:left w:val="none" w:sz="0" w:space="0" w:color="auto"/>
                                                    <w:bottom w:val="none" w:sz="0" w:space="0" w:color="auto"/>
                                                    <w:right w:val="none" w:sz="0" w:space="0" w:color="auto"/>
                                                  </w:divBdr>
                                                  <w:divsChild>
                                                    <w:div w:id="1274166294">
                                                      <w:marLeft w:val="0"/>
                                                      <w:marRight w:val="0"/>
                                                      <w:marTop w:val="0"/>
                                                      <w:marBottom w:val="0"/>
                                                      <w:divBdr>
                                                        <w:top w:val="none" w:sz="0" w:space="0" w:color="auto"/>
                                                        <w:left w:val="none" w:sz="0" w:space="0" w:color="auto"/>
                                                        <w:bottom w:val="none" w:sz="0" w:space="0" w:color="auto"/>
                                                        <w:right w:val="none" w:sz="0" w:space="0" w:color="auto"/>
                                                      </w:divBdr>
                                                      <w:divsChild>
                                                        <w:div w:id="159188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81298">
                                              <w:marLeft w:val="0"/>
                                              <w:marRight w:val="0"/>
                                              <w:marTop w:val="0"/>
                                              <w:marBottom w:val="0"/>
                                              <w:divBdr>
                                                <w:top w:val="none" w:sz="0" w:space="0" w:color="auto"/>
                                                <w:left w:val="none" w:sz="0" w:space="0" w:color="auto"/>
                                                <w:bottom w:val="none" w:sz="0" w:space="0" w:color="auto"/>
                                                <w:right w:val="none" w:sz="0" w:space="0" w:color="auto"/>
                                              </w:divBdr>
                                              <w:divsChild>
                                                <w:div w:id="1007748949">
                                                  <w:marLeft w:val="0"/>
                                                  <w:marRight w:val="0"/>
                                                  <w:marTop w:val="0"/>
                                                  <w:marBottom w:val="0"/>
                                                  <w:divBdr>
                                                    <w:top w:val="none" w:sz="0" w:space="0" w:color="auto"/>
                                                    <w:left w:val="none" w:sz="0" w:space="0" w:color="auto"/>
                                                    <w:bottom w:val="none" w:sz="0" w:space="0" w:color="auto"/>
                                                    <w:right w:val="none" w:sz="0" w:space="0" w:color="auto"/>
                                                  </w:divBdr>
                                                  <w:divsChild>
                                                    <w:div w:id="1340043590">
                                                      <w:marLeft w:val="0"/>
                                                      <w:marRight w:val="0"/>
                                                      <w:marTop w:val="0"/>
                                                      <w:marBottom w:val="0"/>
                                                      <w:divBdr>
                                                        <w:top w:val="none" w:sz="0" w:space="0" w:color="auto"/>
                                                        <w:left w:val="none" w:sz="0" w:space="0" w:color="auto"/>
                                                        <w:bottom w:val="none" w:sz="0" w:space="0" w:color="auto"/>
                                                        <w:right w:val="none" w:sz="0" w:space="0" w:color="auto"/>
                                                      </w:divBdr>
                                                      <w:divsChild>
                                                        <w:div w:id="10016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126279">
          <w:marLeft w:val="0"/>
          <w:marRight w:val="0"/>
          <w:marTop w:val="0"/>
          <w:marBottom w:val="0"/>
          <w:divBdr>
            <w:top w:val="none" w:sz="0" w:space="0" w:color="auto"/>
            <w:left w:val="none" w:sz="0" w:space="0" w:color="auto"/>
            <w:bottom w:val="none" w:sz="0" w:space="0" w:color="auto"/>
            <w:right w:val="none" w:sz="0" w:space="0" w:color="auto"/>
          </w:divBdr>
          <w:divsChild>
            <w:div w:id="51537634">
              <w:marLeft w:val="0"/>
              <w:marRight w:val="0"/>
              <w:marTop w:val="0"/>
              <w:marBottom w:val="0"/>
              <w:divBdr>
                <w:top w:val="none" w:sz="0" w:space="0" w:color="auto"/>
                <w:left w:val="none" w:sz="0" w:space="0" w:color="auto"/>
                <w:bottom w:val="none" w:sz="0" w:space="0" w:color="auto"/>
                <w:right w:val="none" w:sz="0" w:space="0" w:color="auto"/>
              </w:divBdr>
              <w:divsChild>
                <w:div w:id="1574387420">
                  <w:marLeft w:val="0"/>
                  <w:marRight w:val="0"/>
                  <w:marTop w:val="0"/>
                  <w:marBottom w:val="0"/>
                  <w:divBdr>
                    <w:top w:val="none" w:sz="0" w:space="0" w:color="auto"/>
                    <w:left w:val="none" w:sz="0" w:space="0" w:color="auto"/>
                    <w:bottom w:val="none" w:sz="0" w:space="0" w:color="auto"/>
                    <w:right w:val="none" w:sz="0" w:space="0" w:color="auto"/>
                  </w:divBdr>
                  <w:divsChild>
                    <w:div w:id="1623606603">
                      <w:marLeft w:val="0"/>
                      <w:marRight w:val="0"/>
                      <w:marTop w:val="0"/>
                      <w:marBottom w:val="0"/>
                      <w:divBdr>
                        <w:top w:val="none" w:sz="0" w:space="0" w:color="auto"/>
                        <w:left w:val="none" w:sz="0" w:space="0" w:color="auto"/>
                        <w:bottom w:val="none" w:sz="0" w:space="0" w:color="auto"/>
                        <w:right w:val="none" w:sz="0" w:space="0" w:color="auto"/>
                      </w:divBdr>
                      <w:divsChild>
                        <w:div w:id="1909027664">
                          <w:marLeft w:val="0"/>
                          <w:marRight w:val="0"/>
                          <w:marTop w:val="0"/>
                          <w:marBottom w:val="0"/>
                          <w:divBdr>
                            <w:top w:val="none" w:sz="0" w:space="0" w:color="auto"/>
                            <w:left w:val="none" w:sz="0" w:space="0" w:color="auto"/>
                            <w:bottom w:val="none" w:sz="0" w:space="0" w:color="auto"/>
                            <w:right w:val="none" w:sz="0" w:space="0" w:color="auto"/>
                          </w:divBdr>
                          <w:divsChild>
                            <w:div w:id="1525821983">
                              <w:marLeft w:val="0"/>
                              <w:marRight w:val="0"/>
                              <w:marTop w:val="0"/>
                              <w:marBottom w:val="0"/>
                              <w:divBdr>
                                <w:top w:val="none" w:sz="0" w:space="0" w:color="auto"/>
                                <w:left w:val="none" w:sz="0" w:space="0" w:color="auto"/>
                                <w:bottom w:val="none" w:sz="0" w:space="0" w:color="auto"/>
                                <w:right w:val="none" w:sz="0" w:space="0" w:color="auto"/>
                              </w:divBdr>
                              <w:divsChild>
                                <w:div w:id="2062442031">
                                  <w:marLeft w:val="0"/>
                                  <w:marRight w:val="0"/>
                                  <w:marTop w:val="0"/>
                                  <w:marBottom w:val="0"/>
                                  <w:divBdr>
                                    <w:top w:val="none" w:sz="0" w:space="0" w:color="auto"/>
                                    <w:left w:val="none" w:sz="0" w:space="0" w:color="auto"/>
                                    <w:bottom w:val="none" w:sz="0" w:space="0" w:color="auto"/>
                                    <w:right w:val="none" w:sz="0" w:space="0" w:color="auto"/>
                                  </w:divBdr>
                                  <w:divsChild>
                                    <w:div w:id="2037461412">
                                      <w:marLeft w:val="0"/>
                                      <w:marRight w:val="0"/>
                                      <w:marTop w:val="0"/>
                                      <w:marBottom w:val="0"/>
                                      <w:divBdr>
                                        <w:top w:val="none" w:sz="0" w:space="0" w:color="auto"/>
                                        <w:left w:val="none" w:sz="0" w:space="0" w:color="auto"/>
                                        <w:bottom w:val="none" w:sz="0" w:space="0" w:color="auto"/>
                                        <w:right w:val="none" w:sz="0" w:space="0" w:color="auto"/>
                                      </w:divBdr>
                                      <w:divsChild>
                                        <w:div w:id="1554848613">
                                          <w:marLeft w:val="0"/>
                                          <w:marRight w:val="0"/>
                                          <w:marTop w:val="0"/>
                                          <w:marBottom w:val="0"/>
                                          <w:divBdr>
                                            <w:top w:val="none" w:sz="0" w:space="0" w:color="auto"/>
                                            <w:left w:val="none" w:sz="0" w:space="0" w:color="auto"/>
                                            <w:bottom w:val="none" w:sz="0" w:space="0" w:color="auto"/>
                                            <w:right w:val="none" w:sz="0" w:space="0" w:color="auto"/>
                                          </w:divBdr>
                                          <w:divsChild>
                                            <w:div w:id="1129782176">
                                              <w:marLeft w:val="0"/>
                                              <w:marRight w:val="0"/>
                                              <w:marTop w:val="0"/>
                                              <w:marBottom w:val="0"/>
                                              <w:divBdr>
                                                <w:top w:val="none" w:sz="0" w:space="0" w:color="auto"/>
                                                <w:left w:val="none" w:sz="0" w:space="0" w:color="auto"/>
                                                <w:bottom w:val="none" w:sz="0" w:space="0" w:color="auto"/>
                                                <w:right w:val="none" w:sz="0" w:space="0" w:color="auto"/>
                                              </w:divBdr>
                                              <w:divsChild>
                                                <w:div w:id="1281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088517">
                  <w:marLeft w:val="0"/>
                  <w:marRight w:val="0"/>
                  <w:marTop w:val="0"/>
                  <w:marBottom w:val="0"/>
                  <w:divBdr>
                    <w:top w:val="none" w:sz="0" w:space="0" w:color="auto"/>
                    <w:left w:val="none" w:sz="0" w:space="0" w:color="auto"/>
                    <w:bottom w:val="none" w:sz="0" w:space="0" w:color="auto"/>
                    <w:right w:val="none" w:sz="0" w:space="0" w:color="auto"/>
                  </w:divBdr>
                  <w:divsChild>
                    <w:div w:id="1461803351">
                      <w:marLeft w:val="0"/>
                      <w:marRight w:val="0"/>
                      <w:marTop w:val="0"/>
                      <w:marBottom w:val="0"/>
                      <w:divBdr>
                        <w:top w:val="none" w:sz="0" w:space="0" w:color="auto"/>
                        <w:left w:val="none" w:sz="0" w:space="0" w:color="auto"/>
                        <w:bottom w:val="none" w:sz="0" w:space="0" w:color="auto"/>
                        <w:right w:val="none" w:sz="0" w:space="0" w:color="auto"/>
                      </w:divBdr>
                      <w:divsChild>
                        <w:div w:id="11056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525</Words>
  <Characters>3432</Characters>
  <Application>Microsoft Office Word</Application>
  <DocSecurity>0</DocSecurity>
  <Lines>228</Lines>
  <Paragraphs>123</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2024-11-14T22:24:00Z</dcterms:created>
  <dcterms:modified xsi:type="dcterms:W3CDTF">2024-11-14T22:26:00Z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a0671431-2987-4f2f-adc5-7e9c25a5d2d3</vt:lpwstr>
  </property>
</Properties>
</file>