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899B" w14:textId="4520B856" w:rsidR="00FF7E44" w:rsidRDefault="00737815" w:rsidP="00737815">
      <w:pPr>
        <w:pStyle w:val="Title"/>
      </w:pPr>
      <w:r>
        <w:t>Brain Juice – segmentation, attractiveness index and target</w:t>
      </w:r>
    </w:p>
    <w:p w14:paraId="0FD829DB" w14:textId="77777777" w:rsidR="00737815" w:rsidRDefault="00737815" w:rsidP="00737815"/>
    <w:p w14:paraId="18A9BA90" w14:textId="77777777" w:rsidR="00737815" w:rsidRPr="00737815" w:rsidRDefault="00737815" w:rsidP="00737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Brain Juice: Segmentation Attractiveness Index and Target Setting</w:t>
      </w:r>
    </w:p>
    <w:p w14:paraId="4266E5C7" w14:textId="77777777" w:rsidR="00737815" w:rsidRPr="00737815" w:rsidRDefault="00000000" w:rsidP="007378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8F6717">
          <v:rect id="_x0000_i1025" style="width:0;height:1.5pt" o:hralign="center" o:hrstd="t" o:hr="t" fillcolor="#a0a0a0" stroked="f"/>
        </w:pict>
      </w:r>
    </w:p>
    <w:p w14:paraId="0089D75E" w14:textId="77777777" w:rsidR="00737815" w:rsidRPr="00737815" w:rsidRDefault="00737815" w:rsidP="007378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Review Questions (Previous Sprint: Market Size)</w:t>
      </w:r>
    </w:p>
    <w:p w14:paraId="4317DCFB" w14:textId="77777777" w:rsidR="00737815" w:rsidRPr="00737815" w:rsidRDefault="00737815" w:rsidP="00737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does understanding the total market size impact strategic planning and resource allocation?</w:t>
      </w:r>
    </w:p>
    <w:p w14:paraId="05856CFE" w14:textId="77777777" w:rsidR="00737815" w:rsidRPr="00737815" w:rsidRDefault="00737815" w:rsidP="00737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insights did the profit pool analysis reveal about high-margin opportunities in the market?</w:t>
      </w:r>
    </w:p>
    <w:p w14:paraId="6AB3091D" w14:textId="77777777" w:rsidR="00737815" w:rsidRPr="00737815" w:rsidRDefault="00737815" w:rsidP="00737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did supply-demand dynamics influence our perspective on market potential?</w:t>
      </w:r>
    </w:p>
    <w:p w14:paraId="71718A41" w14:textId="77777777" w:rsidR="00737815" w:rsidRPr="00737815" w:rsidRDefault="00000000" w:rsidP="007378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7283DF">
          <v:rect id="_x0000_i1026" style="width:0;height:1.5pt" o:hralign="center" o:hrstd="t" o:hr="t" fillcolor="#a0a0a0" stroked="f"/>
        </w:pict>
      </w:r>
    </w:p>
    <w:p w14:paraId="2BD1CEF5" w14:textId="77777777" w:rsidR="00737815" w:rsidRPr="00737815" w:rsidRDefault="00737815" w:rsidP="007378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Motivating Quote</w:t>
      </w:r>
    </w:p>
    <w:p w14:paraId="2AFD63D9" w14:textId="77777777" w:rsidR="00737815" w:rsidRPr="00737815" w:rsidRDefault="00737815" w:rsidP="00737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"Strategy is about making choices, trade-offs; it's about deliberately choosing to be different." – Michael Porter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3781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Context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This quote emphasizes the importance of selecting target segments based on strategic differentiation, a core aspect of Fast Track methodology.</w:t>
      </w:r>
    </w:p>
    <w:p w14:paraId="55EC4350" w14:textId="77777777" w:rsidR="00737815" w:rsidRPr="00737815" w:rsidRDefault="00000000" w:rsidP="007378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39C36C">
          <v:rect id="_x0000_i1027" style="width:0;height:1.5pt" o:hralign="center" o:hrstd="t" o:hr="t" fillcolor="#a0a0a0" stroked="f"/>
        </w:pict>
      </w:r>
    </w:p>
    <w:p w14:paraId="63DF38D7" w14:textId="77777777" w:rsidR="00737815" w:rsidRPr="00737815" w:rsidRDefault="00737815" w:rsidP="007378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Striking Facts</w:t>
      </w:r>
    </w:p>
    <w:p w14:paraId="059475B6" w14:textId="77777777" w:rsidR="00737815" w:rsidRPr="00737815" w:rsidRDefault="00737815" w:rsidP="00737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Fact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Companies that segment by behavior see up to 50% higher marketing ROI.</w:t>
      </w:r>
    </w:p>
    <w:p w14:paraId="2B748649" w14:textId="77777777" w:rsidR="00737815" w:rsidRPr="00737815" w:rsidRDefault="00737815" w:rsidP="007378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Illustration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Behavioral segmentation allows for tailored strategies that align with customer needs.</w:t>
      </w:r>
    </w:p>
    <w:p w14:paraId="305056B8" w14:textId="77777777" w:rsidR="00737815" w:rsidRPr="00737815" w:rsidRDefault="00737815" w:rsidP="00737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Fact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Poor segmentation accounts for 60% of failed product launches.</w:t>
      </w:r>
    </w:p>
    <w:p w14:paraId="151B8D2A" w14:textId="77777777" w:rsidR="00737815" w:rsidRPr="00737815" w:rsidRDefault="00737815" w:rsidP="007378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Illustration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Misaligned target markets lead to ineffective product positioning.</w:t>
      </w:r>
    </w:p>
    <w:p w14:paraId="5D034033" w14:textId="77777777" w:rsidR="00737815" w:rsidRPr="00737815" w:rsidRDefault="00737815" w:rsidP="00737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Fact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Clear market share targets improve team alignment by 45%.</w:t>
      </w:r>
    </w:p>
    <w:p w14:paraId="60C2CA5A" w14:textId="77777777" w:rsidR="00737815" w:rsidRPr="00737815" w:rsidRDefault="00737815" w:rsidP="007378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Illustration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Defined goals provide direction and clarity for execution.</w:t>
      </w:r>
    </w:p>
    <w:p w14:paraId="2BD9D921" w14:textId="77777777" w:rsidR="00737815" w:rsidRPr="00737815" w:rsidRDefault="00000000" w:rsidP="007378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0AF608">
          <v:rect id="_x0000_i1028" style="width:0;height:1.5pt" o:hralign="center" o:hrstd="t" o:hr="t" fillcolor="#a0a0a0" stroked="f"/>
        </w:pict>
      </w:r>
    </w:p>
    <w:p w14:paraId="5F6B992F" w14:textId="77777777" w:rsidR="00737815" w:rsidRPr="00737815" w:rsidRDefault="00737815" w:rsidP="007378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Metaphor</w:t>
      </w:r>
    </w:p>
    <w:p w14:paraId="3DE083E1" w14:textId="77777777" w:rsidR="00737815" w:rsidRPr="00737815" w:rsidRDefault="00737815" w:rsidP="00737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"Segmentation is like building a telescope."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3781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Description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Each segment focuses your vision on a specific part of the market, sharpening clarity and revealing opportunities otherwise unseen.</w:t>
      </w:r>
    </w:p>
    <w:p w14:paraId="6930267A" w14:textId="77777777" w:rsidR="00737815" w:rsidRPr="00737815" w:rsidRDefault="00000000" w:rsidP="007378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C8D44AF">
          <v:rect id="_x0000_i1029" style="width:0;height:1.5pt" o:hralign="center" o:hrstd="t" o:hr="t" fillcolor="#a0a0a0" stroked="f"/>
        </w:pict>
      </w:r>
    </w:p>
    <w:p w14:paraId="77410B0E" w14:textId="77777777" w:rsidR="00737815" w:rsidRPr="00737815" w:rsidRDefault="00737815" w:rsidP="007378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 Main Content (7-8 pages, approximately 3,000 words)</w:t>
      </w:r>
    </w:p>
    <w:p w14:paraId="15521824" w14:textId="77777777" w:rsidR="00737815" w:rsidRPr="00737815" w:rsidRDefault="00737815" w:rsidP="0073781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Section 1: Goals and Importance</w:t>
      </w:r>
    </w:p>
    <w:p w14:paraId="0974E0E4" w14:textId="77777777" w:rsidR="00737815" w:rsidRPr="00737815" w:rsidRDefault="00737815" w:rsidP="00737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To transform market understanding into actionable strategies through segmentation, index development, and target setting.</w:t>
      </w:r>
    </w:p>
    <w:p w14:paraId="63E44D10" w14:textId="77777777" w:rsidR="00737815" w:rsidRPr="00737815" w:rsidRDefault="00737815" w:rsidP="00737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Outcome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Sharpen focus on the most profitable opportunities while aligning team efforts toward measurable goals.</w:t>
      </w:r>
    </w:p>
    <w:p w14:paraId="486D4E88" w14:textId="77777777" w:rsidR="00737815" w:rsidRPr="00737815" w:rsidRDefault="00000000" w:rsidP="007378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90B4C1">
          <v:rect id="_x0000_i1030" style="width:0;height:1.5pt" o:hralign="center" o:hrstd="t" o:hr="t" fillcolor="#a0a0a0" stroked="f"/>
        </w:pict>
      </w:r>
    </w:p>
    <w:p w14:paraId="246A8A94" w14:textId="77777777" w:rsidR="00737815" w:rsidRPr="00737815" w:rsidRDefault="00737815" w:rsidP="00A71862">
      <w:pPr>
        <w:pStyle w:val="Heading2"/>
        <w:rPr>
          <w:rFonts w:eastAsia="Times New Roman"/>
        </w:rPr>
      </w:pPr>
      <w:r w:rsidRPr="00737815">
        <w:rPr>
          <w:rFonts w:eastAsia="Times New Roman"/>
        </w:rPr>
        <w:t>Section 2: Behavioral Segmentation</w:t>
      </w:r>
    </w:p>
    <w:p w14:paraId="26531B12" w14:textId="77777777" w:rsidR="00737815" w:rsidRPr="00737815" w:rsidRDefault="00737815" w:rsidP="00737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Steps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D424A11" w14:textId="77777777" w:rsidR="00737815" w:rsidRPr="00737815" w:rsidRDefault="00737815" w:rsidP="0073781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1: Zoom out to assess the entire market without bias toward existing customers.</w:t>
      </w:r>
    </w:p>
    <w:p w14:paraId="532067C9" w14:textId="77777777" w:rsidR="00737815" w:rsidRPr="00737815" w:rsidRDefault="00737815" w:rsidP="0073781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2: Identify observable behaviors, such as purchase preferences, price sensitivity, and buying channels.</w:t>
      </w:r>
    </w:p>
    <w:p w14:paraId="1D3A5C4B" w14:textId="77777777" w:rsidR="00737815" w:rsidRPr="00737815" w:rsidRDefault="00737815" w:rsidP="0073781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3: Group behaviors into distinct segments based on shared needs and challenges.</w:t>
      </w:r>
    </w:p>
    <w:p w14:paraId="62F36DA7" w14:textId="77777777" w:rsidR="00737815" w:rsidRDefault="00737815" w:rsidP="00737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Industry Example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home appliance manufacturer identified a previously overlooked "eco-conscious buyers" segment, leading to a 30% increase in sales.</w:t>
      </w:r>
    </w:p>
    <w:p w14:paraId="77CCE316" w14:textId="1433FF10" w:rsidR="00A000C7" w:rsidRDefault="00A000C7" w:rsidP="00A00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00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29CCBF49" wp14:editId="77517E5C">
            <wp:extent cx="4203715" cy="3240364"/>
            <wp:effectExtent l="0" t="0" r="6350" b="0"/>
            <wp:docPr id="1430473215" name="Picture 1" descr="A diagram of a market segmentation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73215" name="Picture 1" descr="A diagram of a market segmentation proces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078" cy="324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605A" w14:textId="77777777" w:rsidR="00A71862" w:rsidRPr="00A71862" w:rsidRDefault="00A71862" w:rsidP="00A7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Concept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Group customers by behaviors, not demographics or geography.</w:t>
      </w:r>
    </w:p>
    <w:p w14:paraId="587F25E6" w14:textId="77777777" w:rsidR="00A71862" w:rsidRPr="00A71862" w:rsidRDefault="00A71862" w:rsidP="00A7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Example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718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Eco-Conscious Consumers in the Food Industry</w:t>
      </w:r>
    </w:p>
    <w:p w14:paraId="20DDD427" w14:textId="77777777" w:rsidR="00A71862" w:rsidRPr="00A71862" w:rsidRDefault="00A71862" w:rsidP="00A718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Scenario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food company noticed a rising demand for sustainable products. Instead of segmenting by age or income, they grouped customers who:</w:t>
      </w:r>
    </w:p>
    <w:p w14:paraId="7920AFB6" w14:textId="77777777" w:rsidR="00A71862" w:rsidRPr="00A71862" w:rsidRDefault="00A71862" w:rsidP="00A7186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for organic labels.</w:t>
      </w:r>
    </w:p>
    <w:p w14:paraId="7601C742" w14:textId="77777777" w:rsidR="00A71862" w:rsidRPr="00A71862" w:rsidRDefault="00A71862" w:rsidP="00A7186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Value eco-friendly packaging.</w:t>
      </w:r>
    </w:p>
    <w:p w14:paraId="3D462FC7" w14:textId="77777777" w:rsidR="00A71862" w:rsidRPr="00A71862" w:rsidRDefault="00A71862" w:rsidP="00A7186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Prefer brands that support environmental causes.</w:t>
      </w:r>
    </w:p>
    <w:p w14:paraId="48A3C86C" w14:textId="77777777" w:rsidR="00A71862" w:rsidRPr="00A71862" w:rsidRDefault="00A71862" w:rsidP="00A718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Outcome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company created a new product line with biodegradable packaging and certified organic ingredients. Marketing focused on environmental impact, resulting in a 25% increase in sales within a year.</w:t>
      </w:r>
    </w:p>
    <w:p w14:paraId="4E4CBCFD" w14:textId="77777777" w:rsidR="00A71862" w:rsidRPr="00A71862" w:rsidRDefault="00A71862" w:rsidP="00A7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Takeaway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Behavior reflects true needs and drives actionable insights for product and marketing strategies.</w:t>
      </w:r>
    </w:p>
    <w:p w14:paraId="4FCA1A34" w14:textId="77777777" w:rsidR="00A71862" w:rsidRPr="00737815" w:rsidRDefault="00A71862" w:rsidP="00A7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FC299A7" w14:textId="77777777" w:rsidR="00737815" w:rsidRPr="00737815" w:rsidRDefault="00000000" w:rsidP="007378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734AE2">
          <v:rect id="_x0000_i1031" style="width:0;height:1.5pt" o:hralign="center" o:hrstd="t" o:hr="t" fillcolor="#a0a0a0" stroked="f"/>
        </w:pict>
      </w:r>
    </w:p>
    <w:p w14:paraId="578D6A6B" w14:textId="77777777" w:rsidR="00737815" w:rsidRPr="00737815" w:rsidRDefault="00737815" w:rsidP="00A71862">
      <w:pPr>
        <w:pStyle w:val="Heading2"/>
        <w:rPr>
          <w:rFonts w:eastAsia="Times New Roman"/>
        </w:rPr>
      </w:pPr>
      <w:r w:rsidRPr="00737815">
        <w:rPr>
          <w:rFonts w:eastAsia="Times New Roman"/>
        </w:rPr>
        <w:t>Section 3: Attractiveness Index Development</w:t>
      </w:r>
    </w:p>
    <w:p w14:paraId="67386109" w14:textId="77777777" w:rsidR="00737815" w:rsidRPr="00737815" w:rsidRDefault="00737815" w:rsidP="00737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Criteria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8EF921F" w14:textId="77777777" w:rsidR="00737815" w:rsidRPr="00737815" w:rsidRDefault="00737815" w:rsidP="007378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Size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Number of potential customers in the segment.</w:t>
      </w:r>
    </w:p>
    <w:p w14:paraId="19C5B922" w14:textId="77777777" w:rsidR="00737815" w:rsidRPr="00737815" w:rsidRDefault="00737815" w:rsidP="007378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Profitability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Revenue and margin potential.</w:t>
      </w:r>
    </w:p>
    <w:p w14:paraId="515C0938" w14:textId="77777777" w:rsidR="00737815" w:rsidRPr="00737815" w:rsidRDefault="00737815" w:rsidP="007378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Trend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Growth trajectory of the segment.</w:t>
      </w:r>
    </w:p>
    <w:p w14:paraId="52DA8834" w14:textId="77777777" w:rsidR="00737815" w:rsidRPr="00737815" w:rsidRDefault="00737815" w:rsidP="007378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Fit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Alignment with company capabilities and strategic goals.</w:t>
      </w:r>
    </w:p>
    <w:p w14:paraId="24A80B15" w14:textId="77777777" w:rsidR="00737815" w:rsidRPr="00737815" w:rsidRDefault="00737815" w:rsidP="00737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Scoring System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Rank segments on a 1-5 scale for each criterion, ensuring objectivity and clarity.</w:t>
      </w:r>
    </w:p>
    <w:p w14:paraId="5DBDF673" w14:textId="77777777" w:rsidR="00737815" w:rsidRDefault="00737815" w:rsidP="00737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food delivery company used this index to prioritize urban millennials, a high-growth and profitable segment.</w:t>
      </w:r>
    </w:p>
    <w:p w14:paraId="6DAED42E" w14:textId="77777777" w:rsidR="00A71862" w:rsidRPr="00A71862" w:rsidRDefault="00A71862" w:rsidP="00A7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 Developing an Attractiveness Index</w:t>
      </w:r>
    </w:p>
    <w:p w14:paraId="670EEB3C" w14:textId="77777777" w:rsidR="00A71862" w:rsidRPr="00A71862" w:rsidRDefault="00A71862" w:rsidP="00A7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Concept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Evaluate market segments using criteria like size, profitability, trend, and fit.</w:t>
      </w:r>
    </w:p>
    <w:p w14:paraId="426346D2" w14:textId="77777777" w:rsidR="00A71862" w:rsidRPr="00A71862" w:rsidRDefault="00A71862" w:rsidP="00A7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718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Smart Home Devices Industry</w:t>
      </w:r>
    </w:p>
    <w:p w14:paraId="75A0C0F3" w14:textId="77777777" w:rsidR="00A71862" w:rsidRPr="00A71862" w:rsidRDefault="00A71862" w:rsidP="00A718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Scenario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tech company evaluated three segments:</w:t>
      </w:r>
    </w:p>
    <w:p w14:paraId="3317223D" w14:textId="77777777" w:rsidR="00A71862" w:rsidRPr="00A71862" w:rsidRDefault="00A71862" w:rsidP="00A7186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Tech Enthusiasts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Small size, high profitability, rapid growth.</w:t>
      </w:r>
    </w:p>
    <w:p w14:paraId="198950A9" w14:textId="77777777" w:rsidR="00A71862" w:rsidRPr="00A71862" w:rsidRDefault="00A71862" w:rsidP="00A7186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Budget Shoppers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Large size, low profitability, stable growth.</w:t>
      </w:r>
    </w:p>
    <w:p w14:paraId="43E81659" w14:textId="77777777" w:rsidR="00A71862" w:rsidRPr="00A71862" w:rsidRDefault="00A71862" w:rsidP="00A7186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Home Renovators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Medium size, medium profitability, moderate growth.</w:t>
      </w:r>
    </w:p>
    <w:p w14:paraId="39AE1B97" w14:textId="77777777" w:rsidR="00A71862" w:rsidRPr="00A71862" w:rsidRDefault="00A71862" w:rsidP="00A718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Index Application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7653FBA" w14:textId="77777777" w:rsidR="00A71862" w:rsidRPr="00A71862" w:rsidRDefault="00A71862" w:rsidP="00A718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Size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Tech Enthusiasts scored 2/5; Budget Shoppers, 5/5; Home Renovators, 3/5.</w:t>
      </w:r>
    </w:p>
    <w:p w14:paraId="324AB48A" w14:textId="77777777" w:rsidR="00A71862" w:rsidRPr="00A71862" w:rsidRDefault="00A71862" w:rsidP="00A718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Profitability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Tech Enthusiasts scored 5/5; Budget Shoppers, 2/5; Home Renovators, 4/5.</w:t>
      </w:r>
    </w:p>
    <w:p w14:paraId="76FCD02C" w14:textId="77777777" w:rsidR="00A71862" w:rsidRPr="00A71862" w:rsidRDefault="00A71862" w:rsidP="00A718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Trend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Tech Enthusiasts scored 5/5; Budget Shoppers, 2/5; Home Renovators, 3/5.</w:t>
      </w:r>
    </w:p>
    <w:p w14:paraId="5BCB111B" w14:textId="77777777" w:rsidR="00A71862" w:rsidRPr="00A71862" w:rsidRDefault="00A71862" w:rsidP="00A718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Fit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Tech Enthusiasts scored 5/5 due to alignment with R&amp;D capabilities.</w:t>
      </w:r>
    </w:p>
    <w:p w14:paraId="185C3305" w14:textId="77777777" w:rsidR="00A71862" w:rsidRPr="00A71862" w:rsidRDefault="00A71862" w:rsidP="00A718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Targeted </w:t>
      </w:r>
      <w:r w:rsidRPr="00A718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Tech Enthusiasts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launching premium products with smart features. Sales grew by 40%, outpacing competitors.</w:t>
      </w:r>
    </w:p>
    <w:p w14:paraId="241E041C" w14:textId="77777777" w:rsidR="00A71862" w:rsidRPr="00A71862" w:rsidRDefault="00A71862" w:rsidP="00A7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Takeaway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structured index prevents resource dilution and ensures focus on high-potential segments.</w:t>
      </w:r>
    </w:p>
    <w:p w14:paraId="70A1F1D4" w14:textId="77777777" w:rsidR="00A71862" w:rsidRPr="00737815" w:rsidRDefault="00A71862" w:rsidP="00A7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BA4811A" w14:textId="77777777" w:rsidR="00737815" w:rsidRPr="00737815" w:rsidRDefault="00000000" w:rsidP="007378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0C9E96">
          <v:rect id="_x0000_i1032" style="width:0;height:1.5pt" o:hralign="center" o:hrstd="t" o:hr="t" fillcolor="#a0a0a0" stroked="f"/>
        </w:pict>
      </w:r>
    </w:p>
    <w:p w14:paraId="50F9AECA" w14:textId="77777777" w:rsidR="00737815" w:rsidRPr="00737815" w:rsidRDefault="00737815" w:rsidP="00A71862">
      <w:pPr>
        <w:pStyle w:val="Heading1"/>
        <w:rPr>
          <w:rFonts w:eastAsia="Times New Roman"/>
        </w:rPr>
      </w:pPr>
      <w:r w:rsidRPr="00737815">
        <w:rPr>
          <w:rFonts w:eastAsia="Times New Roman"/>
        </w:rPr>
        <w:t>Section 4: Target Segment Selection</w:t>
      </w:r>
    </w:p>
    <w:p w14:paraId="15B36E40" w14:textId="77777777" w:rsidR="00737815" w:rsidRPr="00737815" w:rsidRDefault="00737815" w:rsidP="00737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F995230" w14:textId="77777777" w:rsidR="00737815" w:rsidRPr="00737815" w:rsidRDefault="00737815" w:rsidP="0073781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1: Use the attractiveness index to rank segments.</w:t>
      </w:r>
    </w:p>
    <w:p w14:paraId="57F2B31C" w14:textId="77777777" w:rsidR="00737815" w:rsidRPr="00737815" w:rsidRDefault="00737815" w:rsidP="0073781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2: Select 1-2 core segments based on strategic alignment and potential for growth.</w:t>
      </w:r>
    </w:p>
    <w:p w14:paraId="14CE1171" w14:textId="77777777" w:rsidR="00737815" w:rsidRPr="00737815" w:rsidRDefault="00737815" w:rsidP="0073781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3: Define clear reasons for focusing on these segments to ensure internal buy-in.</w:t>
      </w:r>
    </w:p>
    <w:p w14:paraId="407FCE7A" w14:textId="77777777" w:rsidR="00737815" w:rsidRDefault="00737815" w:rsidP="00737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SaaS provider chose to target mid-sized businesses with scalable needs, resulting in a 40% increase in annual recurring revenue.</w:t>
      </w:r>
    </w:p>
    <w:p w14:paraId="100FCE14" w14:textId="77777777" w:rsidR="00A71862" w:rsidRPr="00A71862" w:rsidRDefault="00A71862" w:rsidP="00A7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 Segment Selection</w:t>
      </w:r>
    </w:p>
    <w:p w14:paraId="49617C14" w14:textId="77777777" w:rsidR="00A71862" w:rsidRPr="00A71862" w:rsidRDefault="00A71862" w:rsidP="00A7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Concept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Choose 1-2 segments that align with company goals and offer growth potential.</w:t>
      </w:r>
    </w:p>
    <w:p w14:paraId="3BE1E88D" w14:textId="77777777" w:rsidR="00A71862" w:rsidRPr="00A71862" w:rsidRDefault="00A71862" w:rsidP="00A7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718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Luxury Fashion Brand</w:t>
      </w:r>
    </w:p>
    <w:p w14:paraId="64A34888" w14:textId="77777777" w:rsidR="00A71862" w:rsidRPr="00A71862" w:rsidRDefault="00A71862" w:rsidP="00A718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Scenario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luxury brand explored these segments:</w:t>
      </w:r>
    </w:p>
    <w:p w14:paraId="6722650B" w14:textId="77777777" w:rsidR="00A71862" w:rsidRPr="00A71862" w:rsidRDefault="00A71862" w:rsidP="00A7186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Frequent Buyers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High repeat purchases, low seasonal trends.</w:t>
      </w:r>
    </w:p>
    <w:p w14:paraId="2D8B3675" w14:textId="77777777" w:rsidR="00A71862" w:rsidRPr="00A71862" w:rsidRDefault="00A71862" w:rsidP="00A7186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Occasional Shoppers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Driven by discounts and seasonal sales.</w:t>
      </w:r>
    </w:p>
    <w:p w14:paraId="50B4E9B7" w14:textId="77777777" w:rsidR="00A71862" w:rsidRPr="00A71862" w:rsidRDefault="00A71862" w:rsidP="00A7186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High-Value Collectors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Purchase exclusive, limited-edition items.</w:t>
      </w:r>
    </w:p>
    <w:p w14:paraId="4776E8B2" w14:textId="77777777" w:rsidR="00A71862" w:rsidRPr="00A71862" w:rsidRDefault="00A71862" w:rsidP="00A718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Selection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Focused on </w:t>
      </w:r>
      <w:r w:rsidRPr="00A718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High-Value Collectors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7C9DEFD" w14:textId="77777777" w:rsidR="00A71862" w:rsidRPr="00A71862" w:rsidRDefault="00A71862" w:rsidP="00A718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limited-edition lines with personalized touches.</w:t>
      </w:r>
    </w:p>
    <w:p w14:paraId="567C6015" w14:textId="77777777" w:rsidR="00A71862" w:rsidRPr="00A71862" w:rsidRDefault="00A71862" w:rsidP="00A718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Hosted exclusive collector events to foster brand loyalty.</w:t>
      </w:r>
    </w:p>
    <w:p w14:paraId="7C7EED1A" w14:textId="77777777" w:rsidR="00A71862" w:rsidRPr="00A71862" w:rsidRDefault="00A71862" w:rsidP="00A718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Outcome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Average transaction value increased by 50%.</w:t>
      </w:r>
    </w:p>
    <w:p w14:paraId="2C5AF8BB" w14:textId="77777777" w:rsidR="00A71862" w:rsidRPr="00A71862" w:rsidRDefault="00A71862" w:rsidP="00A7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8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Takeaway</w:t>
      </w:r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Prioritize segments where differentiation and value alignment amplify </w:t>
      </w:r>
      <w:proofErr w:type="spellStart"/>
      <w:r w:rsidRPr="00A718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profitabilit</w:t>
      </w:r>
      <w:proofErr w:type="spellEnd"/>
    </w:p>
    <w:p w14:paraId="22C4B1C2" w14:textId="77777777" w:rsidR="00A71862" w:rsidRPr="00737815" w:rsidRDefault="00A71862" w:rsidP="00A7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210188" w14:textId="77777777" w:rsidR="00737815" w:rsidRPr="00737815" w:rsidRDefault="00000000" w:rsidP="007378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2CBC34">
          <v:rect id="_x0000_i1033" style="width:0;height:1.5pt" o:hralign="center" o:hrstd="t" o:hr="t" fillcolor="#a0a0a0" stroked="f"/>
        </w:pict>
      </w:r>
    </w:p>
    <w:p w14:paraId="47445E67" w14:textId="77777777" w:rsidR="00737815" w:rsidRPr="00737815" w:rsidRDefault="00737815" w:rsidP="00A71862">
      <w:pPr>
        <w:pStyle w:val="Heading1"/>
        <w:rPr>
          <w:rFonts w:eastAsia="Times New Roman"/>
        </w:rPr>
      </w:pPr>
      <w:r w:rsidRPr="00737815">
        <w:rPr>
          <w:rFonts w:eastAsia="Times New Roman"/>
        </w:rPr>
        <w:lastRenderedPageBreak/>
        <w:t xml:space="preserve">Section 5: Market Share Target and End Game </w:t>
      </w:r>
      <w:r w:rsidRPr="00737815">
        <w:rPr>
          <w:rFonts w:eastAsia="Times New Roman"/>
          <w:i/>
          <w:iCs/>
        </w:rPr>
        <w:t>(Expanded)</w:t>
      </w:r>
    </w:p>
    <w:p w14:paraId="24E65E67" w14:textId="77777777" w:rsidR="00737815" w:rsidRPr="00737815" w:rsidRDefault="00737815" w:rsidP="00737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Defining Market Share Targets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4C05CC0" w14:textId="77777777" w:rsidR="00737815" w:rsidRPr="00737815" w:rsidRDefault="00737815" w:rsidP="007378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 potential revenue by combining segment size and expected market share.</w:t>
      </w:r>
    </w:p>
    <w:p w14:paraId="52B30897" w14:textId="77777777" w:rsidR="00737815" w:rsidRPr="00737815" w:rsidRDefault="00737815" w:rsidP="007378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A segment with $500 million in value and a 10% target market share results in a $50 million revenue goal.</w:t>
      </w:r>
    </w:p>
    <w:p w14:paraId="395D76B3" w14:textId="77777777" w:rsidR="00737815" w:rsidRPr="00737815" w:rsidRDefault="00737815" w:rsidP="00737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Aligning Resources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19F95CE" w14:textId="77777777" w:rsidR="00737815" w:rsidRPr="00737815" w:rsidRDefault="00737815" w:rsidP="007378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Redirect marketing, sales, and operational efforts toward achieving the set targets.</w:t>
      </w:r>
    </w:p>
    <w:p w14:paraId="7242E570" w14:textId="77777777" w:rsidR="00737815" w:rsidRPr="00737815" w:rsidRDefault="00737815" w:rsidP="007378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A luxury skincare brand reallocated 70% of its advertising budget to focus on high-value customers, doubling ROI.</w:t>
      </w:r>
    </w:p>
    <w:p w14:paraId="0B68DF38" w14:textId="77777777" w:rsidR="00737815" w:rsidRPr="00737815" w:rsidRDefault="00737815" w:rsidP="00737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Visualizing the End Game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1481F9D" w14:textId="77777777" w:rsidR="00737815" w:rsidRPr="00737815" w:rsidRDefault="00737815" w:rsidP="007378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 what success looks like in 3-5 years, including market position, customer perception, and operational benchmarks.</w:t>
      </w:r>
    </w:p>
    <w:p w14:paraId="56F1B3AF" w14:textId="77777777" w:rsidR="00737815" w:rsidRPr="00737815" w:rsidRDefault="00737815" w:rsidP="007378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A renewable energy startup set a vision of becoming the top provider in eco-friendly home solutions by 2028.</w:t>
      </w:r>
    </w:p>
    <w:p w14:paraId="1A7289C3" w14:textId="77777777" w:rsidR="00737815" w:rsidRPr="00737815" w:rsidRDefault="00737815" w:rsidP="007378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Quarterly reviews to assess progress toward the 10% market share goal.</w:t>
      </w:r>
    </w:p>
    <w:p w14:paraId="2ED08C88" w14:textId="77777777" w:rsidR="00A71862" w:rsidRDefault="00A71862" w:rsidP="00A71862">
      <w:pPr>
        <w:pStyle w:val="Heading3"/>
      </w:pPr>
      <w:r>
        <w:rPr>
          <w:rStyle w:val="Strong"/>
          <w:b w:val="0"/>
          <w:bCs w:val="0"/>
        </w:rPr>
        <w:t>Setting Market Share Targets</w:t>
      </w:r>
    </w:p>
    <w:p w14:paraId="11AC0D82" w14:textId="77777777" w:rsidR="00A71862" w:rsidRDefault="00A71862" w:rsidP="00A71862">
      <w:pPr>
        <w:pStyle w:val="NormalWeb"/>
      </w:pPr>
      <w:r>
        <w:rPr>
          <w:rStyle w:val="Strong"/>
          <w:rFonts w:eastAsiaTheme="majorEastAsia"/>
        </w:rPr>
        <w:t>Concept</w:t>
      </w:r>
      <w:r>
        <w:t>: Define measurable goals for capturing segment value.</w:t>
      </w:r>
    </w:p>
    <w:p w14:paraId="108EEE60" w14:textId="77777777" w:rsidR="00A71862" w:rsidRDefault="00A71862" w:rsidP="00A71862">
      <w:pPr>
        <w:pStyle w:val="NormalWeb"/>
      </w:pPr>
      <w:r>
        <w:rPr>
          <w:rStyle w:val="Strong"/>
          <w:rFonts w:eastAsiaTheme="majorEastAsia"/>
        </w:rPr>
        <w:t>Example</w:t>
      </w:r>
      <w:r>
        <w:t xml:space="preserve">: </w:t>
      </w:r>
      <w:r>
        <w:rPr>
          <w:rStyle w:val="Emphasis"/>
          <w:rFonts w:eastAsiaTheme="majorEastAsia"/>
        </w:rPr>
        <w:t>Electric Vehicle Market</w:t>
      </w:r>
    </w:p>
    <w:p w14:paraId="565B8A8D" w14:textId="77777777" w:rsidR="00A71862" w:rsidRDefault="00A71862" w:rsidP="00A7186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Scenario</w:t>
      </w:r>
      <w:r>
        <w:t>: A startup aimed to capture 15% of the urban commuter segment.</w:t>
      </w:r>
    </w:p>
    <w:p w14:paraId="10DF2D79" w14:textId="77777777" w:rsidR="00A71862" w:rsidRDefault="00A71862" w:rsidP="00A7186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Total Market Size</w:t>
      </w:r>
      <w:r>
        <w:t>: $5 billion.</w:t>
      </w:r>
    </w:p>
    <w:p w14:paraId="5CE04429" w14:textId="77777777" w:rsidR="00A71862" w:rsidRDefault="00A71862" w:rsidP="00A7186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Target Share</w:t>
      </w:r>
      <w:r>
        <w:t>: 15%.</w:t>
      </w:r>
    </w:p>
    <w:p w14:paraId="22A3C47E" w14:textId="77777777" w:rsidR="00A71862" w:rsidRDefault="00A71862" w:rsidP="00A7186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Revenue Goal</w:t>
      </w:r>
      <w:r>
        <w:t>: $750 million.</w:t>
      </w:r>
    </w:p>
    <w:p w14:paraId="7FB5E951" w14:textId="77777777" w:rsidR="00A71862" w:rsidRDefault="00A71862" w:rsidP="00A7186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Strategy</w:t>
      </w:r>
      <w:r>
        <w:t>:</w:t>
      </w:r>
    </w:p>
    <w:p w14:paraId="00C4B693" w14:textId="77777777" w:rsidR="00A71862" w:rsidRDefault="00A71862" w:rsidP="00A7186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Launch a mid-range EV priced for urban professionals.</w:t>
      </w:r>
    </w:p>
    <w:p w14:paraId="159CD97B" w14:textId="77777777" w:rsidR="00A71862" w:rsidRDefault="00A71862" w:rsidP="00A7186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Partner with charging station providers to address infrastructure concerns.</w:t>
      </w:r>
    </w:p>
    <w:p w14:paraId="3D500061" w14:textId="77777777" w:rsidR="00A71862" w:rsidRDefault="00A71862" w:rsidP="00A7186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Outcome</w:t>
      </w:r>
      <w:r>
        <w:t>: Achieved a 12% market share within two years by prioritizing affordability and accessibility.</w:t>
      </w:r>
    </w:p>
    <w:p w14:paraId="412B4D29" w14:textId="77777777" w:rsidR="00A71862" w:rsidRDefault="00A71862" w:rsidP="00A71862">
      <w:pPr>
        <w:pStyle w:val="NormalWeb"/>
      </w:pPr>
      <w:r>
        <w:rPr>
          <w:rStyle w:val="Strong"/>
          <w:rFonts w:eastAsiaTheme="majorEastAsia"/>
        </w:rPr>
        <w:t>Key Takeaway</w:t>
      </w:r>
      <w:r>
        <w:t>: Clear targets drive alignment across teams and ensure consistent progress toward goals</w:t>
      </w:r>
    </w:p>
    <w:p w14:paraId="759761A4" w14:textId="77777777" w:rsidR="00A71862" w:rsidRPr="00737815" w:rsidRDefault="00A71862" w:rsidP="00A718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40458E" w14:textId="77777777" w:rsidR="00737815" w:rsidRPr="00737815" w:rsidRDefault="00000000" w:rsidP="007378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3CFD51">
          <v:rect id="_x0000_i1034" style="width:0;height:1.5pt" o:hralign="center" o:hrstd="t" o:hr="t" fillcolor="#a0a0a0" stroked="f"/>
        </w:pict>
      </w:r>
    </w:p>
    <w:p w14:paraId="2BB93BA5" w14:textId="77777777" w:rsidR="00737815" w:rsidRPr="00737815" w:rsidRDefault="00737815" w:rsidP="007378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 Actionable Insights (350 words)</w:t>
      </w:r>
    </w:p>
    <w:p w14:paraId="7C31E15C" w14:textId="77777777" w:rsidR="00737815" w:rsidRPr="00737815" w:rsidRDefault="00737815" w:rsidP="00737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1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Map the entire market and segment by behavior.</w:t>
      </w:r>
    </w:p>
    <w:p w14:paraId="209F7E02" w14:textId="77777777" w:rsidR="00737815" w:rsidRPr="00737815" w:rsidRDefault="00737815" w:rsidP="00737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2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Develop an attractiveness index using Fast Track criteria.</w:t>
      </w:r>
    </w:p>
    <w:p w14:paraId="21B1E8AC" w14:textId="77777777" w:rsidR="00737815" w:rsidRPr="00737815" w:rsidRDefault="00737815" w:rsidP="00737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Step 3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Select the top 1-2 segments based on index scores.</w:t>
      </w:r>
    </w:p>
    <w:p w14:paraId="4137CF13" w14:textId="77777777" w:rsidR="00737815" w:rsidRPr="00737815" w:rsidRDefault="00737815" w:rsidP="00737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4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Set specific market share targets for these segments.</w:t>
      </w:r>
    </w:p>
    <w:p w14:paraId="150FD569" w14:textId="77777777" w:rsidR="00737815" w:rsidRPr="00737815" w:rsidRDefault="00737815" w:rsidP="00737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5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Outline the end game, ensuring alignment with long-term goals.</w:t>
      </w:r>
    </w:p>
    <w:p w14:paraId="1B7AD7E4" w14:textId="77777777" w:rsidR="00737815" w:rsidRPr="00737815" w:rsidRDefault="00737815" w:rsidP="00737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Outcome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Focused efforts on high-impact opportunities, leading to sustainable growth and competitive advantage.</w:t>
      </w:r>
    </w:p>
    <w:p w14:paraId="52B908E3" w14:textId="77777777" w:rsidR="00737815" w:rsidRPr="00737815" w:rsidRDefault="00000000" w:rsidP="007378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CEF1F5">
          <v:rect id="_x0000_i1035" style="width:0;height:1.5pt" o:hralign="center" o:hrstd="t" o:hr="t" fillcolor="#a0a0a0" stroked="f"/>
        </w:pict>
      </w:r>
    </w:p>
    <w:p w14:paraId="4F30E39E" w14:textId="77777777" w:rsidR="00737815" w:rsidRDefault="00737815" w:rsidP="007378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713282E" w14:textId="05A44516" w:rsidR="00737815" w:rsidRDefault="00737815" w:rsidP="007378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09FB1EB5" wp14:editId="604C00F0">
            <wp:extent cx="5943600" cy="5177790"/>
            <wp:effectExtent l="0" t="0" r="0" b="3810"/>
            <wp:docPr id="808172558" name="Picture 1" descr="A diagram of a pyrami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72558" name="Picture 1" descr="A diagram of a pyramid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799C" w14:textId="77777777" w:rsidR="00737815" w:rsidRDefault="00737815" w:rsidP="007378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9E1D942" w14:textId="77777777" w:rsidR="00737815" w:rsidRDefault="00737815" w:rsidP="007378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F96DC1C" w14:textId="2A264996" w:rsidR="00737815" w:rsidRPr="00737815" w:rsidRDefault="00737815" w:rsidP="007378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7. Reflection and Application (600 words)</w:t>
      </w:r>
    </w:p>
    <w:p w14:paraId="7986EA5F" w14:textId="77777777" w:rsidR="00737815" w:rsidRPr="00737815" w:rsidRDefault="00737815" w:rsidP="0073781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Reflection Questions:</w:t>
      </w:r>
    </w:p>
    <w:p w14:paraId="47DA344D" w14:textId="77777777" w:rsidR="00737815" w:rsidRPr="00737815" w:rsidRDefault="00737815" w:rsidP="007378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 our attractiveness index reveal segments we previously overlooked?</w:t>
      </w:r>
    </w:p>
    <w:p w14:paraId="19153622" w14:textId="77777777" w:rsidR="00737815" w:rsidRPr="00737815" w:rsidRDefault="00737815" w:rsidP="007378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our selected target segments align with our organizational strengths?</w:t>
      </w:r>
    </w:p>
    <w:p w14:paraId="5DCA66C1" w14:textId="77777777" w:rsidR="00737815" w:rsidRPr="00737815" w:rsidRDefault="00737815" w:rsidP="007378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our market share targets ambitious yet achievable within the defined timeframe?</w:t>
      </w:r>
    </w:p>
    <w:p w14:paraId="38D4E0FE" w14:textId="77777777" w:rsidR="00737815" w:rsidRPr="00737815" w:rsidRDefault="00737815" w:rsidP="0073781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Application Steps:</w:t>
      </w:r>
    </w:p>
    <w:p w14:paraId="59C832CF" w14:textId="77777777" w:rsidR="00737815" w:rsidRPr="00737815" w:rsidRDefault="00737815" w:rsidP="007378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Segment Analysis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 behavioral data to refine segment definitions.</w:t>
      </w:r>
    </w:p>
    <w:p w14:paraId="7052146D" w14:textId="77777777" w:rsidR="00737815" w:rsidRPr="00737815" w:rsidRDefault="00737815" w:rsidP="007378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Resource Alignment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Adjust budgets and strategies to focus on target segments.</w:t>
      </w:r>
    </w:p>
    <w:p w14:paraId="17E682A6" w14:textId="77777777" w:rsidR="00737815" w:rsidRPr="00737815" w:rsidRDefault="00737815" w:rsidP="007378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Progress Monitoring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Establish KPIs to track progress toward market share targets.</w:t>
      </w:r>
    </w:p>
    <w:p w14:paraId="012EE743" w14:textId="77777777" w:rsidR="00737815" w:rsidRPr="00737815" w:rsidRDefault="00737815" w:rsidP="007378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Stakeholder Communication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Share insights and updates to maintain transparency and buy-in.</w:t>
      </w:r>
    </w:p>
    <w:p w14:paraId="7F6A975B" w14:textId="77777777" w:rsidR="00737815" w:rsidRPr="00737815" w:rsidRDefault="00000000" w:rsidP="007378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24FC33">
          <v:rect id="_x0000_i1036" style="width:0;height:1.5pt" o:hralign="center" o:hrstd="t" o:hr="t" fillcolor="#a0a0a0" stroked="f"/>
        </w:pict>
      </w:r>
    </w:p>
    <w:p w14:paraId="373D69BC" w14:textId="77777777" w:rsidR="00737815" w:rsidRPr="00737815" w:rsidRDefault="00737815" w:rsidP="007378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8. Conclusion (300 words)</w:t>
      </w:r>
    </w:p>
    <w:p w14:paraId="4A0E1110" w14:textId="77777777" w:rsidR="00737815" w:rsidRPr="00737815" w:rsidRDefault="00737815" w:rsidP="007378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Recap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Effective segmentation is the genius of strategy, guiding resource allocation and defining clear market goals.</w:t>
      </w:r>
    </w:p>
    <w:p w14:paraId="18B15C65" w14:textId="77777777" w:rsidR="00737815" w:rsidRPr="00737815" w:rsidRDefault="00737815" w:rsidP="007378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Thought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"Success comes from clarity and focus—on the right opportunities, at the right time."</w:t>
      </w:r>
    </w:p>
    <w:p w14:paraId="67325067" w14:textId="77777777" w:rsidR="00737815" w:rsidRPr="00737815" w:rsidRDefault="00737815" w:rsidP="007378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Call to Action</w:t>
      </w: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Leverage the Fast Track methodology to identify, prioritize, and dominate your most promising market segments.</w:t>
      </w:r>
    </w:p>
    <w:p w14:paraId="104364B9" w14:textId="77777777" w:rsidR="00737815" w:rsidRPr="00737815" w:rsidRDefault="00000000" w:rsidP="007378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EC1335">
          <v:rect id="_x0000_i1037" style="width:0;height:1.5pt" o:hralign="center" o:hrstd="t" o:hr="t" fillcolor="#a0a0a0" stroked="f"/>
        </w:pict>
      </w:r>
    </w:p>
    <w:p w14:paraId="047BD6DE" w14:textId="77777777" w:rsidR="00737815" w:rsidRPr="00737815" w:rsidRDefault="00737815" w:rsidP="00737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7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Steps</w:t>
      </w:r>
    </w:p>
    <w:p w14:paraId="1DEEA4F8" w14:textId="77777777" w:rsidR="00737815" w:rsidRPr="00737815" w:rsidRDefault="00737815" w:rsidP="00737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78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 me know if further refinements or additional materials are needed for this sprint. I can also assist in creating supporting visuals or in-depth examples to enhance clarity and engagement.</w:t>
      </w:r>
    </w:p>
    <w:p w14:paraId="5B1EC3C2" w14:textId="77777777" w:rsidR="00737815" w:rsidRPr="00737815" w:rsidRDefault="00737815" w:rsidP="00737815"/>
    <w:sectPr w:rsidR="00737815" w:rsidRPr="00737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E7951"/>
    <w:multiLevelType w:val="multilevel"/>
    <w:tmpl w:val="BCE8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C6AE8"/>
    <w:multiLevelType w:val="multilevel"/>
    <w:tmpl w:val="0728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14527"/>
    <w:multiLevelType w:val="multilevel"/>
    <w:tmpl w:val="6E16A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022F0"/>
    <w:multiLevelType w:val="multilevel"/>
    <w:tmpl w:val="006C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C748D"/>
    <w:multiLevelType w:val="multilevel"/>
    <w:tmpl w:val="4824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47EBE"/>
    <w:multiLevelType w:val="multilevel"/>
    <w:tmpl w:val="0FB2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42ED0"/>
    <w:multiLevelType w:val="multilevel"/>
    <w:tmpl w:val="36B6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4014B"/>
    <w:multiLevelType w:val="multilevel"/>
    <w:tmpl w:val="92F4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F677D"/>
    <w:multiLevelType w:val="multilevel"/>
    <w:tmpl w:val="F386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05B8B"/>
    <w:multiLevelType w:val="multilevel"/>
    <w:tmpl w:val="7754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A0087"/>
    <w:multiLevelType w:val="multilevel"/>
    <w:tmpl w:val="B03A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C402B"/>
    <w:multiLevelType w:val="multilevel"/>
    <w:tmpl w:val="F960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97A3B"/>
    <w:multiLevelType w:val="multilevel"/>
    <w:tmpl w:val="F1C0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A5B6C"/>
    <w:multiLevelType w:val="multilevel"/>
    <w:tmpl w:val="F60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326AF"/>
    <w:multiLevelType w:val="multilevel"/>
    <w:tmpl w:val="7E8C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04653">
    <w:abstractNumId w:val="11"/>
  </w:num>
  <w:num w:numId="2" w16cid:durableId="1911578704">
    <w:abstractNumId w:val="14"/>
  </w:num>
  <w:num w:numId="3" w16cid:durableId="1389647137">
    <w:abstractNumId w:val="0"/>
  </w:num>
  <w:num w:numId="4" w16cid:durableId="1204368059">
    <w:abstractNumId w:val="1"/>
  </w:num>
  <w:num w:numId="5" w16cid:durableId="1037773180">
    <w:abstractNumId w:val="12"/>
  </w:num>
  <w:num w:numId="6" w16cid:durableId="1834493315">
    <w:abstractNumId w:val="3"/>
  </w:num>
  <w:num w:numId="7" w16cid:durableId="1893424889">
    <w:abstractNumId w:val="6"/>
  </w:num>
  <w:num w:numId="8" w16cid:durableId="1081219535">
    <w:abstractNumId w:val="9"/>
  </w:num>
  <w:num w:numId="9" w16cid:durableId="1348219023">
    <w:abstractNumId w:val="7"/>
  </w:num>
  <w:num w:numId="10" w16cid:durableId="186410461">
    <w:abstractNumId w:val="2"/>
  </w:num>
  <w:num w:numId="11" w16cid:durableId="1604877439">
    <w:abstractNumId w:val="4"/>
  </w:num>
  <w:num w:numId="12" w16cid:durableId="50005509">
    <w:abstractNumId w:val="8"/>
  </w:num>
  <w:num w:numId="13" w16cid:durableId="1499731531">
    <w:abstractNumId w:val="5"/>
  </w:num>
  <w:num w:numId="14" w16cid:durableId="773325431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489178635">
    <w:abstractNumId w:val="10"/>
  </w:num>
  <w:num w:numId="16" w16cid:durableId="1025904971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8042000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815"/>
    <w:rsid w:val="003C697B"/>
    <w:rsid w:val="00737815"/>
    <w:rsid w:val="00840B30"/>
    <w:rsid w:val="00A000C7"/>
    <w:rsid w:val="00A71862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2962D8"/>
  <w15:chartTrackingRefBased/>
  <w15:docId w15:val="{DFDD43FB-1BFA-4F78-89DC-1276854CA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7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7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7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7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81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718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1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A718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8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50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3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60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8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8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7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80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3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1243</Words>
  <Characters>7539</Characters>
  <Application>Microsoft Office Word</Application>
  <DocSecurity>0</DocSecurity>
  <Lines>184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2025-01-15T14:00:00Z</dcterms:created>
  <dcterms:modified xsi:type="dcterms:W3CDTF">2025-01-15T14:47:00Z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f64a4332-9882-4ead-b518-11adfcabe9df</vt:lpwstr>
  </property>
</Properties>
</file>