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73EEA4C">
      <w:r w:rsidR="71E496F3">
        <w:rPr/>
        <w:t>a quick reminder for this week's sprint work... Great products and product portfolios are like great dishes...A chef doesn’t throw in every ingredient - they pick the right ones, in balance. Same with products: your job is to discover which “ingredients” your target customer truly values, and prove they’ll pay for them -the willingness to pay test - use the opportunity  to refine your client interviewing skills and practice the MOM TEST method ⭐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42DE3"/>
    <w:rsid w:val="0241187C"/>
    <w:rsid w:val="5FB42DE3"/>
    <w:rsid w:val="71E49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2DE3"/>
  <w15:chartTrackingRefBased/>
  <w15:docId w15:val="{171D3DC5-396A-44D0-B8E6-C25AF4726A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2025-08-27T11:09:09.7123434Z</dcterms:created>
  <dcterms:modified xsi:type="dcterms:W3CDTF">2025-08-27T11:13:24.7092523Z</dcterms:modified>
  <dc:creator>Elena Karantagli</dc:creator>
  <lastModifiedBy>Elena Karantagli</lastModifiedBy>
</coreProperties>
</file>