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7B4E" w14:textId="008142E3" w:rsidR="00FF7E44" w:rsidRDefault="00650C69" w:rsidP="00650C69">
      <w:pPr>
        <w:pStyle w:val="Title"/>
      </w:pPr>
      <w:r>
        <w:t xml:space="preserve">Customer Service GURU sheet </w:t>
      </w:r>
    </w:p>
    <w:p w14:paraId="56D064FC" w14:textId="77777777" w:rsidR="00AD5B18" w:rsidRDefault="00AD5B18" w:rsidP="00AD5B18"/>
    <w:p w14:paraId="0B3B2F4A" w14:textId="77777777" w:rsidR="00AD5B18" w:rsidRPr="00AD5B18" w:rsidRDefault="00AD5B18" w:rsidP="00AD5B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5B18">
        <w:rPr>
          <w:rFonts w:ascii="Times New Roman" w:eastAsia="Times New Roman" w:hAnsi="Times New Roman" w:cs="Times New Roman"/>
          <w:b/>
          <w:bCs/>
          <w:kern w:val="36"/>
          <w:sz w:val="48"/>
          <w:szCs w:val="48"/>
          <w14:ligatures w14:val="none"/>
        </w:rPr>
        <w:t>Guru Cheat Sheet</w:t>
      </w:r>
    </w:p>
    <w:p w14:paraId="7891EFDD" w14:textId="77777777" w:rsidR="00AD5B18" w:rsidRPr="00AD5B18" w:rsidRDefault="00AD5B18" w:rsidP="00AD5B18">
      <w:p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Sprint:</w:t>
      </w:r>
      <w:r w:rsidRPr="00AD5B18">
        <w:rPr>
          <w:rFonts w:ascii="Times New Roman" w:eastAsia="Times New Roman" w:hAnsi="Times New Roman" w:cs="Times New Roman"/>
          <w:kern w:val="0"/>
          <w14:ligatures w14:val="none"/>
        </w:rPr>
        <w:t xml:space="preserve"> Customer Service Strategy &amp; Execution</w:t>
      </w:r>
      <w:r w:rsidRPr="00AD5B18">
        <w:rPr>
          <w:rFonts w:ascii="Times New Roman" w:eastAsia="Times New Roman" w:hAnsi="Times New Roman" w:cs="Times New Roman"/>
          <w:kern w:val="0"/>
          <w14:ligatures w14:val="none"/>
        </w:rPr>
        <w:br/>
      </w:r>
      <w:r w:rsidRPr="00AD5B18">
        <w:rPr>
          <w:rFonts w:ascii="Times New Roman" w:eastAsia="Times New Roman" w:hAnsi="Times New Roman" w:cs="Times New Roman"/>
          <w:b/>
          <w:bCs/>
          <w:kern w:val="0"/>
          <w14:ligatures w14:val="none"/>
        </w:rPr>
        <w:t>Date:</w:t>
      </w:r>
      <w:r w:rsidRPr="00AD5B18">
        <w:rPr>
          <w:rFonts w:ascii="Times New Roman" w:eastAsia="Times New Roman" w:hAnsi="Times New Roman" w:cs="Times New Roman"/>
          <w:kern w:val="0"/>
          <w14:ligatures w14:val="none"/>
        </w:rPr>
        <w:t xml:space="preserve"> [Insert Date]</w:t>
      </w:r>
      <w:r w:rsidRPr="00AD5B18">
        <w:rPr>
          <w:rFonts w:ascii="Times New Roman" w:eastAsia="Times New Roman" w:hAnsi="Times New Roman" w:cs="Times New Roman"/>
          <w:kern w:val="0"/>
          <w14:ligatures w14:val="none"/>
        </w:rPr>
        <w:br/>
      </w:r>
      <w:r w:rsidRPr="00AD5B18">
        <w:rPr>
          <w:rFonts w:ascii="Times New Roman" w:eastAsia="Times New Roman" w:hAnsi="Times New Roman" w:cs="Times New Roman"/>
          <w:b/>
          <w:bCs/>
          <w:kern w:val="0"/>
          <w14:ligatures w14:val="none"/>
        </w:rPr>
        <w:t>Version:</w:t>
      </w:r>
      <w:r w:rsidRPr="00AD5B18">
        <w:rPr>
          <w:rFonts w:ascii="Times New Roman" w:eastAsia="Times New Roman" w:hAnsi="Times New Roman" w:cs="Times New Roman"/>
          <w:kern w:val="0"/>
          <w14:ligatures w14:val="none"/>
        </w:rPr>
        <w:t xml:space="preserve"> v1.0</w:t>
      </w:r>
      <w:r w:rsidRPr="00AD5B18">
        <w:rPr>
          <w:rFonts w:ascii="Times New Roman" w:eastAsia="Times New Roman" w:hAnsi="Times New Roman" w:cs="Times New Roman"/>
          <w:kern w:val="0"/>
          <w14:ligatures w14:val="none"/>
        </w:rPr>
        <w:br/>
      </w:r>
      <w:r w:rsidRPr="00AD5B18">
        <w:rPr>
          <w:rFonts w:ascii="Times New Roman" w:eastAsia="Times New Roman" w:hAnsi="Times New Roman" w:cs="Times New Roman"/>
          <w:b/>
          <w:bCs/>
          <w:kern w:val="0"/>
          <w14:ligatures w14:val="none"/>
        </w:rPr>
        <w:t>Facilitator:</w:t>
      </w:r>
      <w:r w:rsidRPr="00AD5B18">
        <w:rPr>
          <w:rFonts w:ascii="Times New Roman" w:eastAsia="Times New Roman" w:hAnsi="Times New Roman" w:cs="Times New Roman"/>
          <w:kern w:val="0"/>
          <w14:ligatures w14:val="none"/>
        </w:rPr>
        <w:t xml:space="preserve"> [Insert Name]</w:t>
      </w:r>
    </w:p>
    <w:p w14:paraId="11ABE427"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pict w14:anchorId="542985DB">
          <v:rect id="_x0000_i1025" style="width:0;height:1.5pt" o:hralign="center" o:hrstd="t" o:hr="t" fillcolor="#a0a0a0" stroked="f"/>
        </w:pict>
      </w:r>
    </w:p>
    <w:p w14:paraId="0A5C712E" w14:textId="77777777" w:rsidR="00AD5B18" w:rsidRPr="00AD5B18" w:rsidRDefault="00AD5B18" w:rsidP="00AD5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5B18">
        <w:rPr>
          <w:rFonts w:ascii="Times New Roman" w:eastAsia="Times New Roman" w:hAnsi="Times New Roman" w:cs="Times New Roman"/>
          <w:b/>
          <w:bCs/>
          <w:kern w:val="0"/>
          <w:sz w:val="36"/>
          <w:szCs w:val="36"/>
          <w14:ligatures w14:val="none"/>
        </w:rPr>
        <w:t>Core Role of the Guru</w:t>
      </w:r>
    </w:p>
    <w:p w14:paraId="176EB05B" w14:textId="77777777" w:rsidR="00AD5B18" w:rsidRPr="00AD5B18" w:rsidRDefault="00AD5B18" w:rsidP="00AD5B18">
      <w:p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You are the driver of pace, clarity, and strategic focus. This sprint is not about discussing service anecdotes — it is about </w:t>
      </w:r>
      <w:r w:rsidRPr="00AD5B18">
        <w:rPr>
          <w:rFonts w:ascii="Times New Roman" w:eastAsia="Times New Roman" w:hAnsi="Times New Roman" w:cs="Times New Roman"/>
          <w:b/>
          <w:bCs/>
          <w:kern w:val="0"/>
          <w14:ligatures w14:val="none"/>
        </w:rPr>
        <w:t>engineering the customer journey</w:t>
      </w:r>
      <w:r w:rsidRPr="00AD5B18">
        <w:rPr>
          <w:rFonts w:ascii="Times New Roman" w:eastAsia="Times New Roman" w:hAnsi="Times New Roman" w:cs="Times New Roman"/>
          <w:kern w:val="0"/>
          <w14:ligatures w14:val="none"/>
        </w:rPr>
        <w:t xml:space="preserve"> to reinforce the company’s strategy and brand promise.</w:t>
      </w:r>
    </w:p>
    <w:p w14:paraId="0C7040D8" w14:textId="77777777" w:rsidR="00AD5B18" w:rsidRPr="00AD5B18" w:rsidRDefault="00AD5B18" w:rsidP="00AD5B18">
      <w:p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The goal is to design a customer service system that:</w:t>
      </w:r>
    </w:p>
    <w:p w14:paraId="49745145" w14:textId="77777777" w:rsidR="00AD5B18" w:rsidRPr="00AD5B18" w:rsidRDefault="00AD5B18" w:rsidP="00AD5B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5B18">
        <w:rPr>
          <w:rFonts w:ascii="Times New Roman" w:eastAsia="Times New Roman" w:hAnsi="Times New Roman" w:cs="Times New Roman"/>
          <w:kern w:val="0"/>
          <w14:ligatures w14:val="none"/>
        </w:rPr>
        <w:t>Is</w:t>
      </w:r>
      <w:proofErr w:type="gramEnd"/>
      <w:r w:rsidRPr="00AD5B18">
        <w:rPr>
          <w:rFonts w:ascii="Times New Roman" w:eastAsia="Times New Roman" w:hAnsi="Times New Roman" w:cs="Times New Roman"/>
          <w:kern w:val="0"/>
          <w14:ligatures w14:val="none"/>
        </w:rPr>
        <w:t xml:space="preserve"> based on the </w:t>
      </w:r>
      <w:r w:rsidRPr="00AD5B18">
        <w:rPr>
          <w:rFonts w:ascii="Times New Roman" w:eastAsia="Times New Roman" w:hAnsi="Times New Roman" w:cs="Times New Roman"/>
          <w:b/>
          <w:bCs/>
          <w:kern w:val="0"/>
          <w14:ligatures w14:val="none"/>
        </w:rPr>
        <w:t>behavioral segment</w:t>
      </w:r>
    </w:p>
    <w:p w14:paraId="0E5EA3C1" w14:textId="77777777" w:rsidR="00AD5B18" w:rsidRPr="00AD5B18" w:rsidRDefault="00AD5B18" w:rsidP="00AD5B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Executes the </w:t>
      </w:r>
      <w:r w:rsidRPr="00AD5B18">
        <w:rPr>
          <w:rFonts w:ascii="Times New Roman" w:eastAsia="Times New Roman" w:hAnsi="Times New Roman" w:cs="Times New Roman"/>
          <w:b/>
          <w:bCs/>
          <w:kern w:val="0"/>
          <w14:ligatures w14:val="none"/>
        </w:rPr>
        <w:t>value proposition</w:t>
      </w:r>
    </w:p>
    <w:p w14:paraId="5FBCD4DD" w14:textId="77777777" w:rsidR="00AD5B18" w:rsidRPr="00AD5B18" w:rsidRDefault="00AD5B18" w:rsidP="00AD5B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Reinforces the </w:t>
      </w:r>
      <w:r w:rsidRPr="00AD5B18">
        <w:rPr>
          <w:rFonts w:ascii="Times New Roman" w:eastAsia="Times New Roman" w:hAnsi="Times New Roman" w:cs="Times New Roman"/>
          <w:b/>
          <w:bCs/>
          <w:kern w:val="0"/>
          <w14:ligatures w14:val="none"/>
        </w:rPr>
        <w:t>emotional tone of the brand</w:t>
      </w:r>
    </w:p>
    <w:p w14:paraId="6A3F1380" w14:textId="77777777" w:rsidR="00AD5B18" w:rsidRPr="00AD5B18" w:rsidRDefault="00AD5B18" w:rsidP="00AD5B1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Drives </w:t>
      </w:r>
      <w:r w:rsidRPr="00AD5B18">
        <w:rPr>
          <w:rFonts w:ascii="Times New Roman" w:eastAsia="Times New Roman" w:hAnsi="Times New Roman" w:cs="Times New Roman"/>
          <w:b/>
          <w:bCs/>
          <w:kern w:val="0"/>
          <w14:ligatures w14:val="none"/>
        </w:rPr>
        <w:t>repeatable, measurable excellence</w:t>
      </w:r>
    </w:p>
    <w:p w14:paraId="10DC00F3" w14:textId="77777777" w:rsidR="00AD5B18" w:rsidRPr="00AD5B18" w:rsidRDefault="00AD5B18" w:rsidP="00AD5B18">
      <w:p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Your job is to:</w:t>
      </w:r>
    </w:p>
    <w:p w14:paraId="631D2FE2" w14:textId="77777777" w:rsidR="00AD5B18" w:rsidRPr="00AD5B18" w:rsidRDefault="00AD5B18" w:rsidP="00AD5B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Keep the room anchored in the segment and strategy</w:t>
      </w:r>
    </w:p>
    <w:p w14:paraId="71C2E77C" w14:textId="77777777" w:rsidR="00AD5B18" w:rsidRPr="00AD5B18" w:rsidRDefault="00AD5B18" w:rsidP="00AD5B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Prevent generalizations, assumptions, or drift</w:t>
      </w:r>
    </w:p>
    <w:p w14:paraId="5D377FF3" w14:textId="77777777" w:rsidR="00AD5B18" w:rsidRPr="00AD5B18" w:rsidRDefault="00AD5B18" w:rsidP="00AD5B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Ensure the team outputs are </w:t>
      </w:r>
      <w:r w:rsidRPr="00AD5B18">
        <w:rPr>
          <w:rFonts w:ascii="Times New Roman" w:eastAsia="Times New Roman" w:hAnsi="Times New Roman" w:cs="Times New Roman"/>
          <w:b/>
          <w:bCs/>
          <w:kern w:val="0"/>
          <w14:ligatures w14:val="none"/>
        </w:rPr>
        <w:t>concrete, assigned, and executable</w:t>
      </w:r>
    </w:p>
    <w:p w14:paraId="35346984" w14:textId="77777777" w:rsidR="00AD5B18" w:rsidRPr="00AD5B18" w:rsidRDefault="00AD5B18" w:rsidP="00AD5B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Keep the meeting on time, on track, and brutally focused</w:t>
      </w:r>
    </w:p>
    <w:p w14:paraId="36C0B76F"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pict w14:anchorId="5800FD72">
          <v:rect id="_x0000_i1026" style="width:0;height:1.5pt" o:hralign="center" o:hrstd="t" o:hr="t" fillcolor="#a0a0a0" stroked="f"/>
        </w:pict>
      </w:r>
    </w:p>
    <w:p w14:paraId="1A49E5EF" w14:textId="77777777" w:rsidR="00AD5B18" w:rsidRPr="00AD5B18" w:rsidRDefault="00AD5B18" w:rsidP="00AD5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5B18">
        <w:rPr>
          <w:rFonts w:ascii="Times New Roman" w:eastAsia="Times New Roman" w:hAnsi="Times New Roman" w:cs="Times New Roman"/>
          <w:b/>
          <w:bCs/>
          <w:kern w:val="0"/>
          <w:sz w:val="36"/>
          <w:szCs w:val="36"/>
          <w14:ligatures w14:val="none"/>
        </w:rPr>
        <w:t>Minute-by-Minute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597"/>
        <w:gridCol w:w="6903"/>
      </w:tblGrid>
      <w:tr w:rsidR="00AD5B18" w:rsidRPr="00AD5B18" w14:paraId="4EE77F1E" w14:textId="77777777" w:rsidTr="00AD5B18">
        <w:trPr>
          <w:tblHeader/>
          <w:tblCellSpacing w:w="15" w:type="dxa"/>
        </w:trPr>
        <w:tc>
          <w:tcPr>
            <w:tcW w:w="0" w:type="auto"/>
            <w:vAlign w:val="center"/>
            <w:hideMark/>
          </w:tcPr>
          <w:p w14:paraId="2006B5AD" w14:textId="77777777" w:rsidR="00AD5B18" w:rsidRPr="00AD5B18" w:rsidRDefault="00AD5B18" w:rsidP="00AD5B18">
            <w:pPr>
              <w:spacing w:after="0" w:line="240" w:lineRule="auto"/>
              <w:jc w:val="center"/>
              <w:rPr>
                <w:rFonts w:ascii="Times New Roman" w:eastAsia="Times New Roman" w:hAnsi="Times New Roman" w:cs="Times New Roman"/>
                <w:b/>
                <w:bCs/>
                <w:kern w:val="0"/>
                <w14:ligatures w14:val="none"/>
              </w:rPr>
            </w:pPr>
            <w:r w:rsidRPr="00AD5B18">
              <w:rPr>
                <w:rFonts w:ascii="Times New Roman" w:eastAsia="Times New Roman" w:hAnsi="Times New Roman" w:cs="Times New Roman"/>
                <w:b/>
                <w:bCs/>
                <w:kern w:val="0"/>
                <w14:ligatures w14:val="none"/>
              </w:rPr>
              <w:t>Time</w:t>
            </w:r>
          </w:p>
        </w:tc>
        <w:tc>
          <w:tcPr>
            <w:tcW w:w="0" w:type="auto"/>
            <w:vAlign w:val="center"/>
            <w:hideMark/>
          </w:tcPr>
          <w:p w14:paraId="3C747C00" w14:textId="77777777" w:rsidR="00AD5B18" w:rsidRPr="00AD5B18" w:rsidRDefault="00AD5B18" w:rsidP="00AD5B18">
            <w:pPr>
              <w:spacing w:after="0" w:line="240" w:lineRule="auto"/>
              <w:jc w:val="center"/>
              <w:rPr>
                <w:rFonts w:ascii="Times New Roman" w:eastAsia="Times New Roman" w:hAnsi="Times New Roman" w:cs="Times New Roman"/>
                <w:b/>
                <w:bCs/>
                <w:kern w:val="0"/>
                <w14:ligatures w14:val="none"/>
              </w:rPr>
            </w:pPr>
            <w:r w:rsidRPr="00AD5B18">
              <w:rPr>
                <w:rFonts w:ascii="Times New Roman" w:eastAsia="Times New Roman" w:hAnsi="Times New Roman" w:cs="Times New Roman"/>
                <w:b/>
                <w:bCs/>
                <w:kern w:val="0"/>
                <w14:ligatures w14:val="none"/>
              </w:rPr>
              <w:t>Segment</w:t>
            </w:r>
          </w:p>
        </w:tc>
        <w:tc>
          <w:tcPr>
            <w:tcW w:w="0" w:type="auto"/>
            <w:vAlign w:val="center"/>
            <w:hideMark/>
          </w:tcPr>
          <w:p w14:paraId="5BC5D0C8" w14:textId="77777777" w:rsidR="00AD5B18" w:rsidRPr="00AD5B18" w:rsidRDefault="00AD5B18" w:rsidP="00AD5B18">
            <w:pPr>
              <w:spacing w:after="0" w:line="240" w:lineRule="auto"/>
              <w:jc w:val="center"/>
              <w:rPr>
                <w:rFonts w:ascii="Times New Roman" w:eastAsia="Times New Roman" w:hAnsi="Times New Roman" w:cs="Times New Roman"/>
                <w:b/>
                <w:bCs/>
                <w:kern w:val="0"/>
                <w14:ligatures w14:val="none"/>
              </w:rPr>
            </w:pPr>
            <w:r w:rsidRPr="00AD5B18">
              <w:rPr>
                <w:rFonts w:ascii="Times New Roman" w:eastAsia="Times New Roman" w:hAnsi="Times New Roman" w:cs="Times New Roman"/>
                <w:b/>
                <w:bCs/>
                <w:kern w:val="0"/>
                <w14:ligatures w14:val="none"/>
              </w:rPr>
              <w:t>Facilitation Notes</w:t>
            </w:r>
          </w:p>
        </w:tc>
      </w:tr>
      <w:tr w:rsidR="00AD5B18" w:rsidRPr="00AD5B18" w14:paraId="7F3E3056" w14:textId="77777777" w:rsidTr="00AD5B18">
        <w:trPr>
          <w:tblCellSpacing w:w="15" w:type="dxa"/>
        </w:trPr>
        <w:tc>
          <w:tcPr>
            <w:tcW w:w="0" w:type="auto"/>
            <w:vAlign w:val="center"/>
            <w:hideMark/>
          </w:tcPr>
          <w:p w14:paraId="22048269"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00:00–00:10</w:t>
            </w:r>
          </w:p>
        </w:tc>
        <w:tc>
          <w:tcPr>
            <w:tcW w:w="0" w:type="auto"/>
            <w:vAlign w:val="center"/>
            <w:hideMark/>
          </w:tcPr>
          <w:p w14:paraId="220BA7D3"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Sprint Kickoff</w:t>
            </w:r>
          </w:p>
        </w:tc>
        <w:tc>
          <w:tcPr>
            <w:tcW w:w="0" w:type="auto"/>
            <w:vAlign w:val="center"/>
            <w:hideMark/>
          </w:tcPr>
          <w:p w14:paraId="34320D8A"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Re-establish that customer service is </w:t>
            </w:r>
            <w:r w:rsidRPr="00AD5B18">
              <w:rPr>
                <w:rFonts w:ascii="Times New Roman" w:eastAsia="Times New Roman" w:hAnsi="Times New Roman" w:cs="Times New Roman"/>
                <w:b/>
                <w:bCs/>
                <w:kern w:val="0"/>
                <w14:ligatures w14:val="none"/>
              </w:rPr>
              <w:t>not generic</w:t>
            </w:r>
            <w:r w:rsidRPr="00AD5B18">
              <w:rPr>
                <w:rFonts w:ascii="Times New Roman" w:eastAsia="Times New Roman" w:hAnsi="Times New Roman" w:cs="Times New Roman"/>
                <w:kern w:val="0"/>
                <w14:ligatures w14:val="none"/>
              </w:rPr>
              <w:t xml:space="preserve"> — it must differ for B2B, B2C, product, and service. Use the "final layer of armor" metaphor. Ask one participant to recap the value proposition. Ask another to describe the behavioral segment in 60 seconds.</w:t>
            </w:r>
          </w:p>
        </w:tc>
      </w:tr>
      <w:tr w:rsidR="00AD5B18" w:rsidRPr="00AD5B18" w14:paraId="4270C511" w14:textId="77777777" w:rsidTr="00AD5B18">
        <w:trPr>
          <w:tblCellSpacing w:w="15" w:type="dxa"/>
        </w:trPr>
        <w:tc>
          <w:tcPr>
            <w:tcW w:w="0" w:type="auto"/>
            <w:vAlign w:val="center"/>
            <w:hideMark/>
          </w:tcPr>
          <w:p w14:paraId="0FD13ED8"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lastRenderedPageBreak/>
              <w:t>00:10–00:25</w:t>
            </w:r>
          </w:p>
        </w:tc>
        <w:tc>
          <w:tcPr>
            <w:tcW w:w="0" w:type="auto"/>
            <w:vAlign w:val="center"/>
            <w:hideMark/>
          </w:tcPr>
          <w:p w14:paraId="696491A6"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Segment &amp; Value Prop Re-Center</w:t>
            </w:r>
          </w:p>
        </w:tc>
        <w:tc>
          <w:tcPr>
            <w:tcW w:w="0" w:type="auto"/>
            <w:vAlign w:val="center"/>
            <w:hideMark/>
          </w:tcPr>
          <w:p w14:paraId="52347B73"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Use the Brain Juice insights. Ask: “What does this customer want to feel?” “Where do we break that promise today?” Keep pressure on emotional clarity. Bring back branding sprint results if needed.</w:t>
            </w:r>
          </w:p>
        </w:tc>
      </w:tr>
      <w:tr w:rsidR="00AD5B18" w:rsidRPr="00AD5B18" w14:paraId="180851C7" w14:textId="77777777" w:rsidTr="00AD5B18">
        <w:trPr>
          <w:tblCellSpacing w:w="15" w:type="dxa"/>
        </w:trPr>
        <w:tc>
          <w:tcPr>
            <w:tcW w:w="0" w:type="auto"/>
            <w:vAlign w:val="center"/>
            <w:hideMark/>
          </w:tcPr>
          <w:p w14:paraId="7B44F24B"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00:25–00:45</w:t>
            </w:r>
          </w:p>
        </w:tc>
        <w:tc>
          <w:tcPr>
            <w:tcW w:w="0" w:type="auto"/>
            <w:vAlign w:val="center"/>
            <w:hideMark/>
          </w:tcPr>
          <w:p w14:paraId="1F100E46"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Customer Journey Mapping</w:t>
            </w:r>
          </w:p>
        </w:tc>
        <w:tc>
          <w:tcPr>
            <w:tcW w:w="0" w:type="auto"/>
            <w:vAlign w:val="center"/>
            <w:hideMark/>
          </w:tcPr>
          <w:p w14:paraId="460063FA"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Use the </w:t>
            </w:r>
            <w:r w:rsidRPr="00AD5B18">
              <w:rPr>
                <w:rFonts w:ascii="Times New Roman" w:eastAsia="Times New Roman" w:hAnsi="Times New Roman" w:cs="Times New Roman"/>
                <w:b/>
                <w:bCs/>
                <w:kern w:val="0"/>
                <w14:ligatures w14:val="none"/>
              </w:rPr>
              <w:t>Customer Journey Tool</w:t>
            </w:r>
            <w:r w:rsidRPr="00AD5B18">
              <w:rPr>
                <w:rFonts w:ascii="Times New Roman" w:eastAsia="Times New Roman" w:hAnsi="Times New Roman" w:cs="Times New Roman"/>
                <w:kern w:val="0"/>
                <w14:ligatures w14:val="none"/>
              </w:rPr>
              <w:t xml:space="preserve">. One participant screen </w:t>
            </w:r>
            <w:proofErr w:type="gramStart"/>
            <w:r w:rsidRPr="00AD5B18">
              <w:rPr>
                <w:rFonts w:ascii="Times New Roman" w:eastAsia="Times New Roman" w:hAnsi="Times New Roman" w:cs="Times New Roman"/>
                <w:kern w:val="0"/>
                <w14:ligatures w14:val="none"/>
              </w:rPr>
              <w:t>shares</w:t>
            </w:r>
            <w:proofErr w:type="gramEnd"/>
            <w:r w:rsidRPr="00AD5B18">
              <w:rPr>
                <w:rFonts w:ascii="Times New Roman" w:eastAsia="Times New Roman" w:hAnsi="Times New Roman" w:cs="Times New Roman"/>
                <w:kern w:val="0"/>
                <w14:ligatures w14:val="none"/>
              </w:rPr>
              <w:t xml:space="preserve">. Fill out: 1) Stage, 2) Customer Goal, 3) Customer Action, 4) Customer Thought. Push for realism. Use actual cases. Don’t accept generic entries like “resolve issue” — ask “What </w:t>
            </w:r>
            <w:r w:rsidRPr="00AD5B18">
              <w:rPr>
                <w:rFonts w:ascii="Times New Roman" w:eastAsia="Times New Roman" w:hAnsi="Times New Roman" w:cs="Times New Roman"/>
                <w:i/>
                <w:iCs/>
                <w:kern w:val="0"/>
                <w14:ligatures w14:val="none"/>
              </w:rPr>
              <w:t>exactly</w:t>
            </w:r>
            <w:r w:rsidRPr="00AD5B18">
              <w:rPr>
                <w:rFonts w:ascii="Times New Roman" w:eastAsia="Times New Roman" w:hAnsi="Times New Roman" w:cs="Times New Roman"/>
                <w:kern w:val="0"/>
                <w14:ligatures w14:val="none"/>
              </w:rPr>
              <w:t xml:space="preserve"> are they thinking?”</w:t>
            </w:r>
          </w:p>
        </w:tc>
      </w:tr>
      <w:tr w:rsidR="00AD5B18" w:rsidRPr="00AD5B18" w14:paraId="345D617C" w14:textId="77777777" w:rsidTr="00AD5B18">
        <w:trPr>
          <w:tblCellSpacing w:w="15" w:type="dxa"/>
        </w:trPr>
        <w:tc>
          <w:tcPr>
            <w:tcW w:w="0" w:type="auto"/>
            <w:vAlign w:val="center"/>
            <w:hideMark/>
          </w:tcPr>
          <w:p w14:paraId="1235FE9C"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00:45–01:05</w:t>
            </w:r>
          </w:p>
        </w:tc>
        <w:tc>
          <w:tcPr>
            <w:tcW w:w="0" w:type="auto"/>
            <w:vAlign w:val="center"/>
            <w:hideMark/>
          </w:tcPr>
          <w:p w14:paraId="3C756CCE"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WOW + Just Better Definition</w:t>
            </w:r>
          </w:p>
        </w:tc>
        <w:tc>
          <w:tcPr>
            <w:tcW w:w="0" w:type="auto"/>
            <w:vAlign w:val="center"/>
            <w:hideMark/>
          </w:tcPr>
          <w:p w14:paraId="7FDBF545"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Identify top 3 WOW and top 3 Just Better touchpoints. Define actions, impact, and emotion. Ask: “Where can we be unforgettable?” and “Where must we simply outperform?” Push for ideas grounded in reality — not </w:t>
            </w:r>
            <w:proofErr w:type="spellStart"/>
            <w:r w:rsidRPr="00AD5B18">
              <w:rPr>
                <w:rFonts w:ascii="Times New Roman" w:eastAsia="Times New Roman" w:hAnsi="Times New Roman" w:cs="Times New Roman"/>
                <w:kern w:val="0"/>
                <w14:ligatures w14:val="none"/>
              </w:rPr>
              <w:t>wishlists</w:t>
            </w:r>
            <w:proofErr w:type="spellEnd"/>
            <w:r w:rsidRPr="00AD5B18">
              <w:rPr>
                <w:rFonts w:ascii="Times New Roman" w:eastAsia="Times New Roman" w:hAnsi="Times New Roman" w:cs="Times New Roman"/>
                <w:kern w:val="0"/>
                <w14:ligatures w14:val="none"/>
              </w:rPr>
              <w:t>.</w:t>
            </w:r>
          </w:p>
        </w:tc>
      </w:tr>
      <w:tr w:rsidR="00AD5B18" w:rsidRPr="00AD5B18" w14:paraId="4812FC90" w14:textId="77777777" w:rsidTr="00AD5B18">
        <w:trPr>
          <w:tblCellSpacing w:w="15" w:type="dxa"/>
        </w:trPr>
        <w:tc>
          <w:tcPr>
            <w:tcW w:w="0" w:type="auto"/>
            <w:vAlign w:val="center"/>
            <w:hideMark/>
          </w:tcPr>
          <w:p w14:paraId="7D71B0FA"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01:05–01:20</w:t>
            </w:r>
          </w:p>
        </w:tc>
        <w:tc>
          <w:tcPr>
            <w:tcW w:w="0" w:type="auto"/>
            <w:vAlign w:val="center"/>
            <w:hideMark/>
          </w:tcPr>
          <w:p w14:paraId="0D9F6C59"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Ownership and Metrics</w:t>
            </w:r>
          </w:p>
        </w:tc>
        <w:tc>
          <w:tcPr>
            <w:tcW w:w="0" w:type="auto"/>
            <w:vAlign w:val="center"/>
            <w:hideMark/>
          </w:tcPr>
          <w:p w14:paraId="380C39D2"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For each of the 6 improvements, define: 1) What will change, 2) How it will be measured, 3) Who owns it, and 4) By when. If ownership is vague, challenge it. Ask: “If no one owns this, who pays the price when it fails?”</w:t>
            </w:r>
          </w:p>
        </w:tc>
      </w:tr>
      <w:tr w:rsidR="00AD5B18" w:rsidRPr="00AD5B18" w14:paraId="05C4C89D" w14:textId="77777777" w:rsidTr="00AD5B18">
        <w:trPr>
          <w:tblCellSpacing w:w="15" w:type="dxa"/>
        </w:trPr>
        <w:tc>
          <w:tcPr>
            <w:tcW w:w="0" w:type="auto"/>
            <w:vAlign w:val="center"/>
            <w:hideMark/>
          </w:tcPr>
          <w:p w14:paraId="1B7000E6"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01:20–01:30</w:t>
            </w:r>
          </w:p>
        </w:tc>
        <w:tc>
          <w:tcPr>
            <w:tcW w:w="0" w:type="auto"/>
            <w:vAlign w:val="center"/>
            <w:hideMark/>
          </w:tcPr>
          <w:p w14:paraId="32DF3034"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Wrap-Up &amp; Next Steps</w:t>
            </w:r>
          </w:p>
        </w:tc>
        <w:tc>
          <w:tcPr>
            <w:tcW w:w="0" w:type="auto"/>
            <w:vAlign w:val="center"/>
            <w:hideMark/>
          </w:tcPr>
          <w:p w14:paraId="3748FAA8"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Summarize: key decisions, 30-day </w:t>
            </w:r>
            <w:proofErr w:type="gramStart"/>
            <w:r w:rsidRPr="00AD5B18">
              <w:rPr>
                <w:rFonts w:ascii="Times New Roman" w:eastAsia="Times New Roman" w:hAnsi="Times New Roman" w:cs="Times New Roman"/>
                <w:kern w:val="0"/>
                <w14:ligatures w14:val="none"/>
              </w:rPr>
              <w:t>deliverables</w:t>
            </w:r>
            <w:proofErr w:type="gramEnd"/>
            <w:r w:rsidRPr="00AD5B18">
              <w:rPr>
                <w:rFonts w:ascii="Times New Roman" w:eastAsia="Times New Roman" w:hAnsi="Times New Roman" w:cs="Times New Roman"/>
                <w:kern w:val="0"/>
                <w14:ligatures w14:val="none"/>
              </w:rPr>
              <w:t>, responsible owners. Confirm team alignment. Push for verbal commitment. If energy dips, close with the Maya Angelou quote: “They will never forget how you made them feel.”</w:t>
            </w:r>
          </w:p>
        </w:tc>
      </w:tr>
    </w:tbl>
    <w:p w14:paraId="6950F0BF"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pict w14:anchorId="3907E4EB">
          <v:rect id="_x0000_i1027" style="width:0;height:1.5pt" o:hralign="center" o:hrstd="t" o:hr="t" fillcolor="#a0a0a0" stroked="f"/>
        </w:pict>
      </w:r>
    </w:p>
    <w:p w14:paraId="6130B4B0" w14:textId="77777777" w:rsidR="00AD5B18" w:rsidRPr="00AD5B18" w:rsidRDefault="00AD5B18" w:rsidP="00AD5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5B18">
        <w:rPr>
          <w:rFonts w:ascii="Times New Roman" w:eastAsia="Times New Roman" w:hAnsi="Times New Roman" w:cs="Times New Roman"/>
          <w:b/>
          <w:bCs/>
          <w:kern w:val="0"/>
          <w:sz w:val="36"/>
          <w:szCs w:val="36"/>
          <w14:ligatures w14:val="none"/>
        </w:rPr>
        <w:t>Tool Instructions</w:t>
      </w:r>
    </w:p>
    <w:p w14:paraId="2490B3F5"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Customer Journey Tool (.docx and .xlsx)</w:t>
      </w:r>
    </w:p>
    <w:p w14:paraId="5E5486AF" w14:textId="77777777" w:rsidR="00AD5B18" w:rsidRPr="00AD5B18" w:rsidRDefault="00AD5B18" w:rsidP="00AD5B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Purpose</w:t>
      </w:r>
      <w:r w:rsidRPr="00AD5B18">
        <w:rPr>
          <w:rFonts w:ascii="Times New Roman" w:eastAsia="Times New Roman" w:hAnsi="Times New Roman" w:cs="Times New Roman"/>
          <w:kern w:val="0"/>
          <w14:ligatures w14:val="none"/>
        </w:rPr>
        <w:t>: To map every customer interaction and improve based on segment behavior and value proposition.</w:t>
      </w:r>
    </w:p>
    <w:p w14:paraId="6BBFC8C1" w14:textId="77777777" w:rsidR="00AD5B18" w:rsidRPr="00AD5B18" w:rsidRDefault="00AD5B18" w:rsidP="00AD5B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Structure</w:t>
      </w:r>
      <w:r w:rsidRPr="00AD5B18">
        <w:rPr>
          <w:rFonts w:ascii="Times New Roman" w:eastAsia="Times New Roman" w:hAnsi="Times New Roman" w:cs="Times New Roman"/>
          <w:kern w:val="0"/>
          <w14:ligatures w14:val="none"/>
        </w:rPr>
        <w:t>:</w:t>
      </w:r>
    </w:p>
    <w:p w14:paraId="37858482"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Stage (e.g. discovery, onboarding, post-sale)</w:t>
      </w:r>
    </w:p>
    <w:p w14:paraId="18393463"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Customer Goal (what they’re trying to achieve)</w:t>
      </w:r>
    </w:p>
    <w:p w14:paraId="659B868A"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Action (what they </w:t>
      </w:r>
      <w:proofErr w:type="gramStart"/>
      <w:r w:rsidRPr="00AD5B18">
        <w:rPr>
          <w:rFonts w:ascii="Times New Roman" w:eastAsia="Times New Roman" w:hAnsi="Times New Roman" w:cs="Times New Roman"/>
          <w:kern w:val="0"/>
          <w14:ligatures w14:val="none"/>
        </w:rPr>
        <w:t>actually do</w:t>
      </w:r>
      <w:proofErr w:type="gramEnd"/>
      <w:r w:rsidRPr="00AD5B18">
        <w:rPr>
          <w:rFonts w:ascii="Times New Roman" w:eastAsia="Times New Roman" w:hAnsi="Times New Roman" w:cs="Times New Roman"/>
          <w:kern w:val="0"/>
          <w14:ligatures w14:val="none"/>
        </w:rPr>
        <w:t>)</w:t>
      </w:r>
    </w:p>
    <w:p w14:paraId="1A854E67"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Thought (what they’re thinking or feeling)</w:t>
      </w:r>
    </w:p>
    <w:p w14:paraId="071D78F9" w14:textId="77777777" w:rsidR="00AD5B18" w:rsidRPr="00AD5B18" w:rsidRDefault="00AD5B18" w:rsidP="00AD5B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Facilitation Tips</w:t>
      </w:r>
      <w:r w:rsidRPr="00AD5B18">
        <w:rPr>
          <w:rFonts w:ascii="Times New Roman" w:eastAsia="Times New Roman" w:hAnsi="Times New Roman" w:cs="Times New Roman"/>
          <w:kern w:val="0"/>
          <w14:ligatures w14:val="none"/>
        </w:rPr>
        <w:t>:</w:t>
      </w:r>
    </w:p>
    <w:p w14:paraId="10B69ABD"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 xml:space="preserve">Do not let the team map the process — map the </w:t>
      </w:r>
      <w:r w:rsidRPr="00AD5B18">
        <w:rPr>
          <w:rFonts w:ascii="Times New Roman" w:eastAsia="Times New Roman" w:hAnsi="Times New Roman" w:cs="Times New Roman"/>
          <w:b/>
          <w:bCs/>
          <w:kern w:val="0"/>
          <w14:ligatures w14:val="none"/>
        </w:rPr>
        <w:t>customer's</w:t>
      </w:r>
      <w:r w:rsidRPr="00AD5B18">
        <w:rPr>
          <w:rFonts w:ascii="Times New Roman" w:eastAsia="Times New Roman" w:hAnsi="Times New Roman" w:cs="Times New Roman"/>
          <w:kern w:val="0"/>
          <w14:ligatures w14:val="none"/>
        </w:rPr>
        <w:t xml:space="preserve"> experience</w:t>
      </w:r>
    </w:p>
    <w:p w14:paraId="485AF391"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At each step, ask: “Is this reinforcing our promise or breaking it?”</w:t>
      </w:r>
    </w:p>
    <w:p w14:paraId="643ED046" w14:textId="77777777" w:rsidR="00AD5B18" w:rsidRPr="00AD5B18" w:rsidRDefault="00AD5B18" w:rsidP="00AD5B1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Use real examples — sales calls, emails, service chats, complaints</w:t>
      </w:r>
    </w:p>
    <w:p w14:paraId="58C8FC06"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WOW + Just Better Framework</w:t>
      </w:r>
    </w:p>
    <w:p w14:paraId="31794FEB" w14:textId="77777777" w:rsidR="00AD5B18" w:rsidRPr="00AD5B18" w:rsidRDefault="00AD5B18" w:rsidP="00AD5B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WOW Touchpoints</w:t>
      </w:r>
      <w:r w:rsidRPr="00AD5B18">
        <w:rPr>
          <w:rFonts w:ascii="Times New Roman" w:eastAsia="Times New Roman" w:hAnsi="Times New Roman" w:cs="Times New Roman"/>
          <w:kern w:val="0"/>
          <w14:ligatures w14:val="none"/>
        </w:rPr>
        <w:t>: Unexpected, emotionally resonant, story-worthy moments</w:t>
      </w:r>
    </w:p>
    <w:p w14:paraId="15FBA6C4" w14:textId="77777777" w:rsidR="00AD5B18" w:rsidRPr="00AD5B18" w:rsidRDefault="00AD5B18" w:rsidP="00AD5B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Just Better Touchpoints</w:t>
      </w:r>
      <w:r w:rsidRPr="00AD5B18">
        <w:rPr>
          <w:rFonts w:ascii="Times New Roman" w:eastAsia="Times New Roman" w:hAnsi="Times New Roman" w:cs="Times New Roman"/>
          <w:kern w:val="0"/>
          <w14:ligatures w14:val="none"/>
        </w:rPr>
        <w:t>: Places where industry mediocrity can be easily outperformed</w:t>
      </w:r>
    </w:p>
    <w:p w14:paraId="7239701D" w14:textId="77777777" w:rsidR="00AD5B18" w:rsidRPr="00AD5B18" w:rsidRDefault="00AD5B18" w:rsidP="00AD5B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b/>
          <w:bCs/>
          <w:kern w:val="0"/>
          <w14:ligatures w14:val="none"/>
        </w:rPr>
        <w:t>Selection Criteria</w:t>
      </w:r>
      <w:r w:rsidRPr="00AD5B18">
        <w:rPr>
          <w:rFonts w:ascii="Times New Roman" w:eastAsia="Times New Roman" w:hAnsi="Times New Roman" w:cs="Times New Roman"/>
          <w:kern w:val="0"/>
          <w14:ligatures w14:val="none"/>
        </w:rPr>
        <w:t>:</w:t>
      </w:r>
    </w:p>
    <w:p w14:paraId="208EEA3E" w14:textId="77777777" w:rsidR="00AD5B18" w:rsidRPr="00AD5B18" w:rsidRDefault="00AD5B18" w:rsidP="00AD5B1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Must matter to the customer segment</w:t>
      </w:r>
    </w:p>
    <w:p w14:paraId="25BD20F8" w14:textId="77777777" w:rsidR="00AD5B18" w:rsidRPr="00AD5B18" w:rsidRDefault="00AD5B18" w:rsidP="00AD5B1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lastRenderedPageBreak/>
        <w:t>Must be feasible within current resources</w:t>
      </w:r>
    </w:p>
    <w:p w14:paraId="63A698C4" w14:textId="77777777" w:rsidR="00AD5B18" w:rsidRPr="00AD5B18" w:rsidRDefault="00AD5B18" w:rsidP="00AD5B1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Must drive retention, referrals, or trust</w:t>
      </w:r>
    </w:p>
    <w:p w14:paraId="093F8CC5"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Metrics + Ownership Tracker</w:t>
      </w:r>
    </w:p>
    <w:p w14:paraId="660814D1" w14:textId="77777777" w:rsidR="00AD5B18" w:rsidRPr="00AD5B18" w:rsidRDefault="00AD5B18" w:rsidP="00AD5B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Every touchpoint must have:</w:t>
      </w:r>
    </w:p>
    <w:p w14:paraId="5F13790E" w14:textId="77777777" w:rsidR="00AD5B18" w:rsidRPr="00AD5B18" w:rsidRDefault="00AD5B18" w:rsidP="00AD5B1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A clear performance indicator (e.g. time to resolution, CSAT, complaint volume)</w:t>
      </w:r>
    </w:p>
    <w:p w14:paraId="0917F3D8" w14:textId="77777777" w:rsidR="00AD5B18" w:rsidRPr="00AD5B18" w:rsidRDefault="00AD5B18" w:rsidP="00AD5B1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One named owner</w:t>
      </w:r>
    </w:p>
    <w:p w14:paraId="76F24C34" w14:textId="77777777" w:rsidR="00AD5B18" w:rsidRPr="00AD5B18" w:rsidRDefault="00AD5B18" w:rsidP="00AD5B1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A deadline for implementation or upgrade</w:t>
      </w:r>
    </w:p>
    <w:p w14:paraId="48626392" w14:textId="77777777" w:rsidR="00AD5B18" w:rsidRPr="00AD5B18" w:rsidRDefault="00AD5B18" w:rsidP="00AD5B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If team defaults to internal KPIs, refocus: “What would the customer measure here?”</w:t>
      </w:r>
    </w:p>
    <w:p w14:paraId="0192BB79"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pict w14:anchorId="7EE5D16D">
          <v:rect id="_x0000_i1028" style="width:0;height:1.5pt" o:hralign="center" o:hrstd="t" o:hr="t" fillcolor="#a0a0a0" stroked="f"/>
        </w:pict>
      </w:r>
    </w:p>
    <w:p w14:paraId="752EC5DA" w14:textId="77777777" w:rsidR="00AD5B18" w:rsidRPr="00AD5B18" w:rsidRDefault="00AD5B18" w:rsidP="00AD5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5B18">
        <w:rPr>
          <w:rFonts w:ascii="Times New Roman" w:eastAsia="Times New Roman" w:hAnsi="Times New Roman" w:cs="Times New Roman"/>
          <w:b/>
          <w:bCs/>
          <w:kern w:val="0"/>
          <w:sz w:val="36"/>
          <w:szCs w:val="36"/>
          <w14:ligatures w14:val="none"/>
        </w:rPr>
        <w:t>Time Control Guidelines</w:t>
      </w:r>
    </w:p>
    <w:p w14:paraId="1E69458B"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Before the Sprint</w:t>
      </w:r>
    </w:p>
    <w:p w14:paraId="479DA290" w14:textId="77777777" w:rsidR="00AD5B18" w:rsidRPr="00AD5B18" w:rsidRDefault="00AD5B18" w:rsidP="00AD5B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5B18">
        <w:rPr>
          <w:rFonts w:ascii="Times New Roman" w:eastAsia="Times New Roman" w:hAnsi="Times New Roman" w:cs="Times New Roman"/>
          <w:kern w:val="0"/>
          <w14:ligatures w14:val="none"/>
        </w:rPr>
        <w:t>Share</w:t>
      </w:r>
      <w:proofErr w:type="gramEnd"/>
      <w:r w:rsidRPr="00AD5B18">
        <w:rPr>
          <w:rFonts w:ascii="Times New Roman" w:eastAsia="Times New Roman" w:hAnsi="Times New Roman" w:cs="Times New Roman"/>
          <w:kern w:val="0"/>
          <w14:ligatures w14:val="none"/>
        </w:rPr>
        <w:t xml:space="preserve"> agenda and outcomes in advance</w:t>
      </w:r>
    </w:p>
    <w:p w14:paraId="05724994" w14:textId="77777777" w:rsidR="00AD5B18" w:rsidRPr="00AD5B18" w:rsidRDefault="00AD5B18" w:rsidP="00AD5B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Make it clear that we are here to decide — not brainstorm endlessly</w:t>
      </w:r>
    </w:p>
    <w:p w14:paraId="0C7D6F63" w14:textId="77777777" w:rsidR="00AD5B18" w:rsidRPr="00AD5B18" w:rsidRDefault="00AD5B18" w:rsidP="00AD5B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Ask participants to come with at least 1 draft touchpoint map and 2 proposed service upgrades</w:t>
      </w:r>
    </w:p>
    <w:p w14:paraId="4326DA6B"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During the Sprint</w:t>
      </w:r>
    </w:p>
    <w:p w14:paraId="44961037" w14:textId="77777777" w:rsidR="00AD5B18" w:rsidRPr="00AD5B18" w:rsidRDefault="00AD5B18" w:rsidP="00AD5B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Appoint a timekeeper or use a visible countdown timer</w:t>
      </w:r>
    </w:p>
    <w:p w14:paraId="4BF8E38C" w14:textId="77777777" w:rsidR="00AD5B18" w:rsidRPr="00AD5B18" w:rsidRDefault="00AD5B18" w:rsidP="00AD5B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Give explicit time limits per section</w:t>
      </w:r>
    </w:p>
    <w:p w14:paraId="263E5C56" w14:textId="77777777" w:rsidR="00AD5B18" w:rsidRPr="00AD5B18" w:rsidRDefault="00AD5B18" w:rsidP="00AD5B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Use time-checks at:</w:t>
      </w:r>
    </w:p>
    <w:p w14:paraId="416906FD" w14:textId="77777777" w:rsidR="00AD5B18" w:rsidRPr="00AD5B18" w:rsidRDefault="00AD5B18" w:rsidP="00AD5B1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45 minutes (“We’re halfway. We need 3 outcomes locked.”)</w:t>
      </w:r>
    </w:p>
    <w:p w14:paraId="753DF724" w14:textId="77777777" w:rsidR="00AD5B18" w:rsidRPr="00AD5B18" w:rsidRDefault="00AD5B18" w:rsidP="00AD5B1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60 minutes (“Final 30 — make it count.”)</w:t>
      </w:r>
    </w:p>
    <w:p w14:paraId="653F1B1C" w14:textId="77777777" w:rsidR="00AD5B18" w:rsidRPr="00AD5B18" w:rsidRDefault="00AD5B18" w:rsidP="00AD5B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Use fast cut-offs:</w:t>
      </w:r>
    </w:p>
    <w:p w14:paraId="40FFE4E7" w14:textId="77777777" w:rsidR="00AD5B18" w:rsidRPr="00AD5B18" w:rsidRDefault="00AD5B18" w:rsidP="00AD5B1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“We’ll park this. Back to the sprint goal.”</w:t>
      </w:r>
    </w:p>
    <w:p w14:paraId="33FD42B1" w14:textId="77777777" w:rsidR="00AD5B18" w:rsidRPr="00AD5B18" w:rsidRDefault="00AD5B18" w:rsidP="00AD5B1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“That’s not grounded in our segment. Reframe.”</w:t>
      </w:r>
    </w:p>
    <w:p w14:paraId="15F452CD" w14:textId="77777777" w:rsidR="00AD5B18" w:rsidRPr="00AD5B18" w:rsidRDefault="00AD5B18" w:rsidP="00AD5B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5B18">
        <w:rPr>
          <w:rFonts w:ascii="Times New Roman" w:eastAsia="Times New Roman" w:hAnsi="Times New Roman" w:cs="Times New Roman"/>
          <w:b/>
          <w:bCs/>
          <w:kern w:val="0"/>
          <w:sz w:val="27"/>
          <w:szCs w:val="27"/>
          <w14:ligatures w14:val="none"/>
        </w:rPr>
        <w:t>If Off Track:</w:t>
      </w:r>
    </w:p>
    <w:p w14:paraId="5919356C" w14:textId="77777777" w:rsidR="00AD5B18" w:rsidRPr="00AD5B18" w:rsidRDefault="00AD5B18" w:rsidP="00AD5B1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Re-anchor with these questions:</w:t>
      </w:r>
    </w:p>
    <w:p w14:paraId="37235DDB" w14:textId="77777777" w:rsidR="00AD5B18" w:rsidRPr="00AD5B18" w:rsidRDefault="00AD5B18" w:rsidP="00AD5B1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“How does this link to our value proposition?”</w:t>
      </w:r>
    </w:p>
    <w:p w14:paraId="62D46A6E" w14:textId="77777777" w:rsidR="00AD5B18" w:rsidRPr="00AD5B18" w:rsidRDefault="00AD5B18" w:rsidP="00AD5B1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“What’s the segment pain we’re solving here?”</w:t>
      </w:r>
    </w:p>
    <w:p w14:paraId="0A03EFEE" w14:textId="77777777" w:rsidR="00AD5B18" w:rsidRPr="00AD5B18" w:rsidRDefault="00AD5B18" w:rsidP="00AD5B1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“What emotion does this create for the customer?”</w:t>
      </w:r>
    </w:p>
    <w:p w14:paraId="54183B80" w14:textId="77777777" w:rsidR="00AD5B18" w:rsidRPr="00AD5B18" w:rsidRDefault="00AD5B18" w:rsidP="00AD5B18">
      <w:pPr>
        <w:spacing w:after="0"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pict w14:anchorId="51A03C6E">
          <v:rect id="_x0000_i1029" style="width:0;height:1.5pt" o:hralign="center" o:hrstd="t" o:hr="t" fillcolor="#a0a0a0" stroked="f"/>
        </w:pict>
      </w:r>
    </w:p>
    <w:p w14:paraId="40AF86A0" w14:textId="77777777" w:rsidR="00AD5B18" w:rsidRPr="00AD5B18" w:rsidRDefault="00AD5B18" w:rsidP="00AD5B1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5B18">
        <w:rPr>
          <w:rFonts w:ascii="Times New Roman" w:eastAsia="Times New Roman" w:hAnsi="Times New Roman" w:cs="Times New Roman"/>
          <w:b/>
          <w:bCs/>
          <w:kern w:val="0"/>
          <w:sz w:val="36"/>
          <w:szCs w:val="36"/>
          <w14:ligatures w14:val="none"/>
        </w:rPr>
        <w:t>Final Guru Tactics</w:t>
      </w:r>
    </w:p>
    <w:p w14:paraId="28CC7BE6" w14:textId="77777777" w:rsidR="00AD5B18" w:rsidRPr="00AD5B18" w:rsidRDefault="00AD5B18" w:rsidP="00AD5B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Watch for drift into internal convenience or system defense</w:t>
      </w:r>
    </w:p>
    <w:p w14:paraId="47B9DCE1" w14:textId="77777777" w:rsidR="00AD5B18" w:rsidRPr="00AD5B18" w:rsidRDefault="00AD5B18" w:rsidP="00AD5B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lastRenderedPageBreak/>
        <w:t>Redirect when language gets vague — force clear language</w:t>
      </w:r>
    </w:p>
    <w:p w14:paraId="405B71AA" w14:textId="77777777" w:rsidR="00AD5B18" w:rsidRPr="00AD5B18" w:rsidRDefault="00AD5B18" w:rsidP="00AD5B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Push for polarity: “If no one would disagree with this, it’s not sharp enough.”</w:t>
      </w:r>
    </w:p>
    <w:p w14:paraId="0F245D01" w14:textId="77777777" w:rsidR="00AD5B18" w:rsidRPr="00AD5B18" w:rsidRDefault="00AD5B18" w:rsidP="00AD5B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5B18">
        <w:rPr>
          <w:rFonts w:ascii="Times New Roman" w:eastAsia="Times New Roman" w:hAnsi="Times New Roman" w:cs="Times New Roman"/>
          <w:kern w:val="0"/>
          <w14:ligatures w14:val="none"/>
        </w:rPr>
        <w:t>Challenge generic service values (e.g. “care,” “speed”) — ask: “What does that look like in action?”</w:t>
      </w:r>
    </w:p>
    <w:p w14:paraId="1F16F673" w14:textId="77777777" w:rsidR="00AD5B18" w:rsidRPr="00AD5B18" w:rsidRDefault="00AD5B18" w:rsidP="00AD5B18"/>
    <w:sectPr w:rsidR="00AD5B18" w:rsidRPr="00AD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B25"/>
    <w:multiLevelType w:val="multilevel"/>
    <w:tmpl w:val="D500F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D11"/>
    <w:multiLevelType w:val="multilevel"/>
    <w:tmpl w:val="CEC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C13C0"/>
    <w:multiLevelType w:val="multilevel"/>
    <w:tmpl w:val="AC8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D0583"/>
    <w:multiLevelType w:val="multilevel"/>
    <w:tmpl w:val="48F6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272F8"/>
    <w:multiLevelType w:val="multilevel"/>
    <w:tmpl w:val="AB846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97EBE"/>
    <w:multiLevelType w:val="multilevel"/>
    <w:tmpl w:val="09F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5762A"/>
    <w:multiLevelType w:val="multilevel"/>
    <w:tmpl w:val="F0F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66A7A"/>
    <w:multiLevelType w:val="multilevel"/>
    <w:tmpl w:val="1D882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477AF"/>
    <w:multiLevelType w:val="multilevel"/>
    <w:tmpl w:val="68A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838648">
    <w:abstractNumId w:val="1"/>
  </w:num>
  <w:num w:numId="2" w16cid:durableId="512115600">
    <w:abstractNumId w:val="2"/>
  </w:num>
  <w:num w:numId="3" w16cid:durableId="725835111">
    <w:abstractNumId w:val="3"/>
  </w:num>
  <w:num w:numId="4" w16cid:durableId="615134276">
    <w:abstractNumId w:val="0"/>
  </w:num>
  <w:num w:numId="5" w16cid:durableId="2037801925">
    <w:abstractNumId w:val="6"/>
  </w:num>
  <w:num w:numId="6" w16cid:durableId="856692893">
    <w:abstractNumId w:val="5"/>
  </w:num>
  <w:num w:numId="7" w16cid:durableId="1714574683">
    <w:abstractNumId w:val="7"/>
  </w:num>
  <w:num w:numId="8" w16cid:durableId="1337340856">
    <w:abstractNumId w:val="4"/>
  </w:num>
  <w:num w:numId="9" w16cid:durableId="693191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69"/>
    <w:rsid w:val="000D70D9"/>
    <w:rsid w:val="00294D3E"/>
    <w:rsid w:val="00650C69"/>
    <w:rsid w:val="007F7067"/>
    <w:rsid w:val="00AD5B18"/>
    <w:rsid w:val="00CF27A7"/>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2CE5C"/>
  <w15:chartTrackingRefBased/>
  <w15:docId w15:val="{445701A8-DB9A-49C9-A34D-364D71F92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69"/>
    <w:rPr>
      <w:rFonts w:eastAsiaTheme="majorEastAsia" w:cstheme="majorBidi"/>
      <w:color w:val="272727" w:themeColor="text1" w:themeTint="D8"/>
    </w:rPr>
  </w:style>
  <w:style w:type="paragraph" w:styleId="Title">
    <w:name w:val="Title"/>
    <w:basedOn w:val="Normal"/>
    <w:next w:val="Normal"/>
    <w:link w:val="TitleChar"/>
    <w:uiPriority w:val="10"/>
    <w:qFormat/>
    <w:rsid w:val="00650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C69"/>
    <w:pPr>
      <w:spacing w:before="160"/>
      <w:jc w:val="center"/>
    </w:pPr>
    <w:rPr>
      <w:i/>
      <w:iCs/>
      <w:color w:val="404040" w:themeColor="text1" w:themeTint="BF"/>
    </w:rPr>
  </w:style>
  <w:style w:type="character" w:customStyle="1" w:styleId="QuoteChar">
    <w:name w:val="Quote Char"/>
    <w:basedOn w:val="DefaultParagraphFont"/>
    <w:link w:val="Quote"/>
    <w:uiPriority w:val="29"/>
    <w:rsid w:val="00650C69"/>
    <w:rPr>
      <w:i/>
      <w:iCs/>
      <w:color w:val="404040" w:themeColor="text1" w:themeTint="BF"/>
    </w:rPr>
  </w:style>
  <w:style w:type="paragraph" w:styleId="ListParagraph">
    <w:name w:val="List Paragraph"/>
    <w:basedOn w:val="Normal"/>
    <w:uiPriority w:val="34"/>
    <w:qFormat/>
    <w:rsid w:val="00650C69"/>
    <w:pPr>
      <w:ind w:left="720"/>
      <w:contextualSpacing/>
    </w:pPr>
  </w:style>
  <w:style w:type="character" w:styleId="IntenseEmphasis">
    <w:name w:val="Intense Emphasis"/>
    <w:basedOn w:val="DefaultParagraphFont"/>
    <w:uiPriority w:val="21"/>
    <w:qFormat/>
    <w:rsid w:val="00650C69"/>
    <w:rPr>
      <w:i/>
      <w:iCs/>
      <w:color w:val="0F4761" w:themeColor="accent1" w:themeShade="BF"/>
    </w:rPr>
  </w:style>
  <w:style w:type="paragraph" w:styleId="IntenseQuote">
    <w:name w:val="Intense Quote"/>
    <w:basedOn w:val="Normal"/>
    <w:next w:val="Normal"/>
    <w:link w:val="IntenseQuoteChar"/>
    <w:uiPriority w:val="30"/>
    <w:qFormat/>
    <w:rsid w:val="00650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69"/>
    <w:rPr>
      <w:i/>
      <w:iCs/>
      <w:color w:val="0F4761" w:themeColor="accent1" w:themeShade="BF"/>
    </w:rPr>
  </w:style>
  <w:style w:type="character" w:styleId="IntenseReference">
    <w:name w:val="Intense Reference"/>
    <w:basedOn w:val="DefaultParagraphFont"/>
    <w:uiPriority w:val="32"/>
    <w:qFormat/>
    <w:rsid w:val="00650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219376">
      <w:bodyDiv w:val="1"/>
      <w:marLeft w:val="0"/>
      <w:marRight w:val="0"/>
      <w:marTop w:val="0"/>
      <w:marBottom w:val="0"/>
      <w:divBdr>
        <w:top w:val="none" w:sz="0" w:space="0" w:color="auto"/>
        <w:left w:val="none" w:sz="0" w:space="0" w:color="auto"/>
        <w:bottom w:val="none" w:sz="0" w:space="0" w:color="auto"/>
        <w:right w:val="none" w:sz="0" w:space="0" w:color="auto"/>
      </w:divBdr>
      <w:divsChild>
        <w:div w:id="1161697957">
          <w:marLeft w:val="0"/>
          <w:marRight w:val="0"/>
          <w:marTop w:val="0"/>
          <w:marBottom w:val="0"/>
          <w:divBdr>
            <w:top w:val="none" w:sz="0" w:space="0" w:color="auto"/>
            <w:left w:val="none" w:sz="0" w:space="0" w:color="auto"/>
            <w:bottom w:val="none" w:sz="0" w:space="0" w:color="auto"/>
            <w:right w:val="none" w:sz="0" w:space="0" w:color="auto"/>
          </w:divBdr>
          <w:divsChild>
            <w:div w:id="17794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679</Words>
  <Characters>4075</Characters>
  <Application>Microsoft Office Word</Application>
  <DocSecurity>0</DocSecurity>
  <Lines>169</Lines>
  <Paragraphs>190</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2025-04-21T20:27:00Z</dcterms:created>
  <dcterms:modified xsi:type="dcterms:W3CDTF">2025-04-21T20:27:00Z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30745644-adbb-488a-93e1-0bb11afbf9e3</vt:lpwstr>
  </property>
</Properties>
</file>