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FACB827" wp14:textId="0C164898">
      <w:r w:rsidR="3EB45E7C">
        <w:rPr/>
        <w:t>Dea</w:t>
      </w:r>
      <w:r w:rsidRPr="587ACA17" w:rsidR="3EB45E7C">
        <w:rPr>
          <w:highlight w:val="yellow"/>
        </w:rPr>
        <w:t>r Max City Team</w:t>
      </w:r>
      <w:r w:rsidR="3EB45E7C">
        <w:rPr/>
        <w:t xml:space="preserve"> – a quick note ahead of your upcoming sprint session</w:t>
      </w:r>
      <w:r w:rsidR="3EB45E7C">
        <w:rPr/>
        <w:t>:  You’re</w:t>
      </w:r>
      <w:r w:rsidR="3EB45E7C">
        <w:rPr/>
        <w:t xml:space="preserve"> diving into the FIT &amp; ABC Analysis where you are challenged to become a dream team: clear, courageous, aligned</w:t>
      </w:r>
      <w:r w:rsidR="3EB45E7C">
        <w:rPr/>
        <w:t xml:space="preserve">.  </w:t>
      </w:r>
    </w:p>
    <w:p xmlns:wp14="http://schemas.microsoft.com/office/word/2010/wordml" w:rsidP="587ACA17" wp14:paraId="7DB51852" wp14:textId="5DDCEBE5">
      <w:pPr>
        <w:pStyle w:val="Normal"/>
      </w:pPr>
      <w:r w:rsidR="3EB45E7C">
        <w:rPr/>
        <w:t xml:space="preserve">Think of the  team like a boat.. If even one person’s out of sync, rowing in the wrong direction, or not rowing at all…the whole boat slows down 🛶  </w:t>
      </w:r>
    </w:p>
    <w:p xmlns:wp14="http://schemas.microsoft.com/office/word/2010/wordml" w:rsidP="587ACA17" wp14:paraId="48DC3DDE" wp14:textId="563936E4">
      <w:pPr>
        <w:pStyle w:val="Normal"/>
      </w:pPr>
      <w:r w:rsidR="3EB45E7C">
        <w:rPr/>
        <w:t>This week’s sprint gives the two tools to steer better:</w:t>
      </w:r>
    </w:p>
    <w:p xmlns:wp14="http://schemas.microsoft.com/office/word/2010/wordml" w:rsidP="587ACA17" wp14:paraId="671BFBBF" wp14:textId="7715304E">
      <w:pPr>
        <w:pStyle w:val="Normal"/>
      </w:pPr>
      <w:r w:rsidR="3EB45E7C">
        <w:rPr/>
        <w:t>FIT – Are people in the right seat, doing what energizes them?</w:t>
      </w:r>
    </w:p>
    <w:p xmlns:wp14="http://schemas.microsoft.com/office/word/2010/wordml" w:rsidP="587ACA17" wp14:paraId="4949DEAE" wp14:textId="56148073">
      <w:pPr>
        <w:pStyle w:val="Normal"/>
      </w:pPr>
      <w:r w:rsidR="3EB45E7C">
        <w:rPr/>
        <w:t>ABC – Are they delivering and living our values?</w:t>
      </w:r>
    </w:p>
    <w:p xmlns:wp14="http://schemas.microsoft.com/office/word/2010/wordml" w:rsidP="587ACA17" wp14:paraId="76EE3776" wp14:textId="26A3699F">
      <w:pPr>
        <w:pStyle w:val="Normal"/>
      </w:pPr>
      <w:r w:rsidR="3EB45E7C">
        <w:rPr/>
        <w:t xml:space="preserve">As the CEO evaluation might expose truths that do not feel comfortable, remember that the foundation of all is TRUST: trust you can do and want to do better! </w:t>
      </w:r>
    </w:p>
    <w:p xmlns:wp14="http://schemas.microsoft.com/office/word/2010/wordml" w:rsidP="587ACA17" wp14:paraId="48295741" wp14:textId="44DDB631">
      <w:pPr>
        <w:pStyle w:val="Normal"/>
      </w:pPr>
    </w:p>
    <w:p xmlns:wp14="http://schemas.microsoft.com/office/word/2010/wordml" w:rsidP="587ACA17" wp14:paraId="2C078E63" wp14:textId="175A17F7">
      <w:pPr>
        <w:pStyle w:val="Normal"/>
      </w:pPr>
      <w:r w:rsidR="3EB45E7C">
        <w:rPr/>
        <w:t xml:space="preserve">Do not be afraid to raise the standard!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CCFBEC"/>
    <w:rsid w:val="3EB45E7C"/>
    <w:rsid w:val="587ACA17"/>
    <w:rsid w:val="6320B640"/>
    <w:rsid w:val="6CCCF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CFBEC"/>
  <w15:chartTrackingRefBased/>
  <w15:docId w15:val="{92DC2305-EBB1-4608-B5B5-474E4B9ACB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2025-07-10T10:10:48.2543105Z</dcterms:created>
  <dcterms:modified xsi:type="dcterms:W3CDTF">2025-07-10T10:12:08.9492422Z</dcterms:modified>
  <dc:creator>Elena Karantagli</dc:creator>
  <lastModifiedBy>Elena Karantagli</lastModifiedBy>
</coreProperties>
</file>