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F2B4" w14:textId="77777777" w:rsidR="000F36C2" w:rsidRDefault="000F36C2" w:rsidP="000F36C2">
      <w:pPr>
        <w:pStyle w:val="whitespace-normal"/>
      </w:pPr>
      <w:r>
        <w:rPr>
          <w:rStyle w:val="Strong"/>
          <w:rFonts w:eastAsiaTheme="majorEastAsia"/>
        </w:rPr>
        <w:t>Key Strategic Elements:</w:t>
      </w:r>
    </w:p>
    <w:p w14:paraId="4A6797B1" w14:textId="77777777" w:rsidR="000F36C2" w:rsidRDefault="000F36C2" w:rsidP="000F36C2">
      <w:pPr>
        <w:pStyle w:val="whitespace-normal"/>
      </w:pPr>
      <w:r>
        <w:rPr>
          <w:rStyle w:val="Strong"/>
          <w:rFonts w:eastAsiaTheme="majorEastAsia"/>
        </w:rPr>
        <w:t>Tesla Manufacturing Metaphor:</w:t>
      </w:r>
      <w:r>
        <w:t xml:space="preserve"> Shows progression from individual worker optimization to complete departmental transformation that competitors cannot replicate - perfectly illustrating the sprint's objectives.</w:t>
      </w:r>
    </w:p>
    <w:p w14:paraId="03333E67" w14:textId="77777777" w:rsidR="000F36C2" w:rsidRDefault="000F36C2" w:rsidP="000F36C2">
      <w:pPr>
        <w:pStyle w:val="whitespace-normal"/>
      </w:pPr>
      <w:r>
        <w:rPr>
          <w:rStyle w:val="Strong"/>
          <w:rFonts w:eastAsiaTheme="majorEastAsia"/>
        </w:rPr>
        <w:t>Real-World Case Studies Throughout:</w:t>
      </w:r>
    </w:p>
    <w:p w14:paraId="5FEDB029" w14:textId="77777777" w:rsidR="000F36C2" w:rsidRDefault="000F36C2" w:rsidP="000F36C2">
      <w:pPr>
        <w:pStyle w:val="whitespace-normal"/>
        <w:numPr>
          <w:ilvl w:val="0"/>
          <w:numId w:val="1"/>
        </w:numPr>
      </w:pPr>
      <w:proofErr w:type="spellStart"/>
      <w:r>
        <w:t>DataTech</w:t>
      </w:r>
      <w:proofErr w:type="spellEnd"/>
      <w:r>
        <w:t xml:space="preserve"> Solutions: Marketing department 300% productivity improvement</w:t>
      </w:r>
    </w:p>
    <w:p w14:paraId="3C8BFE52" w14:textId="77777777" w:rsidR="000F36C2" w:rsidRDefault="000F36C2" w:rsidP="000F36C2">
      <w:pPr>
        <w:pStyle w:val="whitespace-normal"/>
        <w:numPr>
          <w:ilvl w:val="0"/>
          <w:numId w:val="1"/>
        </w:numPr>
      </w:pPr>
      <w:proofErr w:type="spellStart"/>
      <w:r>
        <w:t>ServiceMax</w:t>
      </w:r>
      <w:proofErr w:type="spellEnd"/>
      <w:r>
        <w:t>: Customer success department achieving 95% retention vs 70% industry average</w:t>
      </w:r>
    </w:p>
    <w:p w14:paraId="61A87012" w14:textId="77777777" w:rsidR="000F36C2" w:rsidRDefault="000F36C2" w:rsidP="000F36C2">
      <w:pPr>
        <w:pStyle w:val="whitespace-normal"/>
        <w:numPr>
          <w:ilvl w:val="0"/>
          <w:numId w:val="1"/>
        </w:numPr>
      </w:pPr>
      <w:proofErr w:type="spellStart"/>
      <w:r>
        <w:t>ManufacturePro</w:t>
      </w:r>
      <w:proofErr w:type="spellEnd"/>
      <w:r>
        <w:t>: Operations department $2.4M annual savings from $45K investment</w:t>
      </w:r>
    </w:p>
    <w:p w14:paraId="15E04C0A" w14:textId="77777777" w:rsidR="000F36C2" w:rsidRDefault="000F36C2" w:rsidP="000F36C2">
      <w:pPr>
        <w:pStyle w:val="whitespace-normal"/>
        <w:numPr>
          <w:ilvl w:val="0"/>
          <w:numId w:val="1"/>
        </w:numPr>
      </w:pPr>
      <w:r>
        <w:t>Multiple sector examples across technology, manufacturing, healthcare, retail</w:t>
      </w:r>
    </w:p>
    <w:p w14:paraId="58D1EBE1" w14:textId="77777777" w:rsidR="000F36C2" w:rsidRDefault="000F36C2" w:rsidP="000F36C2">
      <w:pPr>
        <w:pStyle w:val="whitespace-normal"/>
      </w:pPr>
      <w:r>
        <w:rPr>
          <w:rStyle w:val="Strong"/>
          <w:rFonts w:eastAsiaTheme="majorEastAsia"/>
        </w:rPr>
        <w:t>Sprint Structure (Building on Previous Work):</w:t>
      </w:r>
    </w:p>
    <w:p w14:paraId="08530530" w14:textId="77777777" w:rsidR="000F36C2" w:rsidRDefault="000F36C2" w:rsidP="000F36C2">
      <w:pPr>
        <w:pStyle w:val="whitespace-normal"/>
        <w:numPr>
          <w:ilvl w:val="0"/>
          <w:numId w:val="2"/>
        </w:numPr>
      </w:pPr>
      <w:r>
        <w:rPr>
          <w:rStyle w:val="Strong"/>
          <w:rFonts w:eastAsiaTheme="majorEastAsia"/>
        </w:rPr>
        <w:t>Individual Preparation:</w:t>
      </w:r>
      <w:r>
        <w:t xml:space="preserve"> 3 hours of comprehensive departmental AI assessment</w:t>
      </w:r>
    </w:p>
    <w:p w14:paraId="73FAABDF" w14:textId="77777777" w:rsidR="000F36C2" w:rsidRDefault="000F36C2" w:rsidP="000F36C2">
      <w:pPr>
        <w:pStyle w:val="whitespace-normal"/>
        <w:numPr>
          <w:ilvl w:val="0"/>
          <w:numId w:val="2"/>
        </w:numPr>
      </w:pPr>
      <w:r>
        <w:rPr>
          <w:rStyle w:val="Strong"/>
          <w:rFonts w:eastAsiaTheme="majorEastAsia"/>
        </w:rPr>
        <w:t>Team Strategy Session:</w:t>
      </w:r>
      <w:r>
        <w:t xml:space="preserve"> 2 hours to transform individual assessments into unified organizational strategy</w:t>
      </w:r>
    </w:p>
    <w:p w14:paraId="72A07502" w14:textId="77777777" w:rsidR="000F36C2" w:rsidRDefault="000F36C2" w:rsidP="000F36C2">
      <w:pPr>
        <w:pStyle w:val="whitespace-normal"/>
        <w:numPr>
          <w:ilvl w:val="0"/>
          <w:numId w:val="2"/>
        </w:numPr>
      </w:pPr>
      <w:r>
        <w:rPr>
          <w:rStyle w:val="Strong"/>
          <w:rFonts w:eastAsiaTheme="majorEastAsia"/>
        </w:rPr>
        <w:t>Implementation:</w:t>
      </w:r>
      <w:r>
        <w:t xml:space="preserve"> 90-day deployment for competitive advantage before competitors react</w:t>
      </w:r>
    </w:p>
    <w:p w14:paraId="10B5B641" w14:textId="77777777" w:rsidR="000F36C2" w:rsidRDefault="000F36C2" w:rsidP="000F36C2">
      <w:pPr>
        <w:pStyle w:val="whitespace-normal"/>
      </w:pPr>
      <w:r>
        <w:rPr>
          <w:rStyle w:val="Strong"/>
          <w:rFonts w:eastAsiaTheme="majorEastAsia"/>
        </w:rPr>
        <w:t>Three Main Focus Areas:</w:t>
      </w:r>
    </w:p>
    <w:p w14:paraId="261D9E14" w14:textId="77777777" w:rsidR="000F36C2" w:rsidRDefault="000F36C2" w:rsidP="000F36C2">
      <w:pPr>
        <w:pStyle w:val="whitespace-normal"/>
        <w:numPr>
          <w:ilvl w:val="0"/>
          <w:numId w:val="3"/>
        </w:numPr>
      </w:pPr>
      <w:r>
        <w:rPr>
          <w:rStyle w:val="Strong"/>
          <w:rFonts w:eastAsiaTheme="majorEastAsia"/>
        </w:rPr>
        <w:t>Departmental Function Analysis</w:t>
      </w:r>
      <w:r>
        <w:t xml:space="preserve"> with AI opportunity mapping</w:t>
      </w:r>
    </w:p>
    <w:p w14:paraId="59461D29" w14:textId="77777777" w:rsidR="000F36C2" w:rsidRDefault="000F36C2" w:rsidP="000F36C2">
      <w:pPr>
        <w:pStyle w:val="whitespace-normal"/>
        <w:numPr>
          <w:ilvl w:val="0"/>
          <w:numId w:val="3"/>
        </w:numPr>
      </w:pPr>
      <w:r>
        <w:rPr>
          <w:rStyle w:val="Strong"/>
          <w:rFonts w:eastAsiaTheme="majorEastAsia"/>
        </w:rPr>
        <w:t>ROI Calculation</w:t>
      </w:r>
      <w:r>
        <w:t xml:space="preserve"> and business case development with specific metrics</w:t>
      </w:r>
    </w:p>
    <w:p w14:paraId="71D99B10" w14:textId="77777777" w:rsidR="000F36C2" w:rsidRDefault="000F36C2" w:rsidP="000F36C2">
      <w:pPr>
        <w:pStyle w:val="whitespace-normal"/>
        <w:numPr>
          <w:ilvl w:val="0"/>
          <w:numId w:val="3"/>
        </w:numPr>
      </w:pPr>
      <w:r>
        <w:rPr>
          <w:rStyle w:val="Strong"/>
          <w:rFonts w:eastAsiaTheme="majorEastAsia"/>
        </w:rPr>
        <w:t>Cross-Departmental Integration</w:t>
      </w:r>
      <w:r>
        <w:t xml:space="preserve"> for organizational competitive advantage</w:t>
      </w:r>
    </w:p>
    <w:p w14:paraId="441EA79A" w14:textId="77777777" w:rsidR="000F36C2" w:rsidRDefault="000F36C2" w:rsidP="000F36C2">
      <w:pPr>
        <w:pStyle w:val="whitespace-normal"/>
      </w:pPr>
      <w:r>
        <w:rPr>
          <w:rStyle w:val="Strong"/>
          <w:rFonts w:eastAsiaTheme="majorEastAsia"/>
        </w:rPr>
        <w:t>Fast Track Style Integration:</w:t>
      </w:r>
    </w:p>
    <w:p w14:paraId="6710A346" w14:textId="77777777" w:rsidR="000F36C2" w:rsidRDefault="000F36C2" w:rsidP="000F36C2">
      <w:pPr>
        <w:pStyle w:val="whitespace-normal"/>
        <w:numPr>
          <w:ilvl w:val="0"/>
          <w:numId w:val="4"/>
        </w:numPr>
      </w:pPr>
      <w:r>
        <w:t>Direct language focused on competitive advantage and execution</w:t>
      </w:r>
    </w:p>
    <w:p w14:paraId="04549697" w14:textId="77777777" w:rsidR="000F36C2" w:rsidRDefault="000F36C2" w:rsidP="000F36C2">
      <w:pPr>
        <w:pStyle w:val="whitespace-normal"/>
        <w:numPr>
          <w:ilvl w:val="0"/>
          <w:numId w:val="4"/>
        </w:numPr>
      </w:pPr>
      <w:r>
        <w:t>Specific ROI metrics (300% productivity, $2M+ value creation, 40% market share increases)</w:t>
      </w:r>
    </w:p>
    <w:p w14:paraId="3C21D062" w14:textId="77777777" w:rsidR="000F36C2" w:rsidRDefault="000F36C2" w:rsidP="000F36C2">
      <w:pPr>
        <w:pStyle w:val="whitespace-normal"/>
        <w:numPr>
          <w:ilvl w:val="0"/>
          <w:numId w:val="4"/>
        </w:numPr>
      </w:pPr>
      <w:r>
        <w:t>Speed emphasis (90-day implementation vs competitors' 18-month catch-up)</w:t>
      </w:r>
    </w:p>
    <w:p w14:paraId="78441BE9" w14:textId="77777777" w:rsidR="000F36C2" w:rsidRDefault="000F36C2" w:rsidP="000F36C2">
      <w:pPr>
        <w:pStyle w:val="whitespace-normal"/>
        <w:numPr>
          <w:ilvl w:val="0"/>
          <w:numId w:val="4"/>
        </w:numPr>
      </w:pPr>
      <w:r>
        <w:t>Microsoft transformation example with Bezos closing quote</w:t>
      </w:r>
    </w:p>
    <w:p w14:paraId="67EFB174" w14:textId="77777777" w:rsidR="000F36C2" w:rsidRDefault="000F36C2" w:rsidP="000F36C2">
      <w:pPr>
        <w:pStyle w:val="whitespace-normal"/>
        <w:numPr>
          <w:ilvl w:val="0"/>
          <w:numId w:val="4"/>
        </w:numPr>
      </w:pPr>
      <w:r>
        <w:t>Clear progression from individual AI mastery to departmental AI dominance</w:t>
      </w:r>
    </w:p>
    <w:p w14:paraId="71779A10" w14:textId="77777777" w:rsidR="000F36C2" w:rsidRDefault="000F36C2" w:rsidP="000F36C2">
      <w:pPr>
        <w:pStyle w:val="whitespace-normal"/>
      </w:pPr>
      <w:r>
        <w:t>The document positions this sprint as the critical transformation from AI experimentation to AI competitive weapons, providing compelling evidence that systematic departmental AI implementation creates sustainable market leadership that individual AI tools alone cannot achieve.</w:t>
      </w:r>
    </w:p>
    <w:p w14:paraId="1B8532AB" w14:textId="1D26AD33" w:rsidR="000F36C2" w:rsidRDefault="000F36C2">
      <w:r>
        <w:br w:type="page"/>
      </w:r>
    </w:p>
    <w:p w14:paraId="5DB1C97D" w14:textId="77777777" w:rsidR="000F36C2" w:rsidRPr="000F36C2" w:rsidRDefault="000F36C2" w:rsidP="000F36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36C2">
        <w:rPr>
          <w:rFonts w:ascii="Times New Roman" w:eastAsia="Times New Roman" w:hAnsi="Times New Roman" w:cs="Times New Roman"/>
          <w:b/>
          <w:bCs/>
          <w:kern w:val="36"/>
          <w:sz w:val="48"/>
          <w:szCs w:val="48"/>
          <w14:ligatures w14:val="none"/>
        </w:rPr>
        <w:lastRenderedPageBreak/>
        <w:t>Mastering Departmental AI Transformation: A Strategic Sprint Overview</w:t>
      </w:r>
    </w:p>
    <w:p w14:paraId="088BA7F7" w14:textId="77777777" w:rsidR="000F36C2" w:rsidRPr="000F36C2" w:rsidRDefault="000F36C2" w:rsidP="000F3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36C2">
        <w:rPr>
          <w:rFonts w:ascii="Times New Roman" w:eastAsia="Times New Roman" w:hAnsi="Times New Roman" w:cs="Times New Roman"/>
          <w:b/>
          <w:bCs/>
          <w:kern w:val="0"/>
          <w:sz w:val="36"/>
          <w:szCs w:val="36"/>
          <w14:ligatures w14:val="none"/>
        </w:rPr>
        <w:t>Real-World Success Stories and Strategic Insights</w:t>
      </w:r>
    </w:p>
    <w:p w14:paraId="70B76341"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Date:</w:t>
      </w:r>
      <w:r w:rsidRPr="000F36C2">
        <w:rPr>
          <w:rFonts w:ascii="Times New Roman" w:eastAsia="Times New Roman" w:hAnsi="Times New Roman" w:cs="Times New Roman"/>
          <w:kern w:val="0"/>
          <w14:ligatures w14:val="none"/>
        </w:rPr>
        <w:t xml:space="preserve"> July 19, 2025</w:t>
      </w:r>
      <w:r w:rsidRPr="000F36C2">
        <w:rPr>
          <w:rFonts w:ascii="Times New Roman" w:eastAsia="Times New Roman" w:hAnsi="Times New Roman" w:cs="Times New Roman"/>
          <w:kern w:val="0"/>
          <w14:ligatures w14:val="none"/>
        </w:rPr>
        <w:br/>
      </w:r>
      <w:r w:rsidRPr="000F36C2">
        <w:rPr>
          <w:rFonts w:ascii="Times New Roman" w:eastAsia="Times New Roman" w:hAnsi="Times New Roman" w:cs="Times New Roman"/>
          <w:b/>
          <w:bCs/>
          <w:kern w:val="0"/>
          <w14:ligatures w14:val="none"/>
        </w:rPr>
        <w:t>Sprint Name:</w:t>
      </w:r>
      <w:r w:rsidRPr="000F36C2">
        <w:rPr>
          <w:rFonts w:ascii="Times New Roman" w:eastAsia="Times New Roman" w:hAnsi="Times New Roman" w:cs="Times New Roman"/>
          <w:kern w:val="0"/>
          <w14:ligatures w14:val="none"/>
        </w:rPr>
        <w:t xml:space="preserve"> Departmental AI Transformation Sprint - From Individual AI to Organizational AI Dominance</w:t>
      </w:r>
      <w:r w:rsidRPr="000F36C2">
        <w:rPr>
          <w:rFonts w:ascii="Times New Roman" w:eastAsia="Times New Roman" w:hAnsi="Times New Roman" w:cs="Times New Roman"/>
          <w:kern w:val="0"/>
          <w14:ligatures w14:val="none"/>
        </w:rPr>
        <w:br/>
      </w:r>
      <w:r w:rsidRPr="000F36C2">
        <w:rPr>
          <w:rFonts w:ascii="Times New Roman" w:eastAsia="Times New Roman" w:hAnsi="Times New Roman" w:cs="Times New Roman"/>
          <w:b/>
          <w:bCs/>
          <w:kern w:val="0"/>
          <w14:ligatures w14:val="none"/>
        </w:rPr>
        <w:t>Icon:</w:t>
      </w:r>
      <w:r w:rsidRPr="000F36C2">
        <w:rPr>
          <w:rFonts w:ascii="Times New Roman" w:eastAsia="Times New Roman" w:hAnsi="Times New Roman" w:cs="Times New Roman"/>
          <w:kern w:val="0"/>
          <w14:ligatures w14:val="none"/>
        </w:rPr>
        <w:t xml:space="preserve"> Global Interconnected Network</w:t>
      </w:r>
    </w:p>
    <w:p w14:paraId="46679B1D" w14:textId="77777777" w:rsidR="000F36C2" w:rsidRPr="000F36C2" w:rsidRDefault="000F36C2" w:rsidP="000F36C2">
      <w:pPr>
        <w:spacing w:after="0"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pict w14:anchorId="11FBD994">
          <v:rect id="_x0000_i1025" style="width:0;height:1.5pt" o:hralign="center" o:hrstd="t" o:hr="t" fillcolor="#a0a0a0" stroked="f"/>
        </w:pict>
      </w:r>
    </w:p>
    <w:p w14:paraId="0FB693F6" w14:textId="77777777" w:rsidR="000F36C2" w:rsidRPr="000F36C2" w:rsidRDefault="000F36C2" w:rsidP="000F3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36C2">
        <w:rPr>
          <w:rFonts w:ascii="Times New Roman" w:eastAsia="Times New Roman" w:hAnsi="Times New Roman" w:cs="Times New Roman"/>
          <w:b/>
          <w:bCs/>
          <w:kern w:val="0"/>
          <w:sz w:val="36"/>
          <w:szCs w:val="36"/>
          <w14:ligatures w14:val="none"/>
        </w:rPr>
        <w:t>Introduction</w:t>
      </w:r>
    </w:p>
    <w:p w14:paraId="6A56F179"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Objective:</w:t>
      </w:r>
      <w:r w:rsidRPr="000F36C2">
        <w:rPr>
          <w:rFonts w:ascii="Times New Roman" w:eastAsia="Times New Roman" w:hAnsi="Times New Roman" w:cs="Times New Roman"/>
          <w:kern w:val="0"/>
          <w14:ligatures w14:val="none"/>
        </w:rPr>
        <w:t xml:space="preserve"> This sprint transforms your organization from individual AI experimenters into departmental AI powerhouses. Building on your individual AI mastery from the previous sprint, every team member will conduct comprehensive departmental AI assessment, identify the top 3 highest-impact opportunities, calculate specific ROI projections, and create implementation roadmaps that deliver competitive advantage within 90 days.</w:t>
      </w:r>
    </w:p>
    <w:p w14:paraId="247A9623"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Metaphor:</w:t>
      </w:r>
      <w:r w:rsidRPr="000F36C2">
        <w:rPr>
          <w:rFonts w:ascii="Times New Roman" w:eastAsia="Times New Roman" w:hAnsi="Times New Roman" w:cs="Times New Roman"/>
          <w:kern w:val="0"/>
          <w14:ligatures w14:val="none"/>
        </w:rPr>
        <w:t xml:space="preserve"> Think of your organization like Tesla's manufacturing transformation. In 2018, Tesla struggled with individual production improvements - workers optimizing individual tasks but overall manufacturing remained inefficient. By 2020, Tesla redesigned entire production departments around AI and automation. Individual worker productivity improvements became departmental excellence that competitors couldn't replicate. Tesla didn't just improve individual performance - they created AI-powered departments that redefined automotive manufacturing standards.</w:t>
      </w:r>
    </w:p>
    <w:p w14:paraId="0DDE74C4"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t>Your organization is making the same leap. Individual AI adoption was phase one. Departmental AI transformation is phase two. Organizational AI dominance is the result.</w:t>
      </w:r>
    </w:p>
    <w:p w14:paraId="2A323196"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Striking Facts with Real-World Impact:</w:t>
      </w:r>
    </w:p>
    <w:p w14:paraId="62A50BAD"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Fact 1:</w:t>
      </w:r>
      <w:r w:rsidRPr="000F36C2">
        <w:rPr>
          <w:rFonts w:ascii="Times New Roman" w:eastAsia="Times New Roman" w:hAnsi="Times New Roman" w:cs="Times New Roman"/>
          <w:kern w:val="0"/>
          <w14:ligatures w14:val="none"/>
        </w:rPr>
        <w:t xml:space="preserve"> Departments implementing comprehensive AI transformation achieve 300% productivity improvement within 6 months, compared to 35% from individual AI adoption alone. </w:t>
      </w:r>
      <w:r w:rsidRPr="000F36C2">
        <w:rPr>
          <w:rFonts w:ascii="Times New Roman" w:eastAsia="Times New Roman" w:hAnsi="Times New Roman" w:cs="Times New Roman"/>
          <w:b/>
          <w:bCs/>
          <w:kern w:val="0"/>
          <w14:ligatures w14:val="none"/>
        </w:rPr>
        <w:t>Case Example:</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DataTech</w:t>
      </w:r>
      <w:proofErr w:type="spellEnd"/>
      <w:r w:rsidRPr="000F36C2">
        <w:rPr>
          <w:rFonts w:ascii="Times New Roman" w:eastAsia="Times New Roman" w:hAnsi="Times New Roman" w:cs="Times New Roman"/>
          <w:kern w:val="0"/>
          <w14:ligatures w14:val="none"/>
        </w:rPr>
        <w:t xml:space="preserve"> Solutions' marketing department moved beyond individual AI tools to complete departmental transformation. Campaign development </w:t>
      </w:r>
      <w:proofErr w:type="gramStart"/>
      <w:r w:rsidRPr="000F36C2">
        <w:rPr>
          <w:rFonts w:ascii="Times New Roman" w:eastAsia="Times New Roman" w:hAnsi="Times New Roman" w:cs="Times New Roman"/>
          <w:kern w:val="0"/>
          <w14:ligatures w14:val="none"/>
        </w:rPr>
        <w:t>time</w:t>
      </w:r>
      <w:proofErr w:type="gramEnd"/>
      <w:r w:rsidRPr="000F36C2">
        <w:rPr>
          <w:rFonts w:ascii="Times New Roman" w:eastAsia="Times New Roman" w:hAnsi="Times New Roman" w:cs="Times New Roman"/>
          <w:kern w:val="0"/>
          <w14:ligatures w14:val="none"/>
        </w:rPr>
        <w:t xml:space="preserve"> decreased 80%, lead quality improved 150%, and customer acquisition costs dropped 60%. Result: Marketing became a profit center generating $2.8M additional revenue annually while reducing operational costs 40%.</w:t>
      </w:r>
    </w:p>
    <w:p w14:paraId="70BDD0EC"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Fact 2:</w:t>
      </w:r>
      <w:r w:rsidRPr="000F36C2">
        <w:rPr>
          <w:rFonts w:ascii="Times New Roman" w:eastAsia="Times New Roman" w:hAnsi="Times New Roman" w:cs="Times New Roman"/>
          <w:kern w:val="0"/>
          <w14:ligatures w14:val="none"/>
        </w:rPr>
        <w:t xml:space="preserve"> Organizations with AI-transformed departments capture 40% market share increases within 12 months through superior operational capabilities. </w:t>
      </w:r>
      <w:r w:rsidRPr="000F36C2">
        <w:rPr>
          <w:rFonts w:ascii="Times New Roman" w:eastAsia="Times New Roman" w:hAnsi="Times New Roman" w:cs="Times New Roman"/>
          <w:b/>
          <w:bCs/>
          <w:kern w:val="0"/>
          <w14:ligatures w14:val="none"/>
        </w:rPr>
        <w:t>Case Example:</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ServiceMax's</w:t>
      </w:r>
      <w:proofErr w:type="spellEnd"/>
      <w:r w:rsidRPr="000F36C2">
        <w:rPr>
          <w:rFonts w:ascii="Times New Roman" w:eastAsia="Times New Roman" w:hAnsi="Times New Roman" w:cs="Times New Roman"/>
          <w:kern w:val="0"/>
          <w14:ligatures w14:val="none"/>
        </w:rPr>
        <w:t xml:space="preserve"> customer success department implemented comprehensive AI transformation across all </w:t>
      </w:r>
      <w:r w:rsidRPr="000F36C2">
        <w:rPr>
          <w:rFonts w:ascii="Times New Roman" w:eastAsia="Times New Roman" w:hAnsi="Times New Roman" w:cs="Times New Roman"/>
          <w:kern w:val="0"/>
          <w14:ligatures w14:val="none"/>
        </w:rPr>
        <w:lastRenderedPageBreak/>
        <w:t xml:space="preserve">functions. Customer health prediction, proactive intervention, and automated optimization created 95% retention rates while industry average remained 70%. Result: Customer lifetime value increased 200% while competitors lost customers to </w:t>
      </w:r>
      <w:proofErr w:type="spellStart"/>
      <w:r w:rsidRPr="000F36C2">
        <w:rPr>
          <w:rFonts w:ascii="Times New Roman" w:eastAsia="Times New Roman" w:hAnsi="Times New Roman" w:cs="Times New Roman"/>
          <w:kern w:val="0"/>
          <w14:ligatures w14:val="none"/>
        </w:rPr>
        <w:t>ServiceMax's</w:t>
      </w:r>
      <w:proofErr w:type="spellEnd"/>
      <w:r w:rsidRPr="000F36C2">
        <w:rPr>
          <w:rFonts w:ascii="Times New Roman" w:eastAsia="Times New Roman" w:hAnsi="Times New Roman" w:cs="Times New Roman"/>
          <w:kern w:val="0"/>
          <w14:ligatures w14:val="none"/>
        </w:rPr>
        <w:t xml:space="preserve"> superior AI-powered experience.</w:t>
      </w:r>
    </w:p>
    <w:p w14:paraId="3D04EF36"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Fact 3:</w:t>
      </w:r>
      <w:r w:rsidRPr="000F36C2">
        <w:rPr>
          <w:rFonts w:ascii="Times New Roman" w:eastAsia="Times New Roman" w:hAnsi="Times New Roman" w:cs="Times New Roman"/>
          <w:kern w:val="0"/>
          <w14:ligatures w14:val="none"/>
        </w:rPr>
        <w:t xml:space="preserve"> Departmental AI investments averaging $50K generate $2M+ annual value through eliminated manual work and enhanced competitive positioning. </w:t>
      </w:r>
      <w:r w:rsidRPr="000F36C2">
        <w:rPr>
          <w:rFonts w:ascii="Times New Roman" w:eastAsia="Times New Roman" w:hAnsi="Times New Roman" w:cs="Times New Roman"/>
          <w:b/>
          <w:bCs/>
          <w:kern w:val="0"/>
          <w14:ligatures w14:val="none"/>
        </w:rPr>
        <w:t>Case Example:</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ManufacturePro's</w:t>
      </w:r>
      <w:proofErr w:type="spellEnd"/>
      <w:r w:rsidRPr="000F36C2">
        <w:rPr>
          <w:rFonts w:ascii="Times New Roman" w:eastAsia="Times New Roman" w:hAnsi="Times New Roman" w:cs="Times New Roman"/>
          <w:kern w:val="0"/>
          <w14:ligatures w14:val="none"/>
        </w:rPr>
        <w:t xml:space="preserve"> operations department invested $45K in comprehensive AI transformation across quality control, inventory management, and production planning. Manual inspection time reduced 90%, inventory accuracy improved 95%, and production efficiency increased 65%. Result: $2.4M annual savings plus $1.8M additional revenue through superior product quality and delivery speed.</w:t>
      </w:r>
    </w:p>
    <w:p w14:paraId="0159BFAA"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t>This sprint ensures your departments become the Tesla manufacturing of your industry - AI-powered operations that competitors cannot match without similar transformation.</w:t>
      </w:r>
    </w:p>
    <w:p w14:paraId="6B1A9673" w14:textId="77777777" w:rsidR="000F36C2" w:rsidRPr="000F36C2" w:rsidRDefault="000F36C2" w:rsidP="000F36C2">
      <w:pPr>
        <w:spacing w:after="0"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pict w14:anchorId="05D6CD06">
          <v:rect id="_x0000_i1026" style="width:0;height:1.5pt" o:hralign="center" o:hrstd="t" o:hr="t" fillcolor="#a0a0a0" stroked="f"/>
        </w:pict>
      </w:r>
    </w:p>
    <w:p w14:paraId="760AB4BC" w14:textId="77777777" w:rsidR="000F36C2" w:rsidRPr="000F36C2" w:rsidRDefault="000F36C2" w:rsidP="000F3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36C2">
        <w:rPr>
          <w:rFonts w:ascii="Times New Roman" w:eastAsia="Times New Roman" w:hAnsi="Times New Roman" w:cs="Times New Roman"/>
          <w:b/>
          <w:bCs/>
          <w:kern w:val="0"/>
          <w:sz w:val="36"/>
          <w:szCs w:val="36"/>
          <w14:ligatures w14:val="none"/>
        </w:rPr>
        <w:t>Key Outcomes</w:t>
      </w:r>
    </w:p>
    <w:p w14:paraId="13C47886"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Expected Outcomes with Sector-Specific Impact:</w:t>
      </w:r>
    </w:p>
    <w:p w14:paraId="735079A1"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Outcome 1: Comprehensive Departmental AI Roadmaps</w:t>
      </w:r>
      <w:r w:rsidRPr="000F36C2">
        <w:rPr>
          <w:rFonts w:ascii="Times New Roman" w:eastAsia="Times New Roman" w:hAnsi="Times New Roman" w:cs="Times New Roman"/>
          <w:kern w:val="0"/>
          <w14:ligatures w14:val="none"/>
        </w:rPr>
        <w:t xml:space="preserve"> Every team member will deliver detailed AI transformation plans for their department, including specific use cases, implementation timelines, and ROI projections that create sustainable competitive advantages.</w:t>
      </w:r>
    </w:p>
    <w:p w14:paraId="7157043B"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Technology Sector Example:</w:t>
      </w:r>
      <w:r w:rsidRPr="000F36C2">
        <w:rPr>
          <w:rFonts w:ascii="Times New Roman" w:eastAsia="Times New Roman" w:hAnsi="Times New Roman" w:cs="Times New Roman"/>
          <w:kern w:val="0"/>
          <w14:ligatures w14:val="none"/>
        </w:rPr>
        <w:t xml:space="preserve"> CloudSoft's engineering department created comprehensive AI roadmap covering code optimization, bug detection, performance monitoring, and deployment automation. Implementation reduced development cycles 50% while improving software quality 200%. Customer satisfaction increased 40% through superior product reliability and faster feature delivery.</w:t>
      </w:r>
    </w:p>
    <w:p w14:paraId="324A3742"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Professional Services Example:</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ConsultCorp's</w:t>
      </w:r>
      <w:proofErr w:type="spellEnd"/>
      <w:r w:rsidRPr="000F36C2">
        <w:rPr>
          <w:rFonts w:ascii="Times New Roman" w:eastAsia="Times New Roman" w:hAnsi="Times New Roman" w:cs="Times New Roman"/>
          <w:kern w:val="0"/>
          <w14:ligatures w14:val="none"/>
        </w:rPr>
        <w:t xml:space="preserve"> strategy practice developed AI transformation plan for research acceleration, analysis automation, and client deliverable optimization. Project delivery speed increased 300% while maintaining superior quality, enabling 70% capacity expansion without additional hiring.</w:t>
      </w:r>
    </w:p>
    <w:p w14:paraId="6436A123"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Outcome 2: Cross-Departmental AI Integration Strategy</w:t>
      </w:r>
      <w:r w:rsidRPr="000F36C2">
        <w:rPr>
          <w:rFonts w:ascii="Times New Roman" w:eastAsia="Times New Roman" w:hAnsi="Times New Roman" w:cs="Times New Roman"/>
          <w:kern w:val="0"/>
          <w14:ligatures w14:val="none"/>
        </w:rPr>
        <w:t xml:space="preserve"> Teams will identify AI implementations that benefit multiple departments, creating </w:t>
      </w:r>
      <w:proofErr w:type="gramStart"/>
      <w:r w:rsidRPr="000F36C2">
        <w:rPr>
          <w:rFonts w:ascii="Times New Roman" w:eastAsia="Times New Roman" w:hAnsi="Times New Roman" w:cs="Times New Roman"/>
          <w:kern w:val="0"/>
          <w14:ligatures w14:val="none"/>
        </w:rPr>
        <w:t>organizational competitive</w:t>
      </w:r>
      <w:proofErr w:type="gramEnd"/>
      <w:r w:rsidRPr="000F36C2">
        <w:rPr>
          <w:rFonts w:ascii="Times New Roman" w:eastAsia="Times New Roman" w:hAnsi="Times New Roman" w:cs="Times New Roman"/>
          <w:kern w:val="0"/>
          <w14:ligatures w14:val="none"/>
        </w:rPr>
        <w:t xml:space="preserve"> advantages that amplify individual departmental improvements through collaborative intelligence.</w:t>
      </w:r>
    </w:p>
    <w:p w14:paraId="1ED0A478"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Manufacturing Example:</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SteelCorp</w:t>
      </w:r>
      <w:proofErr w:type="spellEnd"/>
      <w:r w:rsidRPr="000F36C2">
        <w:rPr>
          <w:rFonts w:ascii="Times New Roman" w:eastAsia="Times New Roman" w:hAnsi="Times New Roman" w:cs="Times New Roman"/>
          <w:kern w:val="0"/>
          <w14:ligatures w14:val="none"/>
        </w:rPr>
        <w:t xml:space="preserve"> connected production AI with supply chain AI and quality control AI, creating unified operational intelligence. Production planning optimization improved 80%, inventory waste decreased 60%, and quality control became 95% automated. Customer delivery performance exceeded industry standards by 200%.</w:t>
      </w:r>
    </w:p>
    <w:p w14:paraId="45424086"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lastRenderedPageBreak/>
        <w:t>Retail Example:</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FashionForward</w:t>
      </w:r>
      <w:proofErr w:type="spellEnd"/>
      <w:r w:rsidRPr="000F36C2">
        <w:rPr>
          <w:rFonts w:ascii="Times New Roman" w:eastAsia="Times New Roman" w:hAnsi="Times New Roman" w:cs="Times New Roman"/>
          <w:kern w:val="0"/>
          <w14:ligatures w14:val="none"/>
        </w:rPr>
        <w:t xml:space="preserve"> integrated marketing AI with inventory AI and customer service AI, creating comprehensive customer intelligence system. Demand forecasting accuracy improved 85%, inventory turnover increased 150%, and customer satisfaction reached 95% through AI-powered personalization.</w:t>
      </w:r>
    </w:p>
    <w:p w14:paraId="19B21F9C"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Outcome 3: Implementation Accountability and Timeline Management</w:t>
      </w:r>
      <w:r w:rsidRPr="000F36C2">
        <w:rPr>
          <w:rFonts w:ascii="Times New Roman" w:eastAsia="Times New Roman" w:hAnsi="Times New Roman" w:cs="Times New Roman"/>
          <w:kern w:val="0"/>
          <w14:ligatures w14:val="none"/>
        </w:rPr>
        <w:t xml:space="preserve"> Clear ownership assignments, milestone deadlines, and success metrics will ensure departmental AI transformation delivers measurable competitive advantages within 90 days rather than remaining theoretical possibilities.</w:t>
      </w:r>
    </w:p>
    <w:p w14:paraId="61736FB9"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Financial Services Example:</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InvestPro's</w:t>
      </w:r>
      <w:proofErr w:type="spellEnd"/>
      <w:r w:rsidRPr="000F36C2">
        <w:rPr>
          <w:rFonts w:ascii="Times New Roman" w:eastAsia="Times New Roman" w:hAnsi="Times New Roman" w:cs="Times New Roman"/>
          <w:kern w:val="0"/>
          <w14:ligatures w14:val="none"/>
        </w:rPr>
        <w:t xml:space="preserve"> wealth management department assigned specific AI implementation owners across client analysis, portfolio optimization, and risk assessment functions. Implementation completed within 75 days, generating 60% productivity improvement and 45% client satisfaction enhancement while reducing compliance </w:t>
      </w:r>
      <w:proofErr w:type="gramStart"/>
      <w:r w:rsidRPr="000F36C2">
        <w:rPr>
          <w:rFonts w:ascii="Times New Roman" w:eastAsia="Times New Roman" w:hAnsi="Times New Roman" w:cs="Times New Roman"/>
          <w:kern w:val="0"/>
          <w14:ligatures w14:val="none"/>
        </w:rPr>
        <w:t>risks</w:t>
      </w:r>
      <w:proofErr w:type="gramEnd"/>
      <w:r w:rsidRPr="000F36C2">
        <w:rPr>
          <w:rFonts w:ascii="Times New Roman" w:eastAsia="Times New Roman" w:hAnsi="Times New Roman" w:cs="Times New Roman"/>
          <w:kern w:val="0"/>
          <w14:ligatures w14:val="none"/>
        </w:rPr>
        <w:t xml:space="preserve"> 80%.</w:t>
      </w:r>
    </w:p>
    <w:p w14:paraId="2491F40F" w14:textId="77777777" w:rsidR="000F36C2" w:rsidRPr="000F36C2" w:rsidRDefault="000F36C2" w:rsidP="000F36C2">
      <w:pPr>
        <w:spacing w:after="0"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pict w14:anchorId="1C8412E2">
          <v:rect id="_x0000_i1027" style="width:0;height:1.5pt" o:hralign="center" o:hrstd="t" o:hr="t" fillcolor="#a0a0a0" stroked="f"/>
        </w:pict>
      </w:r>
    </w:p>
    <w:p w14:paraId="0E4CB3DA" w14:textId="77777777" w:rsidR="000F36C2" w:rsidRPr="000F36C2" w:rsidRDefault="000F36C2" w:rsidP="000F3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36C2">
        <w:rPr>
          <w:rFonts w:ascii="Times New Roman" w:eastAsia="Times New Roman" w:hAnsi="Times New Roman" w:cs="Times New Roman"/>
          <w:b/>
          <w:bCs/>
          <w:kern w:val="0"/>
          <w:sz w:val="36"/>
          <w:szCs w:val="36"/>
          <w14:ligatures w14:val="none"/>
        </w:rPr>
        <w:t>Sprint Structure</w:t>
      </w:r>
    </w:p>
    <w:p w14:paraId="2F9C61DA"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Time Commitment and Proven Strategic Returns:</w:t>
      </w:r>
    </w:p>
    <w:p w14:paraId="1D62AFC1"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Individual Departmental Assessment: 3 Hours Over One Week</w:t>
      </w:r>
      <w:r w:rsidRPr="000F36C2">
        <w:rPr>
          <w:rFonts w:ascii="Times New Roman" w:eastAsia="Times New Roman" w:hAnsi="Times New Roman" w:cs="Times New Roman"/>
          <w:kern w:val="0"/>
          <w14:ligatures w14:val="none"/>
        </w:rPr>
        <w:t xml:space="preserve"> This focused investment delivers comprehensive transformation roadmaps. </w:t>
      </w:r>
      <w:proofErr w:type="spellStart"/>
      <w:r w:rsidRPr="000F36C2">
        <w:rPr>
          <w:rFonts w:ascii="Times New Roman" w:eastAsia="Times New Roman" w:hAnsi="Times New Roman" w:cs="Times New Roman"/>
          <w:kern w:val="0"/>
          <w14:ligatures w14:val="none"/>
        </w:rPr>
        <w:t>TechFlow</w:t>
      </w:r>
      <w:proofErr w:type="spellEnd"/>
      <w:r w:rsidRPr="000F36C2">
        <w:rPr>
          <w:rFonts w:ascii="Times New Roman" w:eastAsia="Times New Roman" w:hAnsi="Times New Roman" w:cs="Times New Roman"/>
          <w:kern w:val="0"/>
          <w14:ligatures w14:val="none"/>
        </w:rPr>
        <w:t xml:space="preserve"> required each department head to spend 3 hours analyzing departmental AI opportunities, researching solutions, and calculating ROI projections. Result: Organization-wide AI strategy developed within one week, implementation began immediately, and competitive advantages became visible within 30 days.</w:t>
      </w:r>
    </w:p>
    <w:p w14:paraId="6DFD447F"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Team Strategy Session: 2 Hours</w:t>
      </w:r>
      <w:r w:rsidRPr="000F36C2">
        <w:rPr>
          <w:rFonts w:ascii="Times New Roman" w:eastAsia="Times New Roman" w:hAnsi="Times New Roman" w:cs="Times New Roman"/>
          <w:kern w:val="0"/>
          <w14:ligatures w14:val="none"/>
        </w:rPr>
        <w:t xml:space="preserve"> The collaborative session transforms individual assessments into unified organizational AI strategy with specific implementation priorities and accountability assignments. </w:t>
      </w:r>
      <w:proofErr w:type="spellStart"/>
      <w:r w:rsidRPr="000F36C2">
        <w:rPr>
          <w:rFonts w:ascii="Times New Roman" w:eastAsia="Times New Roman" w:hAnsi="Times New Roman" w:cs="Times New Roman"/>
          <w:kern w:val="0"/>
          <w14:ligatures w14:val="none"/>
        </w:rPr>
        <w:t>GrowthCorp's</w:t>
      </w:r>
      <w:proofErr w:type="spellEnd"/>
      <w:r w:rsidRPr="000F36C2">
        <w:rPr>
          <w:rFonts w:ascii="Times New Roman" w:eastAsia="Times New Roman" w:hAnsi="Times New Roman" w:cs="Times New Roman"/>
          <w:kern w:val="0"/>
          <w14:ligatures w14:val="none"/>
        </w:rPr>
        <w:t xml:space="preserve"> 2-hour departmental AI strategy meeting resulted in coordinated implementation across 8 departments, preventing duplicate investments while maximizing cross-functional synergies.</w:t>
      </w:r>
    </w:p>
    <w:p w14:paraId="28399D9F"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Implementation Period: 90 Days</w:t>
      </w:r>
      <w:r w:rsidRPr="000F36C2">
        <w:rPr>
          <w:rFonts w:ascii="Times New Roman" w:eastAsia="Times New Roman" w:hAnsi="Times New Roman" w:cs="Times New Roman"/>
          <w:kern w:val="0"/>
          <w14:ligatures w14:val="none"/>
        </w:rPr>
        <w:t xml:space="preserve"> Rapid deployment phase delivers measurable competitive advantages before competitors recognize transformation opportunity. </w:t>
      </w:r>
      <w:proofErr w:type="spellStart"/>
      <w:r w:rsidRPr="000F36C2">
        <w:rPr>
          <w:rFonts w:ascii="Times New Roman" w:eastAsia="Times New Roman" w:hAnsi="Times New Roman" w:cs="Times New Roman"/>
          <w:kern w:val="0"/>
          <w14:ligatures w14:val="none"/>
        </w:rPr>
        <w:t>InnovateCorp's</w:t>
      </w:r>
      <w:proofErr w:type="spellEnd"/>
      <w:r w:rsidRPr="000F36C2">
        <w:rPr>
          <w:rFonts w:ascii="Times New Roman" w:eastAsia="Times New Roman" w:hAnsi="Times New Roman" w:cs="Times New Roman"/>
          <w:kern w:val="0"/>
          <w14:ligatures w14:val="none"/>
        </w:rPr>
        <w:t xml:space="preserve"> 90-day departmental AI implementation created market leadership in customer experience and operational efficiency that competitors required 18 months to approach.</w:t>
      </w:r>
    </w:p>
    <w:p w14:paraId="45609C60"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Focus Areas with Implementation Success Stories:</w:t>
      </w:r>
    </w:p>
    <w:p w14:paraId="265BF0E2"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Focus Area 1: Departmental Function Analysis and AI Opportunity Mapping</w:t>
      </w:r>
      <w:r w:rsidRPr="000F36C2">
        <w:rPr>
          <w:rFonts w:ascii="Times New Roman" w:eastAsia="Times New Roman" w:hAnsi="Times New Roman" w:cs="Times New Roman"/>
          <w:kern w:val="0"/>
          <w14:ligatures w14:val="none"/>
        </w:rPr>
        <w:t xml:space="preserve"> </w:t>
      </w:r>
      <w:r w:rsidRPr="000F36C2">
        <w:rPr>
          <w:rFonts w:ascii="Times New Roman" w:eastAsia="Times New Roman" w:hAnsi="Times New Roman" w:cs="Times New Roman"/>
          <w:b/>
          <w:bCs/>
          <w:kern w:val="0"/>
          <w14:ligatures w14:val="none"/>
        </w:rPr>
        <w:t>Manufacturing Success:</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AutoCorp's</w:t>
      </w:r>
      <w:proofErr w:type="spellEnd"/>
      <w:r w:rsidRPr="000F36C2">
        <w:rPr>
          <w:rFonts w:ascii="Times New Roman" w:eastAsia="Times New Roman" w:hAnsi="Times New Roman" w:cs="Times New Roman"/>
          <w:kern w:val="0"/>
          <w14:ligatures w14:val="none"/>
        </w:rPr>
        <w:t xml:space="preserve"> production department analyzed every manufacturing function from raw material processing to final quality control. AI opportunity identification revealed 15 automation possibilities. Implementation of </w:t>
      </w:r>
      <w:proofErr w:type="gramStart"/>
      <w:r w:rsidRPr="000F36C2">
        <w:rPr>
          <w:rFonts w:ascii="Times New Roman" w:eastAsia="Times New Roman" w:hAnsi="Times New Roman" w:cs="Times New Roman"/>
          <w:kern w:val="0"/>
          <w14:ligatures w14:val="none"/>
        </w:rPr>
        <w:t>top</w:t>
      </w:r>
      <w:proofErr w:type="gramEnd"/>
      <w:r w:rsidRPr="000F36C2">
        <w:rPr>
          <w:rFonts w:ascii="Times New Roman" w:eastAsia="Times New Roman" w:hAnsi="Times New Roman" w:cs="Times New Roman"/>
          <w:kern w:val="0"/>
          <w14:ligatures w14:val="none"/>
        </w:rPr>
        <w:t xml:space="preserve"> 5 opportunities reduced manufacturing </w:t>
      </w:r>
      <w:proofErr w:type="gramStart"/>
      <w:r w:rsidRPr="000F36C2">
        <w:rPr>
          <w:rFonts w:ascii="Times New Roman" w:eastAsia="Times New Roman" w:hAnsi="Times New Roman" w:cs="Times New Roman"/>
          <w:kern w:val="0"/>
          <w14:ligatures w14:val="none"/>
        </w:rPr>
        <w:t>costs</w:t>
      </w:r>
      <w:proofErr w:type="gramEnd"/>
      <w:r w:rsidRPr="000F36C2">
        <w:rPr>
          <w:rFonts w:ascii="Times New Roman" w:eastAsia="Times New Roman" w:hAnsi="Times New Roman" w:cs="Times New Roman"/>
          <w:kern w:val="0"/>
          <w14:ligatures w14:val="none"/>
        </w:rPr>
        <w:t xml:space="preserve"> 35% while improving product </w:t>
      </w:r>
      <w:proofErr w:type="gramStart"/>
      <w:r w:rsidRPr="000F36C2">
        <w:rPr>
          <w:rFonts w:ascii="Times New Roman" w:eastAsia="Times New Roman" w:hAnsi="Times New Roman" w:cs="Times New Roman"/>
          <w:kern w:val="0"/>
          <w14:ligatures w14:val="none"/>
        </w:rPr>
        <w:t>quality</w:t>
      </w:r>
      <w:proofErr w:type="gramEnd"/>
      <w:r w:rsidRPr="000F36C2">
        <w:rPr>
          <w:rFonts w:ascii="Times New Roman" w:eastAsia="Times New Roman" w:hAnsi="Times New Roman" w:cs="Times New Roman"/>
          <w:kern w:val="0"/>
          <w14:ligatures w14:val="none"/>
        </w:rPr>
        <w:t xml:space="preserve"> 60%. Customer complaints decreased 80% through AI-powered quality control.</w:t>
      </w:r>
    </w:p>
    <w:p w14:paraId="3034D80F"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lastRenderedPageBreak/>
        <w:t>Focus Area 2: ROI Calculation and Business Case Development</w:t>
      </w:r>
      <w:r w:rsidRPr="000F36C2">
        <w:rPr>
          <w:rFonts w:ascii="Times New Roman" w:eastAsia="Times New Roman" w:hAnsi="Times New Roman" w:cs="Times New Roman"/>
          <w:kern w:val="0"/>
          <w14:ligatures w14:val="none"/>
        </w:rPr>
        <w:t xml:space="preserve"> </w:t>
      </w:r>
      <w:r w:rsidRPr="000F36C2">
        <w:rPr>
          <w:rFonts w:ascii="Times New Roman" w:eastAsia="Times New Roman" w:hAnsi="Times New Roman" w:cs="Times New Roman"/>
          <w:b/>
          <w:bCs/>
          <w:kern w:val="0"/>
          <w14:ligatures w14:val="none"/>
        </w:rPr>
        <w:t>Healthcare Success:</w:t>
      </w:r>
      <w:r w:rsidRPr="000F36C2">
        <w:rPr>
          <w:rFonts w:ascii="Times New Roman" w:eastAsia="Times New Roman" w:hAnsi="Times New Roman" w:cs="Times New Roman"/>
          <w:kern w:val="0"/>
          <w14:ligatures w14:val="none"/>
        </w:rPr>
        <w:t xml:space="preserve"> MedGroup's patient care department calculated specific ROI for AI implementations across appointment scheduling, treatment planning, and outcome monitoring. Business cases demonstrated $1.2M annual savings potential. Implementation delivered $1.8M actual savings while improving patient satisfaction 50% through AI-enhanced care coordination.</w:t>
      </w:r>
    </w:p>
    <w:p w14:paraId="765175A3"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Focus Area 3: Cross-Departmental Integration and Organizational Strategy</w:t>
      </w:r>
      <w:r w:rsidRPr="000F36C2">
        <w:rPr>
          <w:rFonts w:ascii="Times New Roman" w:eastAsia="Times New Roman" w:hAnsi="Times New Roman" w:cs="Times New Roman"/>
          <w:kern w:val="0"/>
          <w14:ligatures w14:val="none"/>
        </w:rPr>
        <w:t xml:space="preserve"> </w:t>
      </w:r>
      <w:r w:rsidRPr="000F36C2">
        <w:rPr>
          <w:rFonts w:ascii="Times New Roman" w:eastAsia="Times New Roman" w:hAnsi="Times New Roman" w:cs="Times New Roman"/>
          <w:b/>
          <w:bCs/>
          <w:kern w:val="0"/>
          <w14:ligatures w14:val="none"/>
        </w:rPr>
        <w:t>Technology Success:</w:t>
      </w:r>
      <w:r w:rsidRPr="000F36C2">
        <w:rPr>
          <w:rFonts w:ascii="Times New Roman" w:eastAsia="Times New Roman" w:hAnsi="Times New Roman" w:cs="Times New Roman"/>
          <w:kern w:val="0"/>
          <w14:ligatures w14:val="none"/>
        </w:rPr>
        <w:t xml:space="preserve"> DevCorp connected engineering AI with product management AI and customer success AI, creating unified product development intelligence. Feature development cycles accelerated 70%, customer feedback integration improved 200%, and product market fit increased dramatically through AI-powered customer insight integration.</w:t>
      </w:r>
    </w:p>
    <w:p w14:paraId="2E1AE547"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Potential Challenges with Proven Solutions:</w:t>
      </w:r>
    </w:p>
    <w:p w14:paraId="58DAA065"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Challenge 1: Departmental AI Complexity Overwhelm</w:t>
      </w:r>
      <w:r w:rsidRPr="000F36C2">
        <w:rPr>
          <w:rFonts w:ascii="Times New Roman" w:eastAsia="Times New Roman" w:hAnsi="Times New Roman" w:cs="Times New Roman"/>
          <w:kern w:val="0"/>
          <w14:ligatures w14:val="none"/>
        </w:rPr>
        <w:t xml:space="preserve"> </w:t>
      </w:r>
      <w:r w:rsidRPr="000F36C2">
        <w:rPr>
          <w:rFonts w:ascii="Times New Roman" w:eastAsia="Times New Roman" w:hAnsi="Times New Roman" w:cs="Times New Roman"/>
          <w:b/>
          <w:bCs/>
          <w:kern w:val="0"/>
          <w14:ligatures w14:val="none"/>
        </w:rPr>
        <w:t>Solution:</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TechStart</w:t>
      </w:r>
      <w:proofErr w:type="spellEnd"/>
      <w:r w:rsidRPr="000F36C2">
        <w:rPr>
          <w:rFonts w:ascii="Times New Roman" w:eastAsia="Times New Roman" w:hAnsi="Times New Roman" w:cs="Times New Roman"/>
          <w:kern w:val="0"/>
          <w14:ligatures w14:val="none"/>
        </w:rPr>
        <w:t xml:space="preserve"> faced analysis paralysis when evaluating 50+ AI opportunities across departments. </w:t>
      </w:r>
      <w:proofErr w:type="gramStart"/>
      <w:r w:rsidRPr="000F36C2">
        <w:rPr>
          <w:rFonts w:ascii="Times New Roman" w:eastAsia="Times New Roman" w:hAnsi="Times New Roman" w:cs="Times New Roman"/>
          <w:kern w:val="0"/>
          <w14:ligatures w14:val="none"/>
        </w:rPr>
        <w:t>Solution</w:t>
      </w:r>
      <w:proofErr w:type="gramEnd"/>
      <w:r w:rsidRPr="000F36C2">
        <w:rPr>
          <w:rFonts w:ascii="Times New Roman" w:eastAsia="Times New Roman" w:hAnsi="Times New Roman" w:cs="Times New Roman"/>
          <w:kern w:val="0"/>
          <w14:ligatures w14:val="none"/>
        </w:rPr>
        <w:t xml:space="preserve"> focused on identifying </w:t>
      </w:r>
      <w:proofErr w:type="gramStart"/>
      <w:r w:rsidRPr="000F36C2">
        <w:rPr>
          <w:rFonts w:ascii="Times New Roman" w:eastAsia="Times New Roman" w:hAnsi="Times New Roman" w:cs="Times New Roman"/>
          <w:kern w:val="0"/>
          <w14:ligatures w14:val="none"/>
        </w:rPr>
        <w:t>highest</w:t>
      </w:r>
      <w:proofErr w:type="gramEnd"/>
      <w:r w:rsidRPr="000F36C2">
        <w:rPr>
          <w:rFonts w:ascii="Times New Roman" w:eastAsia="Times New Roman" w:hAnsi="Times New Roman" w:cs="Times New Roman"/>
          <w:kern w:val="0"/>
          <w14:ligatures w14:val="none"/>
        </w:rPr>
        <w:t xml:space="preserve">-impact, lowest-complexity implementations first. Quick </w:t>
      </w:r>
      <w:proofErr w:type="gramStart"/>
      <w:r w:rsidRPr="000F36C2">
        <w:rPr>
          <w:rFonts w:ascii="Times New Roman" w:eastAsia="Times New Roman" w:hAnsi="Times New Roman" w:cs="Times New Roman"/>
          <w:kern w:val="0"/>
          <w14:ligatures w14:val="none"/>
        </w:rPr>
        <w:t>wins built</w:t>
      </w:r>
      <w:proofErr w:type="gramEnd"/>
      <w:r w:rsidRPr="000F36C2">
        <w:rPr>
          <w:rFonts w:ascii="Times New Roman" w:eastAsia="Times New Roman" w:hAnsi="Times New Roman" w:cs="Times New Roman"/>
          <w:kern w:val="0"/>
          <w14:ligatures w14:val="none"/>
        </w:rPr>
        <w:t xml:space="preserve"> momentum for comprehensive transformation. Result: 90% of AI implementations completed within 6 months with measurable ROI.</w:t>
      </w:r>
    </w:p>
    <w:p w14:paraId="56482718"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Challenge 2: Cross-Departmental Coordination Difficulties</w:t>
      </w:r>
      <w:r w:rsidRPr="000F36C2">
        <w:rPr>
          <w:rFonts w:ascii="Times New Roman" w:eastAsia="Times New Roman" w:hAnsi="Times New Roman" w:cs="Times New Roman"/>
          <w:kern w:val="0"/>
          <w14:ligatures w14:val="none"/>
        </w:rPr>
        <w:t xml:space="preserve"> </w:t>
      </w:r>
      <w:r w:rsidRPr="000F36C2">
        <w:rPr>
          <w:rFonts w:ascii="Times New Roman" w:eastAsia="Times New Roman" w:hAnsi="Times New Roman" w:cs="Times New Roman"/>
          <w:b/>
          <w:bCs/>
          <w:kern w:val="0"/>
          <w14:ligatures w14:val="none"/>
        </w:rPr>
        <w:t>Solution:</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ServiceCorp</w:t>
      </w:r>
      <w:proofErr w:type="spellEnd"/>
      <w:r w:rsidRPr="000F36C2">
        <w:rPr>
          <w:rFonts w:ascii="Times New Roman" w:eastAsia="Times New Roman" w:hAnsi="Times New Roman" w:cs="Times New Roman"/>
          <w:kern w:val="0"/>
          <w14:ligatures w14:val="none"/>
        </w:rPr>
        <w:t xml:space="preserve"> addressed integration challenges through shared AI platform selection and unified data architecture. Common AI tools across departments enabled seamless collaboration while maintaining departmental customization. Result: 300% improvement in cross-departmental efficiency through AI-powered coordination.</w:t>
      </w:r>
    </w:p>
    <w:p w14:paraId="2910ACD8"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Challenge 3: ROI Measurement and Justification Complexity</w:t>
      </w:r>
      <w:r w:rsidRPr="000F36C2">
        <w:rPr>
          <w:rFonts w:ascii="Times New Roman" w:eastAsia="Times New Roman" w:hAnsi="Times New Roman" w:cs="Times New Roman"/>
          <w:kern w:val="0"/>
          <w14:ligatures w14:val="none"/>
        </w:rPr>
        <w:t xml:space="preserve"> </w:t>
      </w:r>
      <w:r w:rsidRPr="000F36C2">
        <w:rPr>
          <w:rFonts w:ascii="Times New Roman" w:eastAsia="Times New Roman" w:hAnsi="Times New Roman" w:cs="Times New Roman"/>
          <w:b/>
          <w:bCs/>
          <w:kern w:val="0"/>
          <w14:ligatures w14:val="none"/>
        </w:rPr>
        <w:t>Solution:</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ManufacturePlus</w:t>
      </w:r>
      <w:proofErr w:type="spellEnd"/>
      <w:r w:rsidRPr="000F36C2">
        <w:rPr>
          <w:rFonts w:ascii="Times New Roman" w:eastAsia="Times New Roman" w:hAnsi="Times New Roman" w:cs="Times New Roman"/>
          <w:kern w:val="0"/>
          <w14:ligatures w14:val="none"/>
        </w:rPr>
        <w:t xml:space="preserve"> implemented simple tracking metrics focusing on time savings, quality improvements, and competitive advantage creation. Clear measurement systems demonstrated AI value immediately, justifying expanded investment. Result: AI budget increased 400% based on proven departmental transformation returns.</w:t>
      </w:r>
    </w:p>
    <w:p w14:paraId="7FC3AE3C" w14:textId="77777777" w:rsidR="000F36C2" w:rsidRPr="000F36C2" w:rsidRDefault="000F36C2" w:rsidP="000F36C2">
      <w:pPr>
        <w:spacing w:after="0"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pict w14:anchorId="11D52851">
          <v:rect id="_x0000_i1028" style="width:0;height:1.5pt" o:hralign="center" o:hrstd="t" o:hr="t" fillcolor="#a0a0a0" stroked="f"/>
        </w:pict>
      </w:r>
    </w:p>
    <w:p w14:paraId="110036DA" w14:textId="77777777" w:rsidR="000F36C2" w:rsidRPr="000F36C2" w:rsidRDefault="000F36C2" w:rsidP="000F3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36C2">
        <w:rPr>
          <w:rFonts w:ascii="Times New Roman" w:eastAsia="Times New Roman" w:hAnsi="Times New Roman" w:cs="Times New Roman"/>
          <w:b/>
          <w:bCs/>
          <w:kern w:val="0"/>
          <w:sz w:val="36"/>
          <w:szCs w:val="36"/>
          <w14:ligatures w14:val="none"/>
        </w:rPr>
        <w:t>Preparation Guidelines</w:t>
      </w:r>
    </w:p>
    <w:p w14:paraId="5044F0D5"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Individual Preparation Success Examples:</w:t>
      </w:r>
    </w:p>
    <w:p w14:paraId="7FD7F896"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Executive Preparation Impact:</w:t>
      </w:r>
      <w:r w:rsidRPr="000F36C2">
        <w:rPr>
          <w:rFonts w:ascii="Times New Roman" w:eastAsia="Times New Roman" w:hAnsi="Times New Roman" w:cs="Times New Roman"/>
          <w:kern w:val="0"/>
          <w14:ligatures w14:val="none"/>
        </w:rPr>
        <w:t xml:space="preserve"> CEO of </w:t>
      </w:r>
      <w:proofErr w:type="spellStart"/>
      <w:r w:rsidRPr="000F36C2">
        <w:rPr>
          <w:rFonts w:ascii="Times New Roman" w:eastAsia="Times New Roman" w:hAnsi="Times New Roman" w:cs="Times New Roman"/>
          <w:kern w:val="0"/>
          <w14:ligatures w14:val="none"/>
        </w:rPr>
        <w:t>GrowthTech</w:t>
      </w:r>
      <w:proofErr w:type="spellEnd"/>
      <w:r w:rsidRPr="000F36C2">
        <w:rPr>
          <w:rFonts w:ascii="Times New Roman" w:eastAsia="Times New Roman" w:hAnsi="Times New Roman" w:cs="Times New Roman"/>
          <w:kern w:val="0"/>
          <w14:ligatures w14:val="none"/>
        </w:rPr>
        <w:t xml:space="preserve"> spent 3 hours analyzing AI opportunities across all departments under her leadership. Identified integration possibilities between sales AI, marketing AI, and customer success AI </w:t>
      </w:r>
      <w:proofErr w:type="gramStart"/>
      <w:r w:rsidRPr="000F36C2">
        <w:rPr>
          <w:rFonts w:ascii="Times New Roman" w:eastAsia="Times New Roman" w:hAnsi="Times New Roman" w:cs="Times New Roman"/>
          <w:kern w:val="0"/>
          <w14:ligatures w14:val="none"/>
        </w:rPr>
        <w:t>that individual assessments</w:t>
      </w:r>
      <w:proofErr w:type="gramEnd"/>
      <w:r w:rsidRPr="000F36C2">
        <w:rPr>
          <w:rFonts w:ascii="Times New Roman" w:eastAsia="Times New Roman" w:hAnsi="Times New Roman" w:cs="Times New Roman"/>
          <w:kern w:val="0"/>
          <w14:ligatures w14:val="none"/>
        </w:rPr>
        <w:t xml:space="preserve"> missed. AI strategy coordination delivered 200% better results than isolated departmental implementations.</w:t>
      </w:r>
    </w:p>
    <w:p w14:paraId="1B689133"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Department Head Preparation Value:</w:t>
      </w:r>
      <w:r w:rsidRPr="000F36C2">
        <w:rPr>
          <w:rFonts w:ascii="Times New Roman" w:eastAsia="Times New Roman" w:hAnsi="Times New Roman" w:cs="Times New Roman"/>
          <w:kern w:val="0"/>
          <w14:ligatures w14:val="none"/>
        </w:rPr>
        <w:t xml:space="preserve"> Operations Director at </w:t>
      </w:r>
      <w:proofErr w:type="spellStart"/>
      <w:r w:rsidRPr="000F36C2">
        <w:rPr>
          <w:rFonts w:ascii="Times New Roman" w:eastAsia="Times New Roman" w:hAnsi="Times New Roman" w:cs="Times New Roman"/>
          <w:kern w:val="0"/>
          <w14:ligatures w14:val="none"/>
        </w:rPr>
        <w:t>LogisticsPro</w:t>
      </w:r>
      <w:proofErr w:type="spellEnd"/>
      <w:r w:rsidRPr="000F36C2">
        <w:rPr>
          <w:rFonts w:ascii="Times New Roman" w:eastAsia="Times New Roman" w:hAnsi="Times New Roman" w:cs="Times New Roman"/>
          <w:kern w:val="0"/>
          <w14:ligatures w14:val="none"/>
        </w:rPr>
        <w:t xml:space="preserve"> conducted comprehensive analysis of warehouse management, transportation coordination, and inventory optimization AI opportunities. Implementation roadmap reduced operational costs 45% while </w:t>
      </w:r>
      <w:r w:rsidRPr="000F36C2">
        <w:rPr>
          <w:rFonts w:ascii="Times New Roman" w:eastAsia="Times New Roman" w:hAnsi="Times New Roman" w:cs="Times New Roman"/>
          <w:kern w:val="0"/>
          <w14:ligatures w14:val="none"/>
        </w:rPr>
        <w:lastRenderedPageBreak/>
        <w:t>improving delivery performance 80%. Customer satisfaction increased 35% through AI-enhanced logistics excellence.</w:t>
      </w:r>
    </w:p>
    <w:p w14:paraId="15970B00"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Functional Leader Preparation Benefits:</w:t>
      </w:r>
      <w:r w:rsidRPr="000F36C2">
        <w:rPr>
          <w:rFonts w:ascii="Times New Roman" w:eastAsia="Times New Roman" w:hAnsi="Times New Roman" w:cs="Times New Roman"/>
          <w:kern w:val="0"/>
          <w14:ligatures w14:val="none"/>
        </w:rPr>
        <w:t xml:space="preserve"> Marketing Manager at </w:t>
      </w:r>
      <w:proofErr w:type="spellStart"/>
      <w:r w:rsidRPr="000F36C2">
        <w:rPr>
          <w:rFonts w:ascii="Times New Roman" w:eastAsia="Times New Roman" w:hAnsi="Times New Roman" w:cs="Times New Roman"/>
          <w:kern w:val="0"/>
          <w14:ligatures w14:val="none"/>
        </w:rPr>
        <w:t>BrandCorp</w:t>
      </w:r>
      <w:proofErr w:type="spellEnd"/>
      <w:r w:rsidRPr="000F36C2">
        <w:rPr>
          <w:rFonts w:ascii="Times New Roman" w:eastAsia="Times New Roman" w:hAnsi="Times New Roman" w:cs="Times New Roman"/>
          <w:kern w:val="0"/>
          <w14:ligatures w14:val="none"/>
        </w:rPr>
        <w:t xml:space="preserve"> analyzed customer analysis, campaign optimization, and content creation AI opportunities. Implementation delivered 150% improvement in campaign ROI while reducing creative development time 70%. Marketing became </w:t>
      </w:r>
      <w:proofErr w:type="gramStart"/>
      <w:r w:rsidRPr="000F36C2">
        <w:rPr>
          <w:rFonts w:ascii="Times New Roman" w:eastAsia="Times New Roman" w:hAnsi="Times New Roman" w:cs="Times New Roman"/>
          <w:kern w:val="0"/>
          <w14:ligatures w14:val="none"/>
        </w:rPr>
        <w:t>company's</w:t>
      </w:r>
      <w:proofErr w:type="gramEnd"/>
      <w:r w:rsidRPr="000F36C2">
        <w:rPr>
          <w:rFonts w:ascii="Times New Roman" w:eastAsia="Times New Roman" w:hAnsi="Times New Roman" w:cs="Times New Roman"/>
          <w:kern w:val="0"/>
          <w14:ligatures w14:val="none"/>
        </w:rPr>
        <w:t xml:space="preserve"> fastest-growing revenue contributor through AI-powered performance optimization.</w:t>
      </w:r>
    </w:p>
    <w:p w14:paraId="5E8DBEB0"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Team Preparation Strategic Alignment:</w:t>
      </w:r>
    </w:p>
    <w:p w14:paraId="7ED94EE9"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Cross-Functional Success:</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DataCorp's</w:t>
      </w:r>
      <w:proofErr w:type="spellEnd"/>
      <w:r w:rsidRPr="000F36C2">
        <w:rPr>
          <w:rFonts w:ascii="Times New Roman" w:eastAsia="Times New Roman" w:hAnsi="Times New Roman" w:cs="Times New Roman"/>
          <w:kern w:val="0"/>
          <w14:ligatures w14:val="none"/>
        </w:rPr>
        <w:t xml:space="preserve"> leadership team completed individual departmental preparations, then identified integration opportunities during pre-sprint collaboration. Sales AI customer insights enhanced marketing AI campaign targeting. Customer success AI feedback improved product development AI prioritization. Combined preparation created </w:t>
      </w:r>
      <w:proofErr w:type="gramStart"/>
      <w:r w:rsidRPr="000F36C2">
        <w:rPr>
          <w:rFonts w:ascii="Times New Roman" w:eastAsia="Times New Roman" w:hAnsi="Times New Roman" w:cs="Times New Roman"/>
          <w:kern w:val="0"/>
          <w14:ligatures w14:val="none"/>
        </w:rPr>
        <w:t>unified</w:t>
      </w:r>
      <w:proofErr w:type="gramEnd"/>
      <w:r w:rsidRPr="000F36C2">
        <w:rPr>
          <w:rFonts w:ascii="Times New Roman" w:eastAsia="Times New Roman" w:hAnsi="Times New Roman" w:cs="Times New Roman"/>
          <w:kern w:val="0"/>
          <w14:ligatures w14:val="none"/>
        </w:rPr>
        <w:t xml:space="preserve"> AI strategy delivering 250% better results than individual departmental optimization.</w:t>
      </w:r>
    </w:p>
    <w:p w14:paraId="71B52CD7"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Collaborative Planning Value:</w:t>
      </w:r>
      <w:r w:rsidRPr="000F36C2">
        <w:rPr>
          <w:rFonts w:ascii="Times New Roman" w:eastAsia="Times New Roman" w:hAnsi="Times New Roman" w:cs="Times New Roman"/>
          <w:kern w:val="0"/>
          <w14:ligatures w14:val="none"/>
        </w:rPr>
        <w:t xml:space="preserve"> </w:t>
      </w:r>
      <w:proofErr w:type="spellStart"/>
      <w:r w:rsidRPr="000F36C2">
        <w:rPr>
          <w:rFonts w:ascii="Times New Roman" w:eastAsia="Times New Roman" w:hAnsi="Times New Roman" w:cs="Times New Roman"/>
          <w:kern w:val="0"/>
          <w14:ligatures w14:val="none"/>
        </w:rPr>
        <w:t>InnovateCorp's</w:t>
      </w:r>
      <w:proofErr w:type="spellEnd"/>
      <w:r w:rsidRPr="000F36C2">
        <w:rPr>
          <w:rFonts w:ascii="Times New Roman" w:eastAsia="Times New Roman" w:hAnsi="Times New Roman" w:cs="Times New Roman"/>
          <w:kern w:val="0"/>
          <w14:ligatures w14:val="none"/>
        </w:rPr>
        <w:t xml:space="preserve"> team preparation sessions revealed complementary AI opportunities across departments. Engineering AI quality optimization supported sales AI customer experience enhancement. Finance AI forecasting enabled operations AI capacity planning. Collaborative preparation created organizational AI capabilities that individual preparation couldn't achieve.</w:t>
      </w:r>
    </w:p>
    <w:p w14:paraId="4E861909" w14:textId="77777777" w:rsidR="000F36C2" w:rsidRPr="000F36C2" w:rsidRDefault="000F36C2" w:rsidP="000F36C2">
      <w:pPr>
        <w:spacing w:after="0"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pict w14:anchorId="39787874">
          <v:rect id="_x0000_i1029" style="width:0;height:1.5pt" o:hralign="center" o:hrstd="t" o:hr="t" fillcolor="#a0a0a0" stroked="f"/>
        </w:pict>
      </w:r>
    </w:p>
    <w:p w14:paraId="097B3B86" w14:textId="77777777" w:rsidR="000F36C2" w:rsidRPr="000F36C2" w:rsidRDefault="000F36C2" w:rsidP="000F36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36C2">
        <w:rPr>
          <w:rFonts w:ascii="Times New Roman" w:eastAsia="Times New Roman" w:hAnsi="Times New Roman" w:cs="Times New Roman"/>
          <w:b/>
          <w:bCs/>
          <w:kern w:val="0"/>
          <w:sz w:val="36"/>
          <w:szCs w:val="36"/>
          <w14:ligatures w14:val="none"/>
        </w:rPr>
        <w:t>Conclusion</w:t>
      </w:r>
    </w:p>
    <w:p w14:paraId="57A74192"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Final Thoughts:</w:t>
      </w:r>
      <w:r w:rsidRPr="000F36C2">
        <w:rPr>
          <w:rFonts w:ascii="Times New Roman" w:eastAsia="Times New Roman" w:hAnsi="Times New Roman" w:cs="Times New Roman"/>
          <w:kern w:val="0"/>
          <w14:ligatures w14:val="none"/>
        </w:rPr>
        <w:t xml:space="preserve"> This sprint represents your organization's transformation from AI experimentation to AI mastery. Individual AI adoption demonstrated possibility. Departmental AI transformation creates competitive reality. While competitors debate AI strategies, you will implement AI dominance across every organizational function.</w:t>
      </w:r>
    </w:p>
    <w:p w14:paraId="468B593A"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Proven Success Model:</w:t>
      </w:r>
      <w:r w:rsidRPr="000F36C2">
        <w:rPr>
          <w:rFonts w:ascii="Times New Roman" w:eastAsia="Times New Roman" w:hAnsi="Times New Roman" w:cs="Times New Roman"/>
          <w:kern w:val="0"/>
          <w14:ligatures w14:val="none"/>
        </w:rPr>
        <w:t xml:space="preserve"> Microsoft's transformation under Satya Nadella demonstrates departmental AI power. Rather than implementing AI as isolated tools, Microsoft transformed every department - sales, marketing, engineering, finance, customer success - into AI-powered competitive weapons. Sales teams using AI customer intelligence outperformed competitors 200%. Engineering teams with AI development tools accelerated innovation 300%. Customer success teams deploying AI support systems achieved 95% satisfaction rates. Result: Microsoft became the world's most valuable company through comprehensive departmental AI transformation.</w:t>
      </w:r>
    </w:p>
    <w:p w14:paraId="6AEAE214"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t>Your sprint follows this proven model: individual mastery enabling departmental transformation creating organizational domination.</w:t>
      </w:r>
    </w:p>
    <w:p w14:paraId="4FF01B91"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Motivational Close:</w:t>
      </w:r>
      <w:r w:rsidRPr="000F36C2">
        <w:rPr>
          <w:rFonts w:ascii="Times New Roman" w:eastAsia="Times New Roman" w:hAnsi="Times New Roman" w:cs="Times New Roman"/>
          <w:kern w:val="0"/>
          <w14:ligatures w14:val="none"/>
        </w:rPr>
        <w:t xml:space="preserve"> As Amazon founder Jeff Bezos said during their operational AI transformation: "We didn't just implement AI tools - we became an AI company. Every </w:t>
      </w:r>
      <w:r w:rsidRPr="000F36C2">
        <w:rPr>
          <w:rFonts w:ascii="Times New Roman" w:eastAsia="Times New Roman" w:hAnsi="Times New Roman" w:cs="Times New Roman"/>
          <w:kern w:val="0"/>
          <w14:ligatures w14:val="none"/>
        </w:rPr>
        <w:lastRenderedPageBreak/>
        <w:t>department thinks with AI, acts with AI, and wins with AI. That's not technology adoption - that's competitive evolution."</w:t>
      </w:r>
    </w:p>
    <w:p w14:paraId="495E5EB8"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t xml:space="preserve">Your departments will evolve from manual operations to </w:t>
      </w:r>
      <w:proofErr w:type="gramStart"/>
      <w:r w:rsidRPr="000F36C2">
        <w:rPr>
          <w:rFonts w:ascii="Times New Roman" w:eastAsia="Times New Roman" w:hAnsi="Times New Roman" w:cs="Times New Roman"/>
          <w:kern w:val="0"/>
          <w14:ligatures w14:val="none"/>
        </w:rPr>
        <w:t>AI-powered competitive</w:t>
      </w:r>
      <w:proofErr w:type="gramEnd"/>
      <w:r w:rsidRPr="000F36C2">
        <w:rPr>
          <w:rFonts w:ascii="Times New Roman" w:eastAsia="Times New Roman" w:hAnsi="Times New Roman" w:cs="Times New Roman"/>
          <w:kern w:val="0"/>
          <w14:ligatures w14:val="none"/>
        </w:rPr>
        <w:t xml:space="preserve"> weapons. Customer experience will exceed industry standards. Operational efficiency will surpass </w:t>
      </w:r>
      <w:proofErr w:type="gramStart"/>
      <w:r w:rsidRPr="000F36C2">
        <w:rPr>
          <w:rFonts w:ascii="Times New Roman" w:eastAsia="Times New Roman" w:hAnsi="Times New Roman" w:cs="Times New Roman"/>
          <w:kern w:val="0"/>
          <w14:ligatures w14:val="none"/>
        </w:rPr>
        <w:t>competitor</w:t>
      </w:r>
      <w:proofErr w:type="gramEnd"/>
      <w:r w:rsidRPr="000F36C2">
        <w:rPr>
          <w:rFonts w:ascii="Times New Roman" w:eastAsia="Times New Roman" w:hAnsi="Times New Roman" w:cs="Times New Roman"/>
          <w:kern w:val="0"/>
          <w14:ligatures w14:val="none"/>
        </w:rPr>
        <w:t xml:space="preserve"> capabilities. Strategic decision-making will outpace market changes.</w:t>
      </w:r>
    </w:p>
    <w:p w14:paraId="446498E7"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t>The question isn't whether departmental AI transformation will happen in your industry. The question is whether your organization will lead that transformation or follow AI-transformed competitors.</w:t>
      </w:r>
    </w:p>
    <w:p w14:paraId="624AAA83"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kern w:val="0"/>
          <w14:ligatures w14:val="none"/>
        </w:rPr>
        <w:t>Transform systematically. Implement immediately. Dominate permanently.</w:t>
      </w:r>
    </w:p>
    <w:p w14:paraId="657C4033" w14:textId="77777777" w:rsidR="000F36C2" w:rsidRPr="000F36C2" w:rsidRDefault="000F36C2" w:rsidP="000F36C2">
      <w:pPr>
        <w:spacing w:before="100" w:beforeAutospacing="1" w:after="100" w:afterAutospacing="1" w:line="240" w:lineRule="auto"/>
        <w:rPr>
          <w:rFonts w:ascii="Times New Roman" w:eastAsia="Times New Roman" w:hAnsi="Times New Roman" w:cs="Times New Roman"/>
          <w:kern w:val="0"/>
          <w14:ligatures w14:val="none"/>
        </w:rPr>
      </w:pPr>
      <w:r w:rsidRPr="000F36C2">
        <w:rPr>
          <w:rFonts w:ascii="Times New Roman" w:eastAsia="Times New Roman" w:hAnsi="Times New Roman" w:cs="Times New Roman"/>
          <w:b/>
          <w:bCs/>
          <w:kern w:val="0"/>
          <w14:ligatures w14:val="none"/>
        </w:rPr>
        <w:t>Icon:</w:t>
      </w:r>
      <w:r w:rsidRPr="000F36C2">
        <w:rPr>
          <w:rFonts w:ascii="Times New Roman" w:eastAsia="Times New Roman" w:hAnsi="Times New Roman" w:cs="Times New Roman"/>
          <w:kern w:val="0"/>
          <w14:ligatures w14:val="none"/>
        </w:rPr>
        <w:t xml:space="preserve"> Completion Checkmark</w:t>
      </w:r>
    </w:p>
    <w:p w14:paraId="6FCF3E30" w14:textId="77777777" w:rsidR="00FF7E44" w:rsidRPr="000F36C2" w:rsidRDefault="00FF7E44"/>
    <w:sectPr w:rsidR="00FF7E44" w:rsidRPr="000F3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54206"/>
    <w:multiLevelType w:val="multilevel"/>
    <w:tmpl w:val="522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85D30"/>
    <w:multiLevelType w:val="multilevel"/>
    <w:tmpl w:val="811C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8868C9"/>
    <w:multiLevelType w:val="multilevel"/>
    <w:tmpl w:val="BD6C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B7951"/>
    <w:multiLevelType w:val="multilevel"/>
    <w:tmpl w:val="C6D4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686346">
    <w:abstractNumId w:val="2"/>
  </w:num>
  <w:num w:numId="2" w16cid:durableId="764114030">
    <w:abstractNumId w:val="3"/>
  </w:num>
  <w:num w:numId="3" w16cid:durableId="1081489452">
    <w:abstractNumId w:val="1"/>
  </w:num>
  <w:num w:numId="4" w16cid:durableId="477890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4BF"/>
    <w:rsid w:val="000D70D9"/>
    <w:rsid w:val="000F36C2"/>
    <w:rsid w:val="001024BF"/>
    <w:rsid w:val="007F7067"/>
    <w:rsid w:val="009C7BE6"/>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9A93"/>
  <w15:chartTrackingRefBased/>
  <w15:docId w15:val="{BFBDCA7F-E7A9-466F-A78F-78990924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4BF"/>
    <w:rPr>
      <w:rFonts w:eastAsiaTheme="majorEastAsia" w:cstheme="majorBidi"/>
      <w:color w:val="272727" w:themeColor="text1" w:themeTint="D8"/>
    </w:rPr>
  </w:style>
  <w:style w:type="paragraph" w:styleId="Title">
    <w:name w:val="Title"/>
    <w:basedOn w:val="Normal"/>
    <w:next w:val="Normal"/>
    <w:link w:val="TitleChar"/>
    <w:uiPriority w:val="10"/>
    <w:qFormat/>
    <w:rsid w:val="00102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4BF"/>
    <w:pPr>
      <w:spacing w:before="160"/>
      <w:jc w:val="center"/>
    </w:pPr>
    <w:rPr>
      <w:i/>
      <w:iCs/>
      <w:color w:val="404040" w:themeColor="text1" w:themeTint="BF"/>
    </w:rPr>
  </w:style>
  <w:style w:type="character" w:customStyle="1" w:styleId="QuoteChar">
    <w:name w:val="Quote Char"/>
    <w:basedOn w:val="DefaultParagraphFont"/>
    <w:link w:val="Quote"/>
    <w:uiPriority w:val="29"/>
    <w:rsid w:val="001024BF"/>
    <w:rPr>
      <w:i/>
      <w:iCs/>
      <w:color w:val="404040" w:themeColor="text1" w:themeTint="BF"/>
    </w:rPr>
  </w:style>
  <w:style w:type="paragraph" w:styleId="ListParagraph">
    <w:name w:val="List Paragraph"/>
    <w:basedOn w:val="Normal"/>
    <w:uiPriority w:val="34"/>
    <w:qFormat/>
    <w:rsid w:val="001024BF"/>
    <w:pPr>
      <w:ind w:left="720"/>
      <w:contextualSpacing/>
    </w:pPr>
  </w:style>
  <w:style w:type="character" w:styleId="IntenseEmphasis">
    <w:name w:val="Intense Emphasis"/>
    <w:basedOn w:val="DefaultParagraphFont"/>
    <w:uiPriority w:val="21"/>
    <w:qFormat/>
    <w:rsid w:val="001024BF"/>
    <w:rPr>
      <w:i/>
      <w:iCs/>
      <w:color w:val="0F4761" w:themeColor="accent1" w:themeShade="BF"/>
    </w:rPr>
  </w:style>
  <w:style w:type="paragraph" w:styleId="IntenseQuote">
    <w:name w:val="Intense Quote"/>
    <w:basedOn w:val="Normal"/>
    <w:next w:val="Normal"/>
    <w:link w:val="IntenseQuoteChar"/>
    <w:uiPriority w:val="30"/>
    <w:qFormat/>
    <w:rsid w:val="00102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4BF"/>
    <w:rPr>
      <w:i/>
      <w:iCs/>
      <w:color w:val="0F4761" w:themeColor="accent1" w:themeShade="BF"/>
    </w:rPr>
  </w:style>
  <w:style w:type="character" w:styleId="IntenseReference">
    <w:name w:val="Intense Reference"/>
    <w:basedOn w:val="DefaultParagraphFont"/>
    <w:uiPriority w:val="32"/>
    <w:qFormat/>
    <w:rsid w:val="001024BF"/>
    <w:rPr>
      <w:b/>
      <w:bCs/>
      <w:smallCaps/>
      <w:color w:val="0F4761" w:themeColor="accent1" w:themeShade="BF"/>
      <w:spacing w:val="5"/>
    </w:rPr>
  </w:style>
  <w:style w:type="paragraph" w:customStyle="1" w:styleId="whitespace-normal">
    <w:name w:val="whitespace-normal"/>
    <w:basedOn w:val="Normal"/>
    <w:rsid w:val="000F36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36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921981">
      <w:bodyDiv w:val="1"/>
      <w:marLeft w:val="0"/>
      <w:marRight w:val="0"/>
      <w:marTop w:val="0"/>
      <w:marBottom w:val="0"/>
      <w:divBdr>
        <w:top w:val="none" w:sz="0" w:space="0" w:color="auto"/>
        <w:left w:val="none" w:sz="0" w:space="0" w:color="auto"/>
        <w:bottom w:val="none" w:sz="0" w:space="0" w:color="auto"/>
        <w:right w:val="none" w:sz="0" w:space="0" w:color="auto"/>
      </w:divBdr>
    </w:div>
    <w:div w:id="184216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2297</Words>
  <Characters>13098</Characters>
  <Application>Microsoft Office Word</Application>
  <DocSecurity>0</DocSecurity>
  <Lines>109</Lines>
  <Paragraphs>30</Paragraphs>
  <ScaleCrop>false</ScaleCrop>
  <Company/>
  <LinksUpToDate>false</LinksUpToDate>
  <CharactersWithSpaces>15365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2025-07-19T12:57:00Z</dcterms:created>
  <dcterms:modified xsi:type="dcterms:W3CDTF">2025-07-19T13:00:00Z</dcterms:modified>
</cp:coreProperties>
</file>