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6ABB3" w14:textId="4E990F29" w:rsidR="00CA2FD9" w:rsidRPr="006D6FD0" w:rsidRDefault="004C24FD">
      <w:pPr>
        <w:rPr>
          <w:b/>
          <w:sz w:val="32"/>
          <w:szCs w:val="32"/>
          <w:lang w:val="en-US"/>
        </w:rPr>
      </w:pPr>
      <w:r w:rsidRPr="006D6FD0">
        <w:rPr>
          <w:b/>
          <w:sz w:val="32"/>
          <w:szCs w:val="32"/>
          <w:lang w:val="en-US"/>
        </w:rPr>
        <w:t xml:space="preserve">                   </w:t>
      </w:r>
      <w:proofErr w:type="spellStart"/>
      <w:r w:rsidRPr="006D6FD0">
        <w:rPr>
          <w:b/>
          <w:sz w:val="32"/>
          <w:szCs w:val="32"/>
          <w:lang w:val="en-US"/>
        </w:rPr>
        <w:t>Compucom</w:t>
      </w:r>
      <w:proofErr w:type="spellEnd"/>
      <w:r w:rsidRPr="006D6FD0">
        <w:rPr>
          <w:b/>
          <w:sz w:val="32"/>
          <w:szCs w:val="32"/>
          <w:lang w:val="en-US"/>
        </w:rPr>
        <w:t xml:space="preserve"> Institute </w:t>
      </w:r>
      <w:proofErr w:type="gramStart"/>
      <w:r w:rsidRPr="006D6FD0">
        <w:rPr>
          <w:b/>
          <w:sz w:val="32"/>
          <w:szCs w:val="32"/>
          <w:lang w:val="en-US"/>
        </w:rPr>
        <w:t>Of</w:t>
      </w:r>
      <w:proofErr w:type="gramEnd"/>
      <w:r w:rsidRPr="006D6FD0">
        <w:rPr>
          <w:b/>
          <w:sz w:val="32"/>
          <w:szCs w:val="32"/>
          <w:lang w:val="en-US"/>
        </w:rPr>
        <w:t xml:space="preserve"> Technology and Management</w:t>
      </w:r>
    </w:p>
    <w:p w14:paraId="2CEB4463" w14:textId="56C8F507" w:rsidR="004C24FD" w:rsidRPr="006D6FD0" w:rsidRDefault="004C24FD">
      <w:pPr>
        <w:rPr>
          <w:sz w:val="32"/>
          <w:szCs w:val="32"/>
          <w:lang w:val="en-US"/>
        </w:rPr>
      </w:pPr>
      <w:r w:rsidRPr="006D6FD0">
        <w:rPr>
          <w:sz w:val="32"/>
          <w:szCs w:val="32"/>
          <w:lang w:val="en-US"/>
        </w:rPr>
        <w:t xml:space="preserve">                                       </w:t>
      </w:r>
      <w:r w:rsidR="006D6FD0">
        <w:rPr>
          <w:sz w:val="32"/>
          <w:szCs w:val="32"/>
          <w:lang w:val="en-US"/>
        </w:rPr>
        <w:t xml:space="preserve">   </w:t>
      </w:r>
      <w:r w:rsidRPr="006D6FD0">
        <w:rPr>
          <w:sz w:val="32"/>
          <w:szCs w:val="32"/>
          <w:lang w:val="en-US"/>
        </w:rPr>
        <w:t xml:space="preserve">  B.Tech. (</w:t>
      </w:r>
      <w:proofErr w:type="gramStart"/>
      <w:r w:rsidRPr="006D6FD0">
        <w:rPr>
          <w:sz w:val="32"/>
          <w:szCs w:val="32"/>
          <w:lang w:val="en-US"/>
        </w:rPr>
        <w:t>CS)  II</w:t>
      </w:r>
      <w:proofErr w:type="gramEnd"/>
      <w:r w:rsidRPr="006D6FD0">
        <w:rPr>
          <w:sz w:val="32"/>
          <w:szCs w:val="32"/>
          <w:lang w:val="en-US"/>
        </w:rPr>
        <w:t xml:space="preserve"> Sem-2024</w:t>
      </w:r>
    </w:p>
    <w:p w14:paraId="0CFC50E7" w14:textId="6595A0E8" w:rsidR="004C24FD" w:rsidRPr="006D6FD0" w:rsidRDefault="004C24FD">
      <w:pPr>
        <w:rPr>
          <w:sz w:val="32"/>
          <w:szCs w:val="32"/>
          <w:lang w:val="en-US"/>
        </w:rPr>
      </w:pPr>
      <w:r w:rsidRPr="006D6FD0">
        <w:rPr>
          <w:sz w:val="32"/>
          <w:szCs w:val="32"/>
          <w:lang w:val="en-US"/>
        </w:rPr>
        <w:t xml:space="preserve">                                            </w:t>
      </w:r>
      <w:r w:rsidR="006D6FD0">
        <w:rPr>
          <w:sz w:val="32"/>
          <w:szCs w:val="32"/>
          <w:lang w:val="en-US"/>
        </w:rPr>
        <w:t xml:space="preserve">   </w:t>
      </w:r>
      <w:r w:rsidRPr="006D6FD0">
        <w:rPr>
          <w:sz w:val="32"/>
          <w:szCs w:val="32"/>
          <w:lang w:val="en-US"/>
        </w:rPr>
        <w:t xml:space="preserve"> Engineering Physics </w:t>
      </w:r>
    </w:p>
    <w:p w14:paraId="79D73AE7" w14:textId="7973937A" w:rsidR="004C24FD" w:rsidRPr="006D6FD0" w:rsidRDefault="004C24FD">
      <w:pPr>
        <w:rPr>
          <w:sz w:val="32"/>
          <w:szCs w:val="32"/>
          <w:lang w:val="en-US"/>
        </w:rPr>
      </w:pPr>
      <w:r w:rsidRPr="006D6FD0">
        <w:rPr>
          <w:sz w:val="32"/>
          <w:szCs w:val="32"/>
          <w:lang w:val="en-US"/>
        </w:rPr>
        <w:t xml:space="preserve">                                                      </w:t>
      </w:r>
      <w:r w:rsidR="006D6FD0">
        <w:rPr>
          <w:sz w:val="32"/>
          <w:szCs w:val="32"/>
          <w:lang w:val="en-US"/>
        </w:rPr>
        <w:t xml:space="preserve">    </w:t>
      </w:r>
      <w:r w:rsidRPr="006D6FD0">
        <w:rPr>
          <w:sz w:val="32"/>
          <w:szCs w:val="32"/>
          <w:lang w:val="en-US"/>
        </w:rPr>
        <w:t xml:space="preserve"> Unit – </w:t>
      </w:r>
      <w:r w:rsidR="006D6FD0">
        <w:rPr>
          <w:sz w:val="32"/>
          <w:szCs w:val="32"/>
          <w:lang w:val="en-US"/>
        </w:rPr>
        <w:t>VI</w:t>
      </w:r>
    </w:p>
    <w:p w14:paraId="5A327D1D" w14:textId="14A10751" w:rsidR="004C24FD" w:rsidRPr="006D6FD0" w:rsidRDefault="004C24FD">
      <w:pPr>
        <w:rPr>
          <w:sz w:val="32"/>
          <w:szCs w:val="32"/>
          <w:lang w:val="en-US"/>
        </w:rPr>
      </w:pPr>
      <w:r w:rsidRPr="006D6FD0">
        <w:rPr>
          <w:sz w:val="32"/>
          <w:szCs w:val="32"/>
          <w:lang w:val="en-US"/>
        </w:rPr>
        <w:t xml:space="preserve">                                                </w:t>
      </w:r>
      <w:r w:rsidR="006D6FD0">
        <w:rPr>
          <w:sz w:val="32"/>
          <w:szCs w:val="32"/>
          <w:lang w:val="en-US"/>
        </w:rPr>
        <w:t xml:space="preserve">    </w:t>
      </w:r>
      <w:r w:rsidRPr="006D6FD0">
        <w:rPr>
          <w:sz w:val="32"/>
          <w:szCs w:val="32"/>
          <w:lang w:val="en-US"/>
        </w:rPr>
        <w:t xml:space="preserve"> Assignment – </w:t>
      </w:r>
      <w:r w:rsidR="006D6FD0">
        <w:rPr>
          <w:sz w:val="32"/>
          <w:szCs w:val="32"/>
          <w:lang w:val="en-US"/>
        </w:rPr>
        <w:t>1</w:t>
      </w:r>
    </w:p>
    <w:p w14:paraId="2BA0F859" w14:textId="2C713385" w:rsidR="004C24FD" w:rsidRPr="006D6FD0" w:rsidRDefault="004C24FD" w:rsidP="004C24FD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6D6FD0">
        <w:rPr>
          <w:rFonts w:ascii="Times New Roman" w:hAnsi="Times New Roman"/>
          <w:sz w:val="32"/>
          <w:szCs w:val="32"/>
        </w:rPr>
        <w:t>State faraday</w:t>
      </w:r>
      <w:r w:rsidR="00455D6E" w:rsidRPr="006D6FD0">
        <w:rPr>
          <w:rFonts w:ascii="Times New Roman" w:hAnsi="Times New Roman"/>
          <w:sz w:val="32"/>
          <w:szCs w:val="32"/>
        </w:rPr>
        <w:t>’</w:t>
      </w:r>
      <w:r w:rsidRPr="006D6FD0">
        <w:rPr>
          <w:rFonts w:ascii="Times New Roman" w:hAnsi="Times New Roman"/>
          <w:sz w:val="32"/>
          <w:szCs w:val="32"/>
        </w:rPr>
        <w:t>s law.</w:t>
      </w:r>
      <w:r w:rsidR="00455D6E" w:rsidRPr="006D6FD0">
        <w:rPr>
          <w:rFonts w:ascii="Times New Roman" w:hAnsi="Times New Roman"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3457BBB4" w14:textId="77777777" w:rsidR="004C24FD" w:rsidRPr="006D6FD0" w:rsidRDefault="004C24FD" w:rsidP="004C24F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D6FD0">
        <w:rPr>
          <w:rFonts w:cs="Times New Roman"/>
          <w:bCs/>
          <w:sz w:val="32"/>
          <w:szCs w:val="32"/>
        </w:rPr>
        <w:t>What do you mean by Maxwell’s equation.</w:t>
      </w:r>
      <w:r w:rsidRPr="006D6FD0">
        <w:rPr>
          <w:rFonts w:cs="Times New Roman"/>
          <w:b/>
          <w:bCs/>
          <w:sz w:val="32"/>
          <w:szCs w:val="32"/>
        </w:rPr>
        <w:t xml:space="preserve">    </w:t>
      </w:r>
    </w:p>
    <w:p w14:paraId="7F7AA595" w14:textId="00A2686D" w:rsidR="004C24FD" w:rsidRPr="006D6FD0" w:rsidRDefault="004C24FD" w:rsidP="004C24F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D6FD0">
        <w:rPr>
          <w:sz w:val="32"/>
          <w:szCs w:val="32"/>
        </w:rPr>
        <w:t>Define Divergence of electrostatic field and its physical significance.</w:t>
      </w:r>
    </w:p>
    <w:p w14:paraId="718CC156" w14:textId="35966B7D" w:rsidR="006D6FD0" w:rsidRPr="006D6FD0" w:rsidRDefault="006D6FD0" w:rsidP="004C24F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D6FD0">
        <w:rPr>
          <w:rFonts w:ascii="Times New Roman" w:hAnsi="Times New Roman"/>
          <w:sz w:val="32"/>
          <w:szCs w:val="32"/>
        </w:rPr>
        <w:t>If E = 20i+10x</w:t>
      </w:r>
      <w:proofErr w:type="gramStart"/>
      <w:r w:rsidRPr="006D6FD0">
        <w:rPr>
          <w:rFonts w:ascii="Times New Roman" w:hAnsi="Times New Roman"/>
          <w:sz w:val="32"/>
          <w:szCs w:val="32"/>
          <w:vertAlign w:val="superscript"/>
        </w:rPr>
        <w:t xml:space="preserve">2 </w:t>
      </w:r>
      <w:r w:rsidRPr="006D6FD0">
        <w:rPr>
          <w:rFonts w:ascii="Times New Roman" w:hAnsi="Times New Roman"/>
          <w:sz w:val="32"/>
          <w:szCs w:val="32"/>
        </w:rPr>
        <w:t xml:space="preserve"> j</w:t>
      </w:r>
      <w:proofErr w:type="gramEnd"/>
      <w:r w:rsidRPr="006D6FD0">
        <w:rPr>
          <w:rFonts w:ascii="Times New Roman" w:hAnsi="Times New Roman"/>
          <w:sz w:val="32"/>
          <w:szCs w:val="32"/>
        </w:rPr>
        <w:t xml:space="preserve"> + 4yk then find curl at  (2,4,6).</w:t>
      </w:r>
    </w:p>
    <w:p w14:paraId="126B5452" w14:textId="5ED4F126" w:rsidR="00455D6E" w:rsidRPr="006D6FD0" w:rsidRDefault="00455D6E" w:rsidP="004C24F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D6FD0">
        <w:rPr>
          <w:sz w:val="32"/>
          <w:szCs w:val="32"/>
        </w:rPr>
        <w:t xml:space="preserve">Derive </w:t>
      </w:r>
      <w:r w:rsidRPr="006D6FD0">
        <w:rPr>
          <w:rFonts w:ascii="Times New Roman" w:hAnsi="Times New Roman"/>
          <w:sz w:val="32"/>
          <w:szCs w:val="32"/>
        </w:rPr>
        <w:t>Poisson’s equation and Laplace’s equation.</w:t>
      </w:r>
    </w:p>
    <w:p w14:paraId="5ECDF7D0" w14:textId="5ED4F126" w:rsidR="00455D6E" w:rsidRPr="006D6FD0" w:rsidRDefault="00455D6E" w:rsidP="004C24F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D6FD0">
        <w:rPr>
          <w:rFonts w:ascii="Times New Roman" w:hAnsi="Times New Roman"/>
          <w:sz w:val="32"/>
          <w:szCs w:val="32"/>
        </w:rPr>
        <w:t>Write short notes on Displacement current.</w:t>
      </w:r>
    </w:p>
    <w:p w14:paraId="38E06068" w14:textId="77777777" w:rsidR="006D6FD0" w:rsidRPr="006D6FD0" w:rsidRDefault="00455D6E" w:rsidP="006D6FD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6D6FD0">
        <w:rPr>
          <w:rFonts w:cs="Times New Roman"/>
          <w:bCs/>
          <w:sz w:val="32"/>
          <w:szCs w:val="32"/>
        </w:rPr>
        <w:t>State and explain Lorentz force.</w:t>
      </w:r>
    </w:p>
    <w:p w14:paraId="7A7A58AC" w14:textId="38CA6668" w:rsidR="004C24FD" w:rsidRPr="006D6FD0" w:rsidRDefault="006D6FD0" w:rsidP="006D6FD0">
      <w:pPr>
        <w:pStyle w:val="ListParagraph"/>
        <w:numPr>
          <w:ilvl w:val="0"/>
          <w:numId w:val="1"/>
        </w:numPr>
        <w:rPr>
          <w:rFonts w:cs="Times New Roman"/>
          <w:sz w:val="32"/>
          <w:szCs w:val="32"/>
        </w:rPr>
      </w:pPr>
      <w:r w:rsidRPr="006D6FD0">
        <w:rPr>
          <w:rFonts w:cs="Times New Roman"/>
          <w:bCs/>
          <w:sz w:val="32"/>
          <w:szCs w:val="32"/>
        </w:rPr>
        <w:t>Explain</w:t>
      </w:r>
      <w:r>
        <w:rPr>
          <w:rFonts w:cs="Times New Roman"/>
          <w:bCs/>
          <w:sz w:val="32"/>
          <w:szCs w:val="32"/>
        </w:rPr>
        <w:t xml:space="preserve"> </w:t>
      </w:r>
      <w:proofErr w:type="spellStart"/>
      <w:r w:rsidRPr="006D6FD0">
        <w:rPr>
          <w:rFonts w:cs="Times New Roman"/>
          <w:bCs/>
          <w:sz w:val="32"/>
          <w:szCs w:val="32"/>
        </w:rPr>
        <w:t>Biot</w:t>
      </w:r>
      <w:proofErr w:type="spellEnd"/>
      <w:r w:rsidRPr="006D6FD0">
        <w:rPr>
          <w:rFonts w:cs="Times New Roman"/>
          <w:bCs/>
          <w:sz w:val="32"/>
          <w:szCs w:val="32"/>
        </w:rPr>
        <w:t>-Savart</w:t>
      </w:r>
      <w:r>
        <w:rPr>
          <w:rFonts w:cs="Times New Roman"/>
          <w:bCs/>
          <w:sz w:val="32"/>
          <w:szCs w:val="32"/>
        </w:rPr>
        <w:t>’s</w:t>
      </w:r>
      <w:r w:rsidRPr="006D6FD0">
        <w:rPr>
          <w:rFonts w:cs="Times New Roman"/>
          <w:bCs/>
          <w:sz w:val="32"/>
          <w:szCs w:val="32"/>
        </w:rPr>
        <w:t xml:space="preserve"> Law.                           </w:t>
      </w:r>
      <w:r w:rsidRPr="006D6FD0">
        <w:rPr>
          <w:rFonts w:cs="Times New Roman"/>
          <w:sz w:val="32"/>
          <w:szCs w:val="32"/>
        </w:rPr>
        <w:t xml:space="preserve">      </w:t>
      </w:r>
      <w:bookmarkStart w:id="0" w:name="_GoBack"/>
      <w:bookmarkEnd w:id="0"/>
      <w:r w:rsidRPr="006D6FD0">
        <w:rPr>
          <w:rFonts w:cs="Times New Roman"/>
          <w:sz w:val="32"/>
          <w:szCs w:val="32"/>
        </w:rPr>
        <w:t xml:space="preserve">                                                                     </w:t>
      </w:r>
      <w:r w:rsidR="00455D6E" w:rsidRPr="006D6FD0">
        <w:rPr>
          <w:rFonts w:cs="Times New Roman"/>
          <w:sz w:val="32"/>
          <w:szCs w:val="32"/>
        </w:rPr>
        <w:t xml:space="preserve">                                                                                                                          </w:t>
      </w:r>
      <w:r w:rsidR="004C24FD" w:rsidRPr="006D6FD0">
        <w:rPr>
          <w:rFonts w:cs="Times New Roman"/>
          <w:sz w:val="32"/>
          <w:szCs w:val="32"/>
        </w:rPr>
        <w:t xml:space="preserve">                                                                                                                 </w:t>
      </w:r>
    </w:p>
    <w:sectPr w:rsidR="004C24FD" w:rsidRPr="006D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D3CC6"/>
    <w:multiLevelType w:val="hybridMultilevel"/>
    <w:tmpl w:val="269A5590"/>
    <w:lvl w:ilvl="0" w:tplc="45ECE2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62"/>
    <w:rsid w:val="00052962"/>
    <w:rsid w:val="00455D6E"/>
    <w:rsid w:val="004C24FD"/>
    <w:rsid w:val="006D6FD0"/>
    <w:rsid w:val="00CA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2BA2"/>
  <w15:chartTrackingRefBased/>
  <w15:docId w15:val="{63F8291F-5DF6-40F8-8AC8-A74A70DB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Verma</dc:creator>
  <cp:keywords/>
  <dc:description/>
  <cp:lastModifiedBy>Ram Verma</cp:lastModifiedBy>
  <cp:revision>3</cp:revision>
  <dcterms:created xsi:type="dcterms:W3CDTF">2024-03-20T10:10:00Z</dcterms:created>
  <dcterms:modified xsi:type="dcterms:W3CDTF">2024-03-22T08:17:00Z</dcterms:modified>
</cp:coreProperties>
</file>