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val="0"/>
          <w:color w:val="888888"/>
          <w:sz w:val="20"/>
        </w:rPr>
        <w:t>Robocode x LIA  |  Digital Youth Work CPD Programme</w:t>
      </w:r>
    </w:p>
    <w:p>
      <w:pPr>
        <w:pStyle w:val="Title"/>
      </w:pPr>
      <w:r>
        <w:t>Session 5: Where Are Young People Online?</w:t>
      </w:r>
    </w:p>
    <w:p>
      <w:r>
        <w:rPr>
          <w:rFonts w:ascii="Calibri" w:hAnsi="Calibri"/>
          <w:b/>
          <w:color w:val="4EA8E6"/>
          <w:sz w:val="28"/>
        </w:rPr>
        <w:t>Facilitator Guide</w:t>
      </w:r>
    </w:p>
    <w:p/>
    <w:p>
      <w:pPr>
        <w:pStyle w:val="Heading1"/>
      </w:pPr>
      <w:r>
        <w:rPr>
          <w:color w:val="1A1A1A"/>
        </w:rPr>
        <w:t>Learning Objectives (LIA Template)</w:t>
      </w:r>
    </w:p>
    <w:p>
      <w:r>
        <w:rPr>
          <w:rFonts w:ascii="Calibri" w:hAnsi="Calibri"/>
          <w:b/>
          <w:sz w:val="24"/>
        </w:rPr>
        <w:t>Aim</w:t>
      </w:r>
    </w:p>
    <w:p>
      <w:r>
        <w:rPr>
          <w:rFonts w:ascii="Calibri" w:hAnsi="Calibri"/>
          <w:b w:val="0"/>
          <w:sz w:val="22"/>
        </w:rPr>
        <w:t>Practitioners analyse digital platforms from a young person's perspective and locate where power, risk, and agency actually sit.</w:t>
      </w:r>
    </w:p>
    <w:p/>
    <w:p>
      <w:r>
        <w:rPr>
          <w:rFonts w:ascii="Calibri" w:hAnsi="Calibri"/>
          <w:b/>
          <w:sz w:val="24"/>
        </w:rPr>
        <w:t>Objectives</w:t>
      </w:r>
    </w:p>
    <w:p>
      <w:pPr>
        <w:pStyle w:val="ListBullet"/>
      </w:pPr>
      <w:r>
        <w:t>Conduct a live audit of a real platform using 5 structured criteria</w:t>
      </w:r>
    </w:p>
    <w:p>
      <w:pPr>
        <w:pStyle w:val="ListBullet"/>
      </w:pPr>
      <w:r>
        <w:t>Identify where power sits: who controls identity, visibility, content, and exit</w:t>
      </w:r>
    </w:p>
    <w:p>
      <w:pPr>
        <w:pStyle w:val="ListBullet"/>
      </w:pPr>
      <w:r>
        <w:t>Predict second-order effects of changing one platform rule</w:t>
      </w:r>
    </w:p>
    <w:p>
      <w:pPr>
        <w:pStyle w:val="ListBullet"/>
      </w:pPr>
      <w:r>
        <w:t>Challenge their own assumptions about online risk</w:t>
      </w:r>
    </w:p>
    <w:p/>
    <w:p>
      <w:r>
        <w:rPr>
          <w:rFonts w:ascii="Calibri" w:hAnsi="Calibri"/>
          <w:b/>
          <w:sz w:val="24"/>
        </w:rPr>
        <w:t>Outcomes</w:t>
      </w:r>
    </w:p>
    <w:p>
      <w:pPr>
        <w:pStyle w:val="ListBullet"/>
      </w:pPr>
      <w:r>
        <w:t>Know how to: Conduct a structured platform audit using 5 criteria</w:t>
      </w:r>
    </w:p>
    <w:p>
      <w:pPr>
        <w:pStyle w:val="ListBullet"/>
      </w:pPr>
      <w:r>
        <w:t>Understand: Online risk is a systems issue, not an individual behaviour problem</w:t>
      </w:r>
    </w:p>
    <w:p>
      <w:pPr>
        <w:pStyle w:val="ListBullet"/>
      </w:pPr>
      <w:r>
        <w:t>Equipped with: A repeatable audit framework for any platform</w:t>
      </w:r>
    </w:p>
    <w:p>
      <w:pPr>
        <w:pStyle w:val="ListBullet"/>
      </w:pPr>
      <w:r>
        <w:t>Action: Audit one platform your young people use and present findings to your team</w:t>
      </w:r>
    </w:p>
    <w:p>
      <w:r>
        <w:br w:type="page"/>
      </w:r>
    </w:p>
    <w:p>
      <w:pPr>
        <w:pStyle w:val="Heading1"/>
      </w:pPr>
      <w:r>
        <w:rPr>
          <w:color w:val="1A1A1A"/>
        </w:rPr>
        <w:t>Session Plan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Phase</w:t>
            </w:r>
          </w:p>
        </w:tc>
        <w:tc>
          <w:tcPr>
            <w:tcW w:type="dxa" w:w="2880"/>
          </w:tcPr>
          <w:p>
            <w:r>
              <w:t>Activities</w:t>
            </w:r>
          </w:p>
        </w:tc>
      </w:tr>
      <w:tr>
        <w:tc>
          <w:tcPr>
            <w:tcW w:type="dxa" w:w="2880"/>
          </w:tcPr>
          <w:p>
            <w:r>
              <w:t>0 – 15 min</w:t>
            </w:r>
          </w:p>
        </w:tc>
        <w:tc>
          <w:tcPr>
            <w:tcW w:type="dxa" w:w="2880"/>
          </w:tcPr>
          <w:p>
            <w:r>
              <w:t>DISCOVER</w:t>
            </w:r>
          </w:p>
        </w:tc>
        <w:tc>
          <w:tcPr>
            <w:tcW w:type="dxa" w:w="2880"/>
          </w:tcPr>
          <w:p>
            <w:r>
              <w:t>Power Brainstorm, Where Are Your Young People?</w:t>
            </w:r>
          </w:p>
        </w:tc>
      </w:tr>
      <w:tr>
        <w:tc>
          <w:tcPr>
            <w:tcW w:type="dxa" w:w="2880"/>
          </w:tcPr>
          <w:p>
            <w:r>
              <w:t>15 – 75 min</w:t>
            </w:r>
          </w:p>
        </w:tc>
        <w:tc>
          <w:tcPr>
            <w:tcW w:type="dxa" w:w="2880"/>
          </w:tcPr>
          <w:p>
            <w:r>
              <w:t>ACTIVITY</w:t>
            </w:r>
          </w:p>
        </w:tc>
        <w:tc>
          <w:tcPr>
            <w:tcW w:type="dxa" w:w="2880"/>
          </w:tcPr>
          <w:p>
            <w:r>
              <w:t>Live Platform Audit, Audit Presentations, Try Being 14</w:t>
            </w:r>
          </w:p>
        </w:tc>
      </w:tr>
      <w:tr>
        <w:tc>
          <w:tcPr>
            <w:tcW w:type="dxa" w:w="2880"/>
          </w:tcPr>
          <w:p>
            <w:r>
              <w:t>75 – 95 min</w:t>
            </w:r>
          </w:p>
        </w:tc>
        <w:tc>
          <w:tcPr>
            <w:tcW w:type="dxa" w:w="2880"/>
          </w:tcPr>
          <w:p>
            <w:r>
              <w:t>KEY IDEAS</w:t>
            </w:r>
          </w:p>
        </w:tc>
        <w:tc>
          <w:tcPr>
            <w:tcW w:type="dxa" w:w="2880"/>
          </w:tcPr>
          <w:p>
            <w:r>
              <w:t>Adult Worry vs Young Person Reality</w:t>
            </w:r>
          </w:p>
        </w:tc>
      </w:tr>
      <w:tr>
        <w:tc>
          <w:tcPr>
            <w:tcW w:type="dxa" w:w="2880"/>
          </w:tcPr>
          <w:p>
            <w:r>
              <w:t>95 – 150 min</w:t>
            </w:r>
          </w:p>
        </w:tc>
        <w:tc>
          <w:tcPr>
            <w:tcW w:type="dxa" w:w="2880"/>
          </w:tcPr>
          <w:p>
            <w:r>
              <w:t>DISCUSSION</w:t>
            </w:r>
          </w:p>
        </w:tc>
        <w:tc>
          <w:tcPr>
            <w:tcW w:type="dxa" w:w="2880"/>
          </w:tcPr>
          <w:p>
            <w:r>
              <w:t>Redesign One Rule, Second-Order Effects, Platform Recommendations</w:t>
            </w:r>
          </w:p>
        </w:tc>
      </w:tr>
      <w:tr>
        <w:tc>
          <w:tcPr>
            <w:tcW w:type="dxa" w:w="2880"/>
          </w:tcPr>
          <w:p>
            <w:r>
              <w:t>150 – 180 min</w:t>
            </w:r>
          </w:p>
        </w:tc>
        <w:tc>
          <w:tcPr>
            <w:tcW w:type="dxa" w:w="2880"/>
          </w:tcPr>
          <w:p>
            <w:r>
              <w:t>CLOSING</w:t>
            </w:r>
          </w:p>
        </w:tc>
        <w:tc>
          <w:tcPr>
            <w:tcW w:type="dxa" w:w="2880"/>
          </w:tcPr>
          <w:p>
            <w:r>
              <w:t>Instinct Check, Exit Ticket</w:t>
            </w:r>
          </w:p>
        </w:tc>
      </w:tr>
    </w:tbl>
    <w:p/>
    <w:p>
      <w:pPr>
        <w:pStyle w:val="Heading2"/>
      </w:pPr>
      <w:r>
        <w:rPr>
          <w:color w:val="1A1A1A"/>
        </w:rPr>
        <w:t>1. DISCOVER (0 – 15 min)</w:t>
      </w:r>
    </w:p>
    <w:p>
      <w:r>
        <w:rPr>
          <w:rFonts w:ascii="Calibri" w:hAnsi="Calibri"/>
          <w:b/>
          <w:sz w:val="22"/>
        </w:rPr>
        <w:t>Opening Question:</w:t>
      </w:r>
    </w:p>
    <w:p>
      <w:r>
        <w:rPr>
          <w:rFonts w:ascii="Calibri" w:hAnsi="Calibri"/>
          <w:b/>
          <w:color w:val="4EA8E6"/>
          <w:sz w:val="26"/>
        </w:rPr>
        <w:t>"Who actually holds power in a digital space?"</w:t>
      </w:r>
    </w:p>
    <w:p>
      <w:r>
        <w:rPr>
          <w:rFonts w:ascii="Calibri" w:hAnsi="Calibri"/>
          <w:b/>
          <w:sz w:val="22"/>
        </w:rPr>
        <w:t>What this means:</w:t>
      </w:r>
    </w:p>
    <w:p>
      <w:r>
        <w:rPr>
          <w:rFonts w:ascii="Calibri" w:hAnsi="Calibri"/>
          <w:b w:val="0"/>
          <w:sz w:val="22"/>
        </w:rPr>
        <w:t>When a young person uses TikTok, Discord, or Instagram — who decides what they see, who they can talk to, and what happens when something goes wrong? It's usually not the young person.</w:t>
      </w:r>
    </w:p>
    <w:p/>
    <w:p>
      <w:r>
        <w:rPr>
          <w:rFonts w:ascii="Calibri" w:hAnsi="Calibri"/>
          <w:b/>
          <w:sz w:val="24"/>
        </w:rPr>
        <w:t>▶  Power Brainstorm  (5 min)</w:t>
      </w:r>
    </w:p>
    <w:p>
      <w:r>
        <w:rPr>
          <w:rFonts w:ascii="Calibri" w:hAnsi="Calibri"/>
          <w:b w:val="0"/>
          <w:color w:val="4EA8E6"/>
          <w:sz w:val="20"/>
        </w:rPr>
        <w:t>Tool: Whiteboard</w:t>
      </w:r>
    </w:p>
    <w:p>
      <w:r>
        <w:rPr>
          <w:rFonts w:ascii="Calibri" w:hAnsi="Calibri"/>
          <w:b w:val="0"/>
          <w:sz w:val="22"/>
        </w:rPr>
        <w:t>Call out answers: who holds power online? Facilitator writes everything without filtering. Expect: the platform, the moderator, the algorithm, the user. Less obvious: the designer, the investor, nobody.</w:t>
      </w:r>
    </w:p>
    <w:p/>
    <w:p>
      <w:r>
        <w:rPr>
          <w:rFonts w:ascii="Calibri" w:hAnsi="Calibri"/>
          <w:b/>
          <w:sz w:val="24"/>
        </w:rPr>
        <w:t>▶  Where Are Your Young People?  (8 min)</w:t>
      </w:r>
    </w:p>
    <w:p>
      <w:r>
        <w:rPr>
          <w:rFonts w:ascii="Calibri" w:hAnsi="Calibri"/>
          <w:b w:val="0"/>
          <w:color w:val="4EA8E6"/>
          <w:sz w:val="20"/>
        </w:rPr>
        <w:t>Tool: Mentimeter (multiple choice)</w:t>
      </w:r>
    </w:p>
    <w:p>
      <w:r>
        <w:rPr>
          <w:rFonts w:ascii="Calibri" w:hAnsi="Calibri"/>
          <w:b w:val="0"/>
          <w:sz w:val="22"/>
        </w:rPr>
        <w:t>Vote: which platforms do YOUR young people actually use most? Show results. Are practitioners on the same platforms? Usually not — and that's a gap.</w:t>
      </w:r>
    </w:p>
    <w:p/>
    <w:p>
      <w:pPr>
        <w:pStyle w:val="Heading2"/>
      </w:pPr>
      <w:r>
        <w:rPr>
          <w:color w:val="1A1A1A"/>
        </w:rPr>
        <w:t>2. ACTIVITY (15 – 75 min)</w:t>
      </w:r>
    </w:p>
    <w:p>
      <w:r>
        <w:rPr>
          <w:rFonts w:ascii="Calibri" w:hAnsi="Calibri"/>
          <w:b/>
          <w:sz w:val="24"/>
        </w:rPr>
        <w:t>▶  Live Platform Audit  (35 min)</w:t>
      </w:r>
    </w:p>
    <w:p>
      <w:r>
        <w:rPr>
          <w:rFonts w:ascii="Calibri" w:hAnsi="Calibri"/>
          <w:b w:val="0"/>
          <w:color w:val="4EA8E6"/>
          <w:sz w:val="20"/>
        </w:rPr>
        <w:t>Tool: Phones/laptops + printed audit template</w:t>
      </w:r>
    </w:p>
    <w:p>
      <w:r>
        <w:rPr>
          <w:rFonts w:ascii="Calibri" w:hAnsi="Calibri"/>
          <w:b w:val="0"/>
          <w:sz w:val="22"/>
        </w:rPr>
        <w:t>In groups of 2-3, pick a platform your young people actually use. Audit it LIVE (not from memory) against 5 criteria:</w:t>
      </w:r>
    </w:p>
    <w:p>
      <w:pPr>
        <w:pStyle w:val="ListBullet"/>
      </w:pPr>
      <w:r>
        <w:t>1. Identity control — Can users be anonymous? Change their name? Delete their profile?</w:t>
      </w:r>
    </w:p>
    <w:p>
      <w:pPr>
        <w:pStyle w:val="ListBullet"/>
      </w:pPr>
      <w:r>
        <w:t>2. Reporting — How many steps to report harm? Actually try it. Time it.</w:t>
      </w:r>
    </w:p>
    <w:p>
      <w:pPr>
        <w:pStyle w:val="ListBullet"/>
      </w:pPr>
      <w:r>
        <w:t>3. Content persistence — Can users delete posts? Can others screenshot? Try it.</w:t>
      </w:r>
    </w:p>
    <w:p>
      <w:pPr>
        <w:pStyle w:val="ListBullet"/>
      </w:pPr>
      <w:r>
        <w:t>4. Algorithm — Who decides what gets seen? Can users control it? Where are the settings?</w:t>
      </w:r>
    </w:p>
    <w:p>
      <w:pPr>
        <w:pStyle w:val="ListBullet"/>
      </w:pPr>
      <w:r>
        <w:t>5. Exit cost — How hard is it to leave? What data do you lose? Can you export anything?</w:t>
      </w:r>
    </w:p>
    <w:p>
      <w:pPr>
        <w:pStyle w:val="ListBullet"/>
      </w:pPr>
      <w:r>
        <w:t>Rate each criterion 1-5 on the template. Write specific evidence, not opinions.</w:t>
      </w:r>
    </w:p>
    <w:p/>
    <w:p>
      <w:r>
        <w:rPr>
          <w:rFonts w:ascii="Calibri" w:hAnsi="Calibri"/>
          <w:b/>
          <w:sz w:val="24"/>
        </w:rPr>
        <w:t>▶  Audit Presentations  (15 min)</w:t>
      </w:r>
    </w:p>
    <w:p>
      <w:r>
        <w:rPr>
          <w:rFonts w:ascii="Calibri" w:hAnsi="Calibri"/>
          <w:b w:val="0"/>
          <w:sz w:val="22"/>
        </w:rPr>
        <w:t>Each group presents: platform name, worst score, best score, one thing that surprised them. Max 3 minutes each.</w:t>
      </w:r>
    </w:p>
    <w:p/>
    <w:p>
      <w:r>
        <w:rPr>
          <w:rFonts w:ascii="Calibri" w:hAnsi="Calibri"/>
          <w:b/>
          <w:sz w:val="24"/>
        </w:rPr>
        <w:t>▶  Try Being 14  (10 min)</w:t>
      </w:r>
    </w:p>
    <w:p>
      <w:r>
        <w:rPr>
          <w:rFonts w:ascii="Calibri" w:hAnsi="Calibri"/>
          <w:b w:val="0"/>
          <w:color w:val="4EA8E6"/>
          <w:sz w:val="20"/>
        </w:rPr>
        <w:t>Tool: Phones</w:t>
      </w:r>
    </w:p>
    <w:p>
      <w:r>
        <w:rPr>
          <w:rFonts w:ascii="Calibri" w:hAnsi="Calibri"/>
          <w:b w:val="0"/>
          <w:sz w:val="22"/>
        </w:rPr>
        <w:t>Quick exercise: open the platform you just audited. Try to find the privacy settings. Try to report something. Try to delete your account. How long did it take? Now imagine you're 14 and stressed. Still easy?</w:t>
      </w:r>
    </w:p>
    <w:p/>
    <w:p>
      <w:pPr>
        <w:pStyle w:val="Heading2"/>
      </w:pPr>
      <w:r>
        <w:rPr>
          <w:color w:val="1A1A1A"/>
        </w:rPr>
        <w:t>3. KEY IDEAS (75 – 95 min)</w:t>
      </w:r>
    </w:p>
    <w:p>
      <w:r>
        <w:rPr>
          <w:rFonts w:ascii="Calibri" w:hAnsi="Calibri"/>
          <w:b/>
          <w:sz w:val="24"/>
        </w:rPr>
        <w:t>Topic: Risk, Agency, and Power Online</w:t>
      </w:r>
    </w:p>
    <w:p>
      <w:r>
        <w:rPr>
          <w:rFonts w:ascii="Calibri" w:hAnsi="Calibri"/>
          <w:b w:val="0"/>
          <w:sz w:val="22"/>
        </w:rPr>
        <w:t>Keep this to 15-20 minutes. Use the slides. Key points:</w:t>
      </w:r>
    </w:p>
    <w:p>
      <w:pPr>
        <w:pStyle w:val="ListBullet"/>
      </w:pPr>
      <w:r>
        <w:t>Young people have digital rights — to privacy, expression, information, participation. Most platforms violate several by design.</w:t>
      </w:r>
    </w:p>
    <w:p>
      <w:pPr>
        <w:pStyle w:val="ListBullet"/>
      </w:pPr>
      <w:r>
        <w:t>What adults worry about (strangers, explicit content) vs what young people actually deal with (social pressure, algorithmic manipulation, inability to leave)</w:t>
      </w:r>
    </w:p>
    <w:p>
      <w:pPr>
        <w:pStyle w:val="ListBullet"/>
      </w:pPr>
      <w:r>
        <w:t>Cyberbullying is enabled by platform design, not caused by bad character</w:t>
      </w:r>
    </w:p>
    <w:p>
      <w:pPr>
        <w:pStyle w:val="ListBullet"/>
      </w:pPr>
      <w:r>
        <w:t>The user is not the customer. The advertiser is. Young people are the product.</w:t>
      </w:r>
    </w:p>
    <w:p/>
    <w:p>
      <w:r>
        <w:rPr>
          <w:rFonts w:ascii="Calibri" w:hAnsi="Calibri"/>
          <w:b/>
          <w:sz w:val="24"/>
        </w:rPr>
        <w:t>▶  Adult Worry vs Young Person Reality  (10 min)</w:t>
      </w:r>
    </w:p>
    <w:p>
      <w:r>
        <w:rPr>
          <w:rFonts w:ascii="Calibri" w:hAnsi="Calibri"/>
          <w:b w:val="0"/>
          <w:color w:val="4EA8E6"/>
          <w:sz w:val="20"/>
        </w:rPr>
        <w:t>Tool: Two whiteboards</w:t>
      </w:r>
    </w:p>
    <w:p>
      <w:r>
        <w:rPr>
          <w:rFonts w:ascii="Calibri" w:hAnsi="Calibri"/>
          <w:b w:val="0"/>
          <w:sz w:val="22"/>
        </w:rPr>
        <w:t>Board 1: 'What adults worry about online' (everyone contributes). Board 2: 'What young people actually tell you about'. Compare. The gap between these two boards is where the real work is.</w:t>
      </w:r>
    </w:p>
    <w:p/>
    <w:p>
      <w:pPr>
        <w:pStyle w:val="Heading2"/>
      </w:pPr>
      <w:r>
        <w:rPr>
          <w:color w:val="1A1A1A"/>
        </w:rPr>
        <w:t>4. DISCUSSION (95 – 150 min)</w:t>
      </w:r>
    </w:p>
    <w:p>
      <w:r>
        <w:rPr>
          <w:rFonts w:ascii="Calibri" w:hAnsi="Calibri"/>
          <w:b/>
          <w:sz w:val="24"/>
        </w:rPr>
        <w:t>▶  Redesign One Rule  (25 min)</w:t>
      </w:r>
    </w:p>
    <w:p>
      <w:r>
        <w:rPr>
          <w:rFonts w:ascii="Calibri" w:hAnsi="Calibri"/>
          <w:b w:val="0"/>
          <w:color w:val="4EA8E6"/>
          <w:sz w:val="20"/>
        </w:rPr>
        <w:t>Tool: Paper or Padlet</w:t>
      </w:r>
    </w:p>
    <w:p>
      <w:r>
        <w:rPr>
          <w:rFonts w:ascii="Calibri" w:hAnsi="Calibri"/>
          <w:b w:val="0"/>
          <w:sz w:val="22"/>
        </w:rPr>
        <w:t>Each group picks one feature from their audited platform and redesigns it. Examples: 'All content auto-deletes after 24 hours', 'Reporting is one tap', 'Remove the algorithm — show everything chronologically', 'Full anonymity option'. For each: What improves? What gets worse? Who benefits? Who loses?</w:t>
      </w:r>
    </w:p>
    <w:p/>
    <w:p>
      <w:r>
        <w:rPr>
          <w:rFonts w:ascii="Calibri" w:hAnsi="Calibri"/>
          <w:b/>
          <w:sz w:val="24"/>
        </w:rPr>
        <w:t>▶  Second-Order Effects  (15 min)</w:t>
      </w:r>
    </w:p>
    <w:p>
      <w:r>
        <w:rPr>
          <w:rFonts w:ascii="Calibri" w:hAnsi="Calibri"/>
          <w:b w:val="0"/>
          <w:sz w:val="22"/>
        </w:rPr>
        <w:t>Present your redesign. Other groups challenge: 'What about...?' 'Did you think about...?' 'Who gets harmed by this change?' The point: every design change has consequences you didn't plan for.</w:t>
      </w:r>
    </w:p>
    <w:p/>
    <w:p>
      <w:r>
        <w:rPr>
          <w:rFonts w:ascii="Calibri" w:hAnsi="Calibri"/>
          <w:b/>
          <w:sz w:val="24"/>
        </w:rPr>
        <w:t>▶  Platform Recommendations  (15 min)</w:t>
      </w:r>
    </w:p>
    <w:p>
      <w:r>
        <w:rPr>
          <w:rFonts w:ascii="Calibri" w:hAnsi="Calibri"/>
          <w:b w:val="0"/>
          <w:color w:val="4EA8E6"/>
          <w:sz w:val="20"/>
        </w:rPr>
        <w:t>Tool: Padlet</w:t>
      </w:r>
    </w:p>
    <w:p>
      <w:r>
        <w:rPr>
          <w:rFonts w:ascii="Calibri" w:hAnsi="Calibri"/>
          <w:b w:val="0"/>
          <w:sz w:val="22"/>
        </w:rPr>
        <w:t>Based on your audit, write a 3-sentence recommendation: Should youth workers use this platform with young people? Under what conditions? What must be set up first? Post to a shared Padlet.</w:t>
      </w:r>
    </w:p>
    <w:p/>
    <w:p>
      <w:pPr>
        <w:pStyle w:val="Heading2"/>
      </w:pPr>
      <w:r>
        <w:rPr>
          <w:color w:val="1A1A1A"/>
        </w:rPr>
        <w:t>5. CLOSING (150 – 180 min)</w:t>
      </w:r>
    </w:p>
    <w:p>
      <w:r>
        <w:rPr>
          <w:rFonts w:ascii="Calibri" w:hAnsi="Calibri"/>
          <w:b/>
          <w:sz w:val="22"/>
        </w:rPr>
        <w:t>Closing Question:</w:t>
      </w:r>
    </w:p>
    <w:p>
      <w:r>
        <w:rPr>
          <w:rFonts w:ascii="Calibri" w:hAnsi="Calibri"/>
          <w:b/>
          <w:color w:val="4EA8E6"/>
          <w:sz w:val="26"/>
        </w:rPr>
        <w:t>"Which adult instincts make young people less safe online?"</w:t>
      </w:r>
    </w:p>
    <w:p>
      <w:r>
        <w:rPr>
          <w:rFonts w:ascii="Calibri" w:hAnsi="Calibri"/>
          <w:b/>
          <w:sz w:val="22"/>
        </w:rPr>
        <w:t>What this means:</w:t>
      </w:r>
    </w:p>
    <w:p>
      <w:r>
        <w:rPr>
          <w:rFonts w:ascii="Calibri" w:hAnsi="Calibri"/>
          <w:b w:val="0"/>
          <w:sz w:val="22"/>
        </w:rPr>
        <w:t>Telling young people to 'be careful online' addresses nothing structural. Sometimes the instinct to control, monitor, or restrict pushes young people towards less safe behaviour.</w:t>
      </w:r>
    </w:p>
    <w:p/>
    <w:p>
      <w:r>
        <w:rPr>
          <w:rFonts w:ascii="Calibri" w:hAnsi="Calibri"/>
          <w:b/>
          <w:sz w:val="24"/>
        </w:rPr>
        <w:t>▶  Instinct Check  (10 min)</w:t>
      </w:r>
    </w:p>
    <w:p>
      <w:r>
        <w:rPr>
          <w:rFonts w:ascii="Calibri" w:hAnsi="Calibri"/>
          <w:b w:val="0"/>
          <w:color w:val="4EA8E6"/>
          <w:sz w:val="20"/>
        </w:rPr>
        <w:t>Tool: Mentimeter</w:t>
      </w:r>
    </w:p>
    <w:p>
      <w:r>
        <w:rPr>
          <w:rFonts w:ascii="Calibri" w:hAnsi="Calibri"/>
          <w:b w:val="0"/>
          <w:sz w:val="22"/>
        </w:rPr>
        <w:t>Submit one 'adult instinct' that might actually make things worse. Show results. Discuss the top 3.</w:t>
      </w:r>
    </w:p>
    <w:p/>
    <w:p>
      <w:r>
        <w:rPr>
          <w:rFonts w:ascii="Calibri" w:hAnsi="Calibri"/>
          <w:b/>
          <w:sz w:val="24"/>
        </w:rPr>
        <w:t>▶  Exit Ticket  (5 min)</w:t>
      </w:r>
    </w:p>
    <w:p>
      <w:r>
        <w:rPr>
          <w:rFonts w:ascii="Calibri" w:hAnsi="Calibri"/>
          <w:b w:val="0"/>
          <w:sz w:val="22"/>
        </w:rPr>
        <w:t>Sticky note: One platform you'll audit this week. One thing you'll share with your team.</w:t>
      </w:r>
    </w:p>
    <w:p/>
    <w:p>
      <w:r>
        <w:rPr>
          <w:rFonts w:ascii="Calibri" w:hAnsi="Calibri"/>
          <w:b/>
          <w:sz w:val="22"/>
        </w:rPr>
        <w:t>Takeaway action:</w:t>
      </w:r>
    </w:p>
    <w:p>
      <w:r>
        <w:rPr>
          <w:rFonts w:ascii="Calibri" w:hAnsi="Calibri"/>
          <w:b w:val="0"/>
          <w:sz w:val="22"/>
        </w:rPr>
        <w:t>Audit one platform your young people use. Use the 5 criteria. Share findings with your team within two weeks.</w:t>
      </w:r>
    </w:p>
    <w:p/>
    <w:p>
      <w:r>
        <w:br w:type="page"/>
      </w:r>
    </w:p>
    <w:p>
      <w:pPr>
        <w:pStyle w:val="Heading1"/>
      </w:pPr>
      <w:r>
        <w:rPr>
          <w:color w:val="1A1A1A"/>
        </w:rPr>
        <w:t>Setup Checklist</w:t>
      </w:r>
    </w:p>
    <w:p>
      <w:r>
        <w:rPr>
          <w:rFonts w:ascii="Calibri" w:hAnsi="Calibri"/>
          <w:b/>
          <w:sz w:val="22"/>
        </w:rPr>
        <w:t>Complete before the session:</w:t>
      </w:r>
    </w:p>
    <w:p>
      <w:pPr>
        <w:pStyle w:val="ListBullet"/>
      </w:pPr>
      <w:r>
        <w:t>Test Wi-Fi and projector</w:t>
      </w:r>
    </w:p>
    <w:p>
      <w:pPr>
        <w:pStyle w:val="ListBullet"/>
      </w:pPr>
      <w:r>
        <w:t>Set up Mentimeter — test all links and logins</w:t>
      </w:r>
    </w:p>
    <w:p>
      <w:pPr>
        <w:pStyle w:val="ListBullet"/>
      </w:pPr>
      <w:r>
        <w:t>Set up Padlet — test all links and logins</w:t>
      </w:r>
    </w:p>
    <w:p>
      <w:pPr>
        <w:pStyle w:val="ListBullet"/>
      </w:pPr>
      <w:r>
        <w:t>Set up Paper or Padlet — test all links and logins</w:t>
      </w:r>
    </w:p>
    <w:p>
      <w:pPr>
        <w:pStyle w:val="ListBullet"/>
      </w:pPr>
      <w:r>
        <w:t>Set up Phones — test all links and logins</w:t>
      </w:r>
    </w:p>
    <w:p>
      <w:pPr>
        <w:pStyle w:val="ListBullet"/>
      </w:pPr>
      <w:r>
        <w:t>Set up Phones/laptops + printed audit template — test all links and logins</w:t>
      </w:r>
    </w:p>
    <w:p>
      <w:pPr>
        <w:pStyle w:val="ListBullet"/>
      </w:pPr>
      <w:r>
        <w:t>Set up Two whiteboards — test all links and logins</w:t>
      </w:r>
    </w:p>
    <w:p>
      <w:pPr>
        <w:pStyle w:val="ListBullet"/>
      </w:pPr>
      <w:r>
        <w:t>Set up Whiteboard — test all links and logins</w:t>
      </w:r>
    </w:p>
    <w:p>
      <w:pPr>
        <w:pStyle w:val="ListBullet"/>
      </w:pPr>
      <w:r>
        <w:t>Print any templates, cards, or handouts needed</w:t>
      </w:r>
    </w:p>
    <w:p>
      <w:pPr>
        <w:pStyle w:val="ListBullet"/>
      </w:pPr>
      <w:r>
        <w:t>Have sticky notes and pens on every table</w:t>
      </w:r>
    </w:p>
    <w:p>
      <w:pPr>
        <w:pStyle w:val="ListBullet"/>
      </w:pPr>
      <w:r>
        <w:t>Prepare backup plan if Wi-Fi fails</w:t>
      </w:r>
    </w:p>
    <w:p>
      <w:pPr>
        <w:pStyle w:val="ListBullet"/>
      </w:pPr>
      <w:r>
        <w:t>Check all participants can access tools on their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