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b/>
          <w:color w:val="1A1F2C"/>
          <w:sz w:val="28"/>
        </w:rPr>
        <w:t>A038  Fire Alarm Acceptance Certificate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Certificate of Installation (to BS 5839-1:2025) for the fire alarm system at: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[Site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Postcode</w:t>
                  </w:r>
                </w:p>
              </w:tc>
              <w:tc>
                <w:tcPr>
                  <w:tcW w:type="dxa" w:w="3402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[Site Postcode]</w:t>
                  </w:r>
                </w:p>
              </w:tc>
            </w:tr>
          </w:tbl>
          <w:p/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I/We being the competent person(s) responsible (as indicated by my/our signatures below) for the acceptance of the fire alarm system, particulars of which are set out below, ACCEPT the system on behalf of: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Customer 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[Customer Name]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Position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[Customer Position]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[Customer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Date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[Date]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For and on behalf of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[Customer Organisation]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The extent of the liability of the signatory is limited to the system described below: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3685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Extent of system covered by this certificate</w:t>
                  </w:r>
                </w:p>
              </w:tc>
              <w:tc>
                <w:tcPr>
                  <w:tcW w:type="dxa" w:w="595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[Extent of System]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The following work is required before the system can be accepted: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[Work Required]</w:t>
                  </w:r>
                </w:p>
                <w:p/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Variations from the recommendations of clause 39 of BS 5839-1:2025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[Cl 39 Variations]</w:t>
                  </w:r>
                </w:p>
                <w:p/>
                <w:p/>
                <w:p/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Persons trained on the use of the fire alarm system, and how to prevent false alarms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[Trained Person 1]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[Trained Person 2]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[Trained Person 3]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[Trained Person 4]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r>
              <w:rPr>
                <w:sz w:val="4"/>
              </w:rPr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- All installation work appears to be satisfactory.</w:t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- The system is capable of giving a fire alarm signal.</w:t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- The facility for remote transmission of alarms to an alarm receiving centre operates correctly.</w:t>
            </w:r>
          </w:p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The following documents have been provided to the purchaser or user:</w:t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- 'As fitted' drawings.</w:t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- Operating and maintenance instructions.</w:t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- Certificates of design, installation and commissioning.</w:t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- A log book.</w:t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- Sufficient representatives of the user have been properly instructed in the use of the system; including, at least, all means of triggering fire signals, silencing and resetting the system and avoidance of false alarms.</w:t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- All relevant tests, defined in the purchasing specification, have been witnessed.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984"/>
            <w:shd w:val="clear" w:color="auto" w:fill="3D5AFE"/>
            <w:tcMar>
              <w:top w:w="120" w:type="dxa"/>
              <w:bottom w:w="12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SUBMIT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