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8E7DD" w14:textId="490448BC" w:rsidR="00303ED2" w:rsidRPr="00A65097" w:rsidRDefault="00A65097">
      <w:pPr>
        <w:rPr>
          <w:lang w:val="en-IN"/>
        </w:rPr>
      </w:pPr>
      <w:r>
        <w:rPr>
          <w:lang w:val="en-IN"/>
        </w:rPr>
        <w:t>Hi hello</w:t>
      </w:r>
    </w:p>
    <w:sectPr w:rsidR="00303ED2" w:rsidRPr="00A650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22A26"/>
    <w:rsid w:val="00303ED2"/>
    <w:rsid w:val="00522A26"/>
    <w:rsid w:val="00A65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581AA"/>
  <w15:chartTrackingRefBased/>
  <w15:docId w15:val="{AB28F61E-4099-44B3-AB93-63593C5BE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>Grizli777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Bhadra P</dc:creator>
  <cp:keywords/>
  <dc:description/>
  <cp:lastModifiedBy>Bhadra P</cp:lastModifiedBy>
  <cp:revision>2</cp:revision>
  <dcterms:created xsi:type="dcterms:W3CDTF">2024-01-16T05:07:00Z</dcterms:created>
  <dcterms:modified xsi:type="dcterms:W3CDTF">2024-01-16T05:07:00Z</dcterms:modified>
</cp:coreProperties>
</file>