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000000"/>
          <w:spacing w:val="20"/>
          <w:sz w:val="36"/>
          <w:szCs w:val="36"/>
        </w:rPr>
        <w:t xml:space="preserve">BHADRINATHAN 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Software Engineer  |  Technical Lead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Salem, Tamil Nadu, India  |  +91 94437 05589  |  bhadrinathan28@gmail.com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linkedin.com/in/bhadrinathan-a-90b8bb361  |  github.com/bhadri01  |  bha3.me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SUMMARY</w:t>
      </w:r>
    </w:p>
    <w:p>
      <w:pPr>
        <w:spacing w:after="40"/>
        <w:jc w:val="both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Software engineer with 4 years of experience shipping full-stack products end to end — from a police records CRM to cloud lab infrastructure and an edtech marketplace, and most recently production Retrieval-Augmented Generation (RAG) and agentic AI systems. Author of fastapi-querybuilder, an open-source Python package with 16,000+ PyPI downloads. Progressed from Software Developer to Technical Lead at BloomSkillTech, owning architecture, engineering processes, and delivery.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Python, TypeScript, JavaScript, Go, SQL, Rust (basic)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FastAPI, REST APIs, SQLAlchemy, Server-Sent Events, PostgreSQL, Redis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AI / LLM: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Retrieval-Augmented Generation (RAG), LangChain, LangGraph, pgvector, LLM evaluation, AI agents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React, Next.js, Tailwind CSS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Infrastructure &amp; DevOps: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Docker, Linux, GitHub Actions (CI/CD), Nginx, WireGuard VPN, container orchestration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Practices: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System design (HLD/LLD), code review, automated testing, phased delivery, agentic AI coding tools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EXPERIENCE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BloomSkillTech — Salem, Tamil Nadu (Hybrid)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Lead – EdTech Platform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Jan 2025 – Present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Led the end-to-end build of a two-sided edtech marketplace connecting trainers with institutions — from system architecture and data modelling through production launch.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Directed engineering across the React/Next.js frontend, FastAPI/PostgreSQL backend, and cloud infrastructure.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Established team engineering processes: CI/CD pipelines, automated testing, code reviews, and phased delivery.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Owned the technical roadmap, balancing delivery speed, infrastructure cost, and long-term scalability.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Senior Software Developer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Mar 2024 – Dec 2024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and implemented a secure WireGuard VPN layer for private network access to cloud lab environments, with per-session isolation and controlled resource access.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the orchestration layer to automatically provision, scale, and tear down containerized environments, optimizing cloud resource usage and cost.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Drove code quality through reviews and architectural guidance across the platform.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Developer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May 2023 – Feb 2024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 cloud labs platform that provisions isolated, browser-accessible development environments on demand, removing all local setup for users.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the core full-stack product: user-facing frontend, backend APIs, and environment provisioning services.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Containerized lab environments to guarantee consistent, reproducible sessions.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Cyber Crime Police Station — Salem, Tamil Nadu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Engineer Intern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Aug 2022 – Mar 2023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Sole developer of a complete CRM that digitized crime records with end-to-end case timeline tracking, enabling officers to log, search, and monitor investigations.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with a React frontend, Go backend APIs, and PostgreSQL; containerized and deployed with Docker.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OPEN SOURCE &amp; PROJECTS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fastapi-querybuilder — Author &amp; Maintainer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Jun 2025 – Present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Python package adding smart filtering, sorting, and searching to FastAPI + SQLAlchemy apps; 16,000+ PyPI downloads, 18 releases, MIT license.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JSON-based filtering with 14 comparison and 2 logical operators, nested relationship queries with automatic joins, recursive global search, pagination, and soft-delete handling.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fastapi_sse_events — author of a library that simplifies server-sent events for FastAPI applications.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RAG Knowledge System — Retrieval-Augmented Generation with pgvector semantic search, LangGraph agent orchestration, and an LLM evaluation harness.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Docker Stats Monitoring Tool — real-time web dashboard for container status, CPU/memory usage, and network/block I/O.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before="5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B.E. Electronics and Communication Engineering, Muthayammal Engineering College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2019 – 2023</w:t>
      </w:r>
    </w:p>
    <w:sectPr>
      <w:pgSz w:w="12240" w:h="15840" w:orient="portrait"/>
      <w:pgMar w:top="60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2026-07-11T10:19:24.680Z</dcterms:created>
  <dcterms:modified xsi:type="dcterms:W3CDTF">2026-07-11T10:19:24.680Z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