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 Document (BRD)</w:t>
      </w:r>
    </w:p>
    <w:p>
      <w:r>
        <w:t>Project Title: Enterprise HR Payroll &amp; Performance Analytics (Excel-Based)</w:t>
        <w:br/>
      </w:r>
    </w:p>
    <w:p>
      <w:r>
        <w:t>Prepared for: Corporate Analytics &amp; HR Leadership Review</w:t>
        <w:br/>
      </w:r>
    </w:p>
    <w:p>
      <w:pPr>
        <w:pStyle w:val="Heading2"/>
      </w:pPr>
      <w:r>
        <w:t>1. Executive Objective</w:t>
      </w:r>
    </w:p>
    <w:p>
      <w:r>
        <w:t>This initiative aims to design and deliver an enterprise-grade, Excel-based analytics solution to transform raw HR payroll data into reliable, decision-ready insights. The solution focuses on data quality assurance, standardized reporting, and advanced analytical views to support strategic workforce planning, compensation benchmarking, performance evaluation, and cross-geography comparison (New Zealand vs India).</w:t>
      </w:r>
    </w:p>
    <w:p>
      <w:pPr>
        <w:pStyle w:val="Heading2"/>
      </w:pPr>
      <w:r>
        <w:t>2. Data Landscape</w:t>
      </w:r>
    </w:p>
    <w:p>
      <w:r>
        <w:t>Primary data sources consist of structured Excel extracts from HRIS and Payroll systems, encompassing employee demographics, compensation, performance ratings, organizational hierarchy, and historical records. The solution ensures consistency, accuracy, and auditability of all critical fields.</w:t>
      </w:r>
    </w:p>
    <w:p>
      <w:pPr>
        <w:pStyle w:val="Heading2"/>
      </w:pPr>
      <w:r>
        <w:t>3. Technology Stack</w:t>
      </w:r>
    </w:p>
    <w:p>
      <w:r>
        <w:t>Microsoft Excel (Enterprise Use): Power Query for data ingestion and transformation, Pivot Tables for multidimensional analysis, XLOOKUP / INDEX-MATCH for information retrieval, statistical functions for distribution and correlation analysis, and native charting for executive dashboards.</w:t>
      </w:r>
    </w:p>
    <w:p>
      <w:pPr>
        <w:pStyle w:val="Heading2"/>
      </w:pPr>
      <w:r>
        <w:t>4. Functional Scope</w:t>
      </w:r>
    </w:p>
    <w:p>
      <w:r>
        <w:t>Data Quality Management: Deduplication, missing value treatment, format standardization, and validation controls.</w:t>
        <w:br/>
        <w:br/>
        <w:t>Data Integration: Consolidation of multi-source files into a governed master dataset using Power Query.</w:t>
        <w:br/>
        <w:br/>
        <w:t>Analytical Processing: Computation of core KPIs including headcount, average and median salary, department-wise and country-wise metrics.</w:t>
        <w:br/>
        <w:br/>
        <w:t>Information Retrieval: Development of employee and department information finder modules using dynamic lookup functions.</w:t>
        <w:br/>
        <w:br/>
        <w:t>Equity &amp; Diversity Analysis: Gender-based compensation comparison using Pivot analytics.</w:t>
        <w:br/>
        <w:br/>
        <w:t>Business Rule Automation: Bonus eligibility and payout calculation through rule-driven Excel formulas.</w:t>
        <w:br/>
        <w:br/>
        <w:t>Advanced Analytics: Salary distribution analysis (Histogram, Box Plot), performance-to-pay correlation (Scatter &amp; CORREL), and temporal trend analysis (Line Charts).</w:t>
        <w:br/>
        <w:br/>
        <w:t>Geographical Benchmarking: Comparative performance scorecard for New Zealand and India using KPI cards and conditional formatting.</w:t>
      </w:r>
    </w:p>
    <w:p>
      <w:pPr>
        <w:pStyle w:val="Heading2"/>
      </w:pPr>
      <w:r>
        <w:t>5. Key Deliverables</w:t>
      </w:r>
    </w:p>
    <w:p>
      <w:r>
        <w:t>• Cleansed and governed Master Employee Dataset</w:t>
        <w:br/>
        <w:t>• Interactive Analytical Workbook with Pivot Dashboards</w:t>
        <w:br/>
        <w:t>• Automated Bonus Computation Model</w:t>
        <w:br/>
        <w:t>• Gender Pay Equity Report</w:t>
        <w:br/>
        <w:t>• Statistical Distribution &amp; Correlation Visuals</w:t>
        <w:br/>
        <w:t>• Executive Country Comparison Scorecard</w:t>
        <w:br/>
        <w:t>• Project Architecture &amp; Workflow Documentation</w:t>
      </w:r>
    </w:p>
    <w:p>
      <w:pPr>
        <w:pStyle w:val="Heading2"/>
      </w:pPr>
      <w:r>
        <w:t>6. Business Impact</w:t>
      </w:r>
    </w:p>
    <w:p>
      <w:r>
        <w:t>The solution enables leadership to make data-driven compensation and performance decisions, identify equity gaps, evaluate reward effectiveness, and benchmark workforce metrics across regions, thereby strengthening financial governance and strategic HR planning.</w:t>
      </w:r>
    </w:p>
    <w:p>
      <w:r>
        <w:br w:type="page"/>
      </w:r>
    </w:p>
    <w:p>
      <w:pPr>
        <w:pStyle w:val="Heading1"/>
      </w:pPr>
      <w:r>
        <w:t>Project Architecture &amp; Workflow Diagram</w:t>
      </w:r>
    </w:p>
    <w:p>
      <w:r>
        <w:t>End-to-End Logical Flow:</w:t>
        <w:br/>
      </w:r>
    </w:p>
    <w:p>
      <w:r>
        <w:br/>
        <w:t>[Raw HR &amp; Payroll Excel Files]</w:t>
        <w:br/>
        <w:t xml:space="preserve">            |</w:t>
        <w:br/>
        <w:t xml:space="preserve">            v</w:t>
        <w:br/>
        <w:t>[Data Cleaning &amp; Validation in Excel]</w:t>
        <w:br/>
        <w:t xml:space="preserve"> - Remove Duplicates</w:t>
        <w:br/>
        <w:t xml:space="preserve"> - Standardize Formats</w:t>
        <w:br/>
        <w:t xml:space="preserve"> - Handle Missing Values</w:t>
        <w:br/>
        <w:t xml:space="preserve">            |</w:t>
        <w:br/>
        <w:t xml:space="preserve">            v</w:t>
        <w:br/>
        <w:t>[Power Query Transformation Layer]</w:t>
        <w:br/>
        <w:t xml:space="preserve"> - Append &amp; Merge Files</w:t>
        <w:br/>
        <w:t xml:space="preserve"> - Data Type Enforcement</w:t>
        <w:br/>
        <w:t xml:space="preserve"> - Master Table Creation</w:t>
        <w:br/>
        <w:t xml:space="preserve">            |</w:t>
        <w:br/>
        <w:t xml:space="preserve">            v</w:t>
        <w:br/>
        <w:t>[Analytical Layer]</w:t>
        <w:br/>
        <w:t xml:space="preserve"> - Pivot Tables (KPIs, Gender, Department, Country)</w:t>
        <w:br/>
        <w:t xml:space="preserve"> - Lookup Models (Employee &amp; Department Finder)</w:t>
        <w:br/>
        <w:t xml:space="preserve"> - Business Rules (Bonus Calculation)</w:t>
        <w:br/>
        <w:t xml:space="preserve">            |</w:t>
        <w:br/>
        <w:t xml:space="preserve">            v</w:t>
        <w:br/>
        <w:t>[Statistical &amp; Advanced Analytics]</w:t>
        <w:br/>
        <w:t xml:space="preserve"> - Salary Distribution (Histogram, Box Plot)</w:t>
        <w:br/>
        <w:t xml:space="preserve"> - Performance Correlation (Scatter, CORREL)</w:t>
        <w:br/>
        <w:t xml:space="preserve"> - Trend Analysis (Time Series)</w:t>
        <w:br/>
        <w:t xml:space="preserve">            |</w:t>
        <w:br/>
        <w:t xml:space="preserve">            v</w:t>
        <w:br/>
        <w:t>[Visualization &amp; Reporting Layer]</w:t>
        <w:br/>
        <w:t xml:space="preserve"> - Executive Dashboards</w:t>
        <w:br/>
        <w:t xml:space="preserve"> - Country Comparison Scorecard (NZ vs India)</w:t>
        <w:br/>
        <w:t xml:space="preserve"> - Management-ready Charts &amp; KPIs</w:t>
        <w:br/>
        <w:t xml:space="preserve">            |</w:t>
        <w:br/>
        <w:t xml:space="preserve">            v</w:t>
        <w:br/>
        <w:t>[Decision Support for HR &amp; Finance Leadership]</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