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680C" w14:textId="7CE8DD9D" w:rsidR="00536F1C" w:rsidRPr="00683BC3" w:rsidRDefault="00536F1C">
      <w:pPr>
        <w:rPr>
          <w:rFonts w:cstheme="minorHAnsi"/>
        </w:rPr>
      </w:pPr>
      <w:r w:rsidRPr="00683BC3">
        <w:rPr>
          <w:rFonts w:cstheme="minorHAnsi"/>
        </w:rPr>
        <w:br w:type="page"/>
      </w:r>
    </w:p>
    <w:p w14:paraId="0906FA3F" w14:textId="77777777" w:rsidR="0047731E" w:rsidRPr="00683BC3" w:rsidRDefault="0047731E" w:rsidP="00A17DED">
      <w:pPr>
        <w:pStyle w:val="Heading2"/>
        <w:jc w:val="center"/>
        <w:rPr>
          <w:rFonts w:asciiTheme="minorHAnsi" w:hAnsiTheme="minorHAnsi" w:cstheme="minorHAnsi"/>
        </w:rPr>
      </w:pPr>
    </w:p>
    <w:p w14:paraId="7EF47AAB" w14:textId="77777777" w:rsidR="0047731E" w:rsidRPr="00683BC3" w:rsidRDefault="0047731E" w:rsidP="00A17DED">
      <w:pPr>
        <w:pStyle w:val="Heading2"/>
        <w:jc w:val="center"/>
        <w:rPr>
          <w:rFonts w:asciiTheme="minorHAnsi" w:hAnsiTheme="minorHAnsi" w:cstheme="minorHAnsi"/>
        </w:rPr>
      </w:pPr>
    </w:p>
    <w:p w14:paraId="65FE2ADD" w14:textId="77777777" w:rsidR="0047731E" w:rsidRPr="00683BC3" w:rsidRDefault="0047731E" w:rsidP="00A17DED">
      <w:pPr>
        <w:pStyle w:val="Heading2"/>
        <w:jc w:val="center"/>
        <w:rPr>
          <w:rFonts w:asciiTheme="minorHAnsi" w:hAnsiTheme="minorHAnsi" w:cstheme="minorHAnsi"/>
        </w:rPr>
      </w:pPr>
    </w:p>
    <w:p w14:paraId="5EEEBABC" w14:textId="77777777" w:rsidR="0047731E" w:rsidRPr="00683BC3" w:rsidRDefault="0047731E" w:rsidP="00A17DED">
      <w:pPr>
        <w:pStyle w:val="Heading2"/>
        <w:jc w:val="center"/>
        <w:rPr>
          <w:rFonts w:asciiTheme="minorHAnsi" w:hAnsiTheme="minorHAnsi" w:cstheme="minorHAnsi"/>
        </w:rPr>
      </w:pPr>
    </w:p>
    <w:p w14:paraId="1E182E78" w14:textId="77777777" w:rsidR="0047731E" w:rsidRPr="00683BC3" w:rsidRDefault="0047731E" w:rsidP="00A17DED">
      <w:pPr>
        <w:pStyle w:val="Heading2"/>
        <w:jc w:val="center"/>
        <w:rPr>
          <w:rFonts w:asciiTheme="minorHAnsi" w:hAnsiTheme="minorHAnsi" w:cstheme="minorHAnsi"/>
        </w:rPr>
      </w:pPr>
    </w:p>
    <w:p w14:paraId="5057D2C1" w14:textId="77777777" w:rsidR="0047731E" w:rsidRPr="00683BC3" w:rsidRDefault="0047731E" w:rsidP="00A17DED">
      <w:pPr>
        <w:pStyle w:val="Heading2"/>
        <w:jc w:val="center"/>
        <w:rPr>
          <w:rFonts w:asciiTheme="minorHAnsi" w:hAnsiTheme="minorHAnsi" w:cstheme="minorHAnsi"/>
        </w:rPr>
      </w:pPr>
    </w:p>
    <w:p w14:paraId="454C38CE" w14:textId="77777777" w:rsidR="0047731E" w:rsidRPr="00683BC3" w:rsidRDefault="0047731E" w:rsidP="00A17DED">
      <w:pPr>
        <w:pStyle w:val="Heading2"/>
        <w:jc w:val="center"/>
        <w:rPr>
          <w:rFonts w:asciiTheme="minorHAnsi" w:hAnsiTheme="minorHAnsi" w:cstheme="minorHAnsi"/>
        </w:rPr>
      </w:pPr>
    </w:p>
    <w:p w14:paraId="6CE4B5E3" w14:textId="77777777" w:rsidR="0047731E" w:rsidRPr="00683BC3" w:rsidRDefault="0047731E" w:rsidP="00A17DED">
      <w:pPr>
        <w:pStyle w:val="Heading2"/>
        <w:jc w:val="center"/>
        <w:rPr>
          <w:rFonts w:asciiTheme="minorHAnsi" w:hAnsiTheme="minorHAnsi" w:cstheme="minorHAnsi"/>
        </w:rPr>
      </w:pPr>
    </w:p>
    <w:p w14:paraId="3CC49DA3" w14:textId="37D09784" w:rsidR="006148C7" w:rsidRPr="00683BC3" w:rsidRDefault="00882AFC" w:rsidP="00A17DED">
      <w:pPr>
        <w:pStyle w:val="Heading2"/>
        <w:jc w:val="center"/>
        <w:rPr>
          <w:rFonts w:asciiTheme="minorHAnsi" w:hAnsiTheme="minorHAnsi" w:cstheme="minorHAnsi"/>
        </w:rPr>
      </w:pPr>
      <w:r w:rsidRPr="00683BC3">
        <w:rPr>
          <w:rFonts w:asciiTheme="minorHAnsi" w:hAnsiTheme="minorHAnsi" w:cstheme="minorHAnsi"/>
        </w:rPr>
        <w:t xml:space="preserve">Module </w:t>
      </w:r>
      <w:r w:rsidR="00001411" w:rsidRPr="00683BC3">
        <w:rPr>
          <w:rFonts w:asciiTheme="minorHAnsi" w:hAnsiTheme="minorHAnsi" w:cstheme="minorHAnsi"/>
        </w:rPr>
        <w:t>5</w:t>
      </w:r>
      <w:r w:rsidR="001808EF" w:rsidRPr="00683BC3">
        <w:rPr>
          <w:rFonts w:asciiTheme="minorHAnsi" w:hAnsiTheme="minorHAnsi" w:cstheme="minorHAnsi"/>
        </w:rPr>
        <w:t xml:space="preserve">: </w:t>
      </w:r>
      <w:r w:rsidR="00001411" w:rsidRPr="00683BC3">
        <w:rPr>
          <w:rFonts w:asciiTheme="minorHAnsi" w:hAnsiTheme="minorHAnsi" w:cstheme="minorHAnsi"/>
        </w:rPr>
        <w:t>Specialized Designs</w:t>
      </w:r>
    </w:p>
    <w:p w14:paraId="7D252C25" w14:textId="0BF61241" w:rsidR="00B678E0" w:rsidRPr="00683BC3" w:rsidRDefault="00B678E0">
      <w:pPr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83BC3">
        <w:rPr>
          <w:rFonts w:cstheme="minorHAnsi"/>
        </w:rPr>
        <w:br w:type="page"/>
      </w:r>
    </w:p>
    <w:p w14:paraId="59AEB654" w14:textId="77777777" w:rsidR="002077A0" w:rsidRPr="00683BC3" w:rsidRDefault="002077A0" w:rsidP="002077A0">
      <w:pPr>
        <w:pStyle w:val="NormalWeb"/>
        <w:jc w:val="center"/>
        <w:rPr>
          <w:rStyle w:val="Strong"/>
          <w:rFonts w:asciiTheme="minorHAnsi" w:hAnsiTheme="minorHAnsi"/>
          <w:sz w:val="36"/>
          <w:szCs w:val="36"/>
        </w:rPr>
      </w:pPr>
      <w:r w:rsidRPr="00683BC3">
        <w:rPr>
          <w:rStyle w:val="Strong"/>
          <w:rFonts w:asciiTheme="minorHAnsi" w:hAnsiTheme="minorHAnsi"/>
          <w:sz w:val="36"/>
          <w:szCs w:val="36"/>
        </w:rPr>
        <w:lastRenderedPageBreak/>
        <w:t xml:space="preserve">Unit </w:t>
      </w:r>
      <w:r w:rsidRPr="00683BC3">
        <w:rPr>
          <w:rStyle w:val="Strong"/>
          <w:rFonts w:asciiTheme="minorHAnsi" w:hAnsiTheme="minorHAnsi"/>
          <w:sz w:val="36"/>
          <w:szCs w:val="36"/>
        </w:rPr>
        <w:t>1</w:t>
      </w:r>
    </w:p>
    <w:p w14:paraId="3DDC28D5" w14:textId="421748DF" w:rsidR="002077A0" w:rsidRPr="00683BC3" w:rsidRDefault="002077A0" w:rsidP="002077A0">
      <w:pPr>
        <w:pStyle w:val="NormalWeb"/>
        <w:jc w:val="center"/>
        <w:rPr>
          <w:rStyle w:val="Strong"/>
          <w:rFonts w:asciiTheme="minorHAnsi" w:hAnsiTheme="minorHAnsi"/>
          <w:sz w:val="36"/>
          <w:szCs w:val="36"/>
        </w:rPr>
      </w:pPr>
      <w:r w:rsidRPr="00683BC3">
        <w:rPr>
          <w:rStyle w:val="Strong"/>
          <w:rFonts w:asciiTheme="minorHAnsi" w:hAnsiTheme="minorHAnsi"/>
          <w:sz w:val="36"/>
          <w:szCs w:val="36"/>
        </w:rPr>
        <w:t>Multi-Modal System Design</w:t>
      </w:r>
    </w:p>
    <w:p w14:paraId="3F74AB29" w14:textId="6D06EDC2" w:rsidR="002077A0" w:rsidRPr="00683BC3" w:rsidRDefault="002077A0" w:rsidP="002077A0">
      <w:pPr>
        <w:pStyle w:val="NormalWeb"/>
        <w:jc w:val="center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(Vision-Language, Speech)</w:t>
      </w:r>
    </w:p>
    <w:p w14:paraId="79D72081" w14:textId="77777777" w:rsidR="002077A0" w:rsidRPr="00683BC3" w:rsidRDefault="002077A0" w:rsidP="002077A0">
      <w:r w:rsidRPr="00683BC3">
        <w:pict w14:anchorId="67F25080">
          <v:rect id="_x0000_i1099" style="width:0;height:1.5pt" o:hralign="center" o:hrstd="t" o:hr="t" fillcolor="#a0a0a0" stroked="f"/>
        </w:pict>
      </w:r>
    </w:p>
    <w:p w14:paraId="4D06E22F" w14:textId="77777777" w:rsidR="002077A0" w:rsidRPr="00683BC3" w:rsidRDefault="002077A0" w:rsidP="002077A0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1. Context: Why Multi-Modal System Design Matters in GenAI</w:t>
      </w:r>
    </w:p>
    <w:p w14:paraId="1C1FFF84" w14:textId="77777777" w:rsidR="002077A0" w:rsidRPr="00683BC3" w:rsidRDefault="002077A0" w:rsidP="002077A0">
      <w:pPr>
        <w:pStyle w:val="NormalWeb"/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Generative AI is no longer confined to processing text. Real-world AI systems increasingly operate in </w:t>
      </w:r>
      <w:r w:rsidRPr="00683BC3">
        <w:rPr>
          <w:rStyle w:val="Strong"/>
          <w:rFonts w:asciiTheme="minorHAnsi" w:hAnsiTheme="minorHAnsi"/>
        </w:rPr>
        <w:t>multi-modal environments</w:t>
      </w:r>
      <w:r w:rsidRPr="00683BC3">
        <w:rPr>
          <w:rFonts w:asciiTheme="minorHAnsi" w:hAnsiTheme="minorHAnsi"/>
        </w:rPr>
        <w:t xml:space="preserve"> where text, images, audio, and video interact to provide richer, more natural user experiences. From </w:t>
      </w:r>
      <w:r w:rsidRPr="00683BC3">
        <w:rPr>
          <w:rStyle w:val="Strong"/>
          <w:rFonts w:asciiTheme="minorHAnsi" w:hAnsiTheme="minorHAnsi"/>
        </w:rPr>
        <w:t>vision-language models (VLMs)</w:t>
      </w:r>
      <w:r w:rsidRPr="00683BC3">
        <w:rPr>
          <w:rFonts w:asciiTheme="minorHAnsi" w:hAnsiTheme="minorHAnsi"/>
        </w:rPr>
        <w:t xml:space="preserve"> like GPT-4V and CLIP, to </w:t>
      </w:r>
      <w:r w:rsidRPr="00683BC3">
        <w:rPr>
          <w:rStyle w:val="Strong"/>
          <w:rFonts w:asciiTheme="minorHAnsi" w:hAnsiTheme="minorHAnsi"/>
        </w:rPr>
        <w:t>speech-enabled assistants</w:t>
      </w:r>
      <w:r w:rsidRPr="00683BC3">
        <w:rPr>
          <w:rFonts w:asciiTheme="minorHAnsi" w:hAnsiTheme="minorHAnsi"/>
        </w:rPr>
        <w:t xml:space="preserve"> powered by Whisper or Azure Speech, the ability to design </w:t>
      </w:r>
      <w:r w:rsidRPr="00683BC3">
        <w:rPr>
          <w:rStyle w:val="Strong"/>
          <w:rFonts w:asciiTheme="minorHAnsi" w:hAnsiTheme="minorHAnsi"/>
        </w:rPr>
        <w:t>multi-modal architectures</w:t>
      </w:r>
      <w:r w:rsidRPr="00683BC3">
        <w:rPr>
          <w:rFonts w:asciiTheme="minorHAnsi" w:hAnsiTheme="minorHAnsi"/>
        </w:rPr>
        <w:t xml:space="preserve"> is becoming essential for AI engineers and system architects.</w:t>
      </w:r>
    </w:p>
    <w:p w14:paraId="129A27A6" w14:textId="77777777" w:rsidR="002077A0" w:rsidRPr="00683BC3" w:rsidRDefault="002077A0" w:rsidP="002077A0">
      <w:pPr>
        <w:pStyle w:val="NormalWeb"/>
        <w:rPr>
          <w:rFonts w:asciiTheme="minorHAnsi" w:hAnsiTheme="minorHAnsi"/>
        </w:rPr>
      </w:pPr>
      <w:r w:rsidRPr="00683BC3">
        <w:rPr>
          <w:rFonts w:asciiTheme="minorHAnsi" w:hAnsiTheme="minorHAnsi"/>
        </w:rPr>
        <w:t>In production, multi-modal GenAI systems must handle:</w:t>
      </w:r>
    </w:p>
    <w:p w14:paraId="3EEFC3BA" w14:textId="77777777" w:rsidR="002077A0" w:rsidRPr="00683BC3" w:rsidRDefault="002077A0" w:rsidP="006F485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Heterogeneous data flows</w:t>
      </w:r>
      <w:r w:rsidRPr="00683BC3">
        <w:rPr>
          <w:rFonts w:asciiTheme="minorHAnsi" w:hAnsiTheme="minorHAnsi"/>
        </w:rPr>
        <w:t xml:space="preserve"> – simultaneously processing and fusing text, vision, and speech.</w:t>
      </w:r>
    </w:p>
    <w:p w14:paraId="0F3487CC" w14:textId="77777777" w:rsidR="002077A0" w:rsidRPr="00683BC3" w:rsidRDefault="002077A0" w:rsidP="006F485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Modality-specific constraints</w:t>
      </w:r>
      <w:r w:rsidRPr="00683BC3">
        <w:rPr>
          <w:rFonts w:asciiTheme="minorHAnsi" w:hAnsiTheme="minorHAnsi"/>
        </w:rPr>
        <w:t xml:space="preserve"> – latency for real-time speech, high GPU cost for vision models, bandwidth for image uploads.</w:t>
      </w:r>
    </w:p>
    <w:p w14:paraId="6D4A4CB0" w14:textId="77777777" w:rsidR="002077A0" w:rsidRPr="00683BC3" w:rsidRDefault="002077A0" w:rsidP="006F485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Cross-modal alignment</w:t>
      </w:r>
      <w:r w:rsidRPr="00683BC3">
        <w:rPr>
          <w:rFonts w:asciiTheme="minorHAnsi" w:hAnsiTheme="minorHAnsi"/>
        </w:rPr>
        <w:t xml:space="preserve"> – ensuring that information extracted from one modality is relevant and synchronized with others.</w:t>
      </w:r>
    </w:p>
    <w:p w14:paraId="566CE2E3" w14:textId="77777777" w:rsidR="002077A0" w:rsidRPr="00683BC3" w:rsidRDefault="002077A0" w:rsidP="002077A0">
      <w:pPr>
        <w:pStyle w:val="NormalWeb"/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This unit explores </w:t>
      </w:r>
      <w:r w:rsidRPr="00683BC3">
        <w:rPr>
          <w:rStyle w:val="Strong"/>
          <w:rFonts w:asciiTheme="minorHAnsi" w:hAnsiTheme="minorHAnsi"/>
        </w:rPr>
        <w:t>architectural patterns, design considerations, and performance optimization strategies</w:t>
      </w:r>
      <w:r w:rsidRPr="00683BC3">
        <w:rPr>
          <w:rFonts w:asciiTheme="minorHAnsi" w:hAnsiTheme="minorHAnsi"/>
        </w:rPr>
        <w:t xml:space="preserve"> for building </w:t>
      </w:r>
      <w:r w:rsidRPr="00683BC3">
        <w:rPr>
          <w:rStyle w:val="Strong"/>
          <w:rFonts w:asciiTheme="minorHAnsi" w:hAnsiTheme="minorHAnsi"/>
        </w:rPr>
        <w:t>FAANG-grade</w:t>
      </w:r>
      <w:r w:rsidRPr="00683BC3">
        <w:rPr>
          <w:rFonts w:asciiTheme="minorHAnsi" w:hAnsiTheme="minorHAnsi"/>
        </w:rPr>
        <w:t xml:space="preserve"> multi-modal GenAI systems.</w:t>
      </w:r>
    </w:p>
    <w:p w14:paraId="2A490E7C" w14:textId="77777777" w:rsidR="002077A0" w:rsidRPr="00683BC3" w:rsidRDefault="002077A0" w:rsidP="002077A0">
      <w:r w:rsidRPr="00683BC3">
        <w:pict w14:anchorId="560727D9">
          <v:rect id="_x0000_i1100" style="width:0;height:1.5pt" o:hralign="center" o:hrstd="t" o:hr="t" fillcolor="#a0a0a0" stroked="f"/>
        </w:pict>
      </w:r>
    </w:p>
    <w:p w14:paraId="4FBD73BA" w14:textId="77777777" w:rsidR="002077A0" w:rsidRPr="00683BC3" w:rsidRDefault="002077A0" w:rsidP="002077A0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2. Core Components of a Multi-Modal GenAI Architecture</w:t>
      </w:r>
    </w:p>
    <w:p w14:paraId="320D87C1" w14:textId="77777777" w:rsidR="002077A0" w:rsidRPr="00683BC3" w:rsidRDefault="002077A0" w:rsidP="00D277FA">
      <w:pPr>
        <w:pStyle w:val="Heading4"/>
        <w:ind w:left="357"/>
        <w:rPr>
          <w:rFonts w:asciiTheme="minorHAnsi" w:hAnsiTheme="minorHAnsi"/>
          <w:i w:val="0"/>
          <w:iCs w:val="0"/>
          <w:sz w:val="27"/>
          <w:szCs w:val="27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7"/>
          <w:szCs w:val="27"/>
        </w:rPr>
        <w:t>2.1 Input Processing Layer</w:t>
      </w:r>
    </w:p>
    <w:p w14:paraId="4C1DC124" w14:textId="77777777" w:rsidR="002077A0" w:rsidRPr="00683BC3" w:rsidRDefault="002077A0" w:rsidP="002077A0">
      <w:pPr>
        <w:pStyle w:val="NormalWeb"/>
        <w:rPr>
          <w:rFonts w:asciiTheme="minorHAnsi" w:hAnsiTheme="minorHAnsi"/>
        </w:rPr>
      </w:pPr>
      <w:r w:rsidRPr="00683BC3">
        <w:rPr>
          <w:rFonts w:asciiTheme="minorHAnsi" w:hAnsiTheme="minorHAnsi"/>
        </w:rPr>
        <w:t>Handles the ingestion, preprocessing, and normalization of different input types before fusion or task execution.</w:t>
      </w:r>
    </w:p>
    <w:p w14:paraId="2C876D9A" w14:textId="77777777" w:rsidR="002077A0" w:rsidRPr="00683BC3" w:rsidRDefault="002077A0" w:rsidP="006F485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Vision Inputs</w:t>
      </w:r>
      <w:r w:rsidRPr="00683BC3">
        <w:rPr>
          <w:rFonts w:asciiTheme="minorHAnsi" w:hAnsiTheme="minorHAnsi"/>
        </w:rPr>
        <w:t xml:space="preserve">: Resize, normalize, and encode images into feature vectors (e.g., CLIP, </w:t>
      </w:r>
      <w:proofErr w:type="spellStart"/>
      <w:r w:rsidRPr="00683BC3">
        <w:rPr>
          <w:rFonts w:asciiTheme="minorHAnsi" w:hAnsiTheme="minorHAnsi"/>
        </w:rPr>
        <w:t>ViT</w:t>
      </w:r>
      <w:proofErr w:type="spellEnd"/>
      <w:r w:rsidRPr="00683BC3">
        <w:rPr>
          <w:rFonts w:asciiTheme="minorHAnsi" w:hAnsiTheme="minorHAnsi"/>
        </w:rPr>
        <w:t>). For high-throughput systems, use GPU-accelerated preprocessing (e.g., NVIDIA DALI).</w:t>
      </w:r>
    </w:p>
    <w:p w14:paraId="62847985" w14:textId="77777777" w:rsidR="002077A0" w:rsidRPr="00683BC3" w:rsidRDefault="002077A0" w:rsidP="006F485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Speech Inputs</w:t>
      </w:r>
      <w:r w:rsidRPr="00683BC3">
        <w:rPr>
          <w:rFonts w:asciiTheme="minorHAnsi" w:hAnsiTheme="minorHAnsi"/>
        </w:rPr>
        <w:t xml:space="preserve">: Convert audio to text using ASR (Automatic Speech Recognition) models like Whisper, </w:t>
      </w:r>
      <w:proofErr w:type="spellStart"/>
      <w:r w:rsidRPr="00683BC3">
        <w:rPr>
          <w:rFonts w:asciiTheme="minorHAnsi" w:hAnsiTheme="minorHAnsi"/>
        </w:rPr>
        <w:t>Deepgram</w:t>
      </w:r>
      <w:proofErr w:type="spellEnd"/>
      <w:r w:rsidRPr="00683BC3">
        <w:rPr>
          <w:rFonts w:asciiTheme="minorHAnsi" w:hAnsiTheme="minorHAnsi"/>
        </w:rPr>
        <w:t>, or Azure Speech. Preprocess via noise reduction, voice activity detection, and segmentation.</w:t>
      </w:r>
    </w:p>
    <w:p w14:paraId="0F36D596" w14:textId="77777777" w:rsidR="002077A0" w:rsidRPr="00683BC3" w:rsidRDefault="002077A0" w:rsidP="006F485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Text Inputs</w:t>
      </w:r>
      <w:r w:rsidRPr="00683BC3">
        <w:rPr>
          <w:rFonts w:asciiTheme="minorHAnsi" w:hAnsiTheme="minorHAnsi"/>
        </w:rPr>
        <w:t>: Tokenize and normalize textual data. Optionally perform spell correction or language detection for multilingual environments.</w:t>
      </w:r>
    </w:p>
    <w:p w14:paraId="45AC8F0B" w14:textId="77777777" w:rsidR="002077A0" w:rsidRPr="00683BC3" w:rsidRDefault="002077A0" w:rsidP="002077A0">
      <w:pPr>
        <w:pStyle w:val="NormalWeb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lastRenderedPageBreak/>
        <w:t>Best Practice:</w:t>
      </w:r>
      <w:r w:rsidRPr="00683BC3">
        <w:rPr>
          <w:rFonts w:asciiTheme="minorHAnsi" w:hAnsiTheme="minorHAnsi"/>
        </w:rPr>
        <w:br/>
        <w:t xml:space="preserve">Implement a </w:t>
      </w:r>
      <w:r w:rsidRPr="00683BC3">
        <w:rPr>
          <w:rStyle w:val="Strong"/>
          <w:rFonts w:asciiTheme="minorHAnsi" w:hAnsiTheme="minorHAnsi"/>
        </w:rPr>
        <w:t>modality router</w:t>
      </w:r>
      <w:r w:rsidRPr="00683BC3">
        <w:rPr>
          <w:rFonts w:asciiTheme="minorHAnsi" w:hAnsiTheme="minorHAnsi"/>
        </w:rPr>
        <w:t xml:space="preserve"> to direct inputs to the correct preprocessing pipeline based on detected type.</w:t>
      </w:r>
    </w:p>
    <w:p w14:paraId="07F871A4" w14:textId="77777777" w:rsidR="002077A0" w:rsidRPr="00683BC3" w:rsidRDefault="002077A0" w:rsidP="002077A0">
      <w:r w:rsidRPr="00683BC3">
        <w:pict w14:anchorId="6B909881">
          <v:rect id="_x0000_i1101" style="width:0;height:1.5pt" o:hralign="center" o:hrstd="t" o:hr="t" fillcolor="#a0a0a0" stroked="f"/>
        </w:pict>
      </w:r>
    </w:p>
    <w:p w14:paraId="612C4F7B" w14:textId="77777777" w:rsidR="002077A0" w:rsidRPr="00683BC3" w:rsidRDefault="002077A0" w:rsidP="00D277FA">
      <w:pPr>
        <w:pStyle w:val="Heading4"/>
        <w:ind w:left="357"/>
        <w:rPr>
          <w:rStyle w:val="Strong"/>
          <w:rFonts w:asciiTheme="minorHAnsi" w:hAnsiTheme="minorHAnsi"/>
          <w:i w:val="0"/>
          <w:iCs w:val="0"/>
          <w:sz w:val="27"/>
          <w:szCs w:val="27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7"/>
          <w:szCs w:val="27"/>
        </w:rPr>
        <w:t>2.2 Modality-Specific Encoders</w:t>
      </w:r>
    </w:p>
    <w:p w14:paraId="7BF216A5" w14:textId="77777777" w:rsidR="002077A0" w:rsidRPr="00683BC3" w:rsidRDefault="002077A0" w:rsidP="002077A0">
      <w:pPr>
        <w:pStyle w:val="NormalWeb"/>
        <w:rPr>
          <w:rFonts w:asciiTheme="minorHAnsi" w:hAnsiTheme="minorHAnsi"/>
        </w:rPr>
      </w:pPr>
      <w:r w:rsidRPr="00683BC3">
        <w:rPr>
          <w:rFonts w:asciiTheme="minorHAnsi" w:hAnsiTheme="minorHAnsi"/>
        </w:rPr>
        <w:t>Each modality has a dedicated encoder that transforms raw data into embeddings suitable for downstream processing.</w:t>
      </w:r>
    </w:p>
    <w:p w14:paraId="115BA68A" w14:textId="77777777" w:rsidR="002077A0" w:rsidRPr="00683BC3" w:rsidRDefault="002077A0" w:rsidP="006F485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Image Encoders</w:t>
      </w:r>
      <w:r w:rsidRPr="00683BC3">
        <w:rPr>
          <w:rFonts w:asciiTheme="minorHAnsi" w:hAnsiTheme="minorHAnsi"/>
        </w:rPr>
        <w:t xml:space="preserve">: CLIP’s visual transformer, BLIP-2’s image encoder, or domain-specific models (e.g., </w:t>
      </w:r>
      <w:proofErr w:type="spellStart"/>
      <w:r w:rsidRPr="00683BC3">
        <w:rPr>
          <w:rFonts w:asciiTheme="minorHAnsi" w:hAnsiTheme="minorHAnsi"/>
        </w:rPr>
        <w:t>BioViL</w:t>
      </w:r>
      <w:proofErr w:type="spellEnd"/>
      <w:r w:rsidRPr="00683BC3">
        <w:rPr>
          <w:rFonts w:asciiTheme="minorHAnsi" w:hAnsiTheme="minorHAnsi"/>
        </w:rPr>
        <w:t xml:space="preserve"> for medical imaging).</w:t>
      </w:r>
    </w:p>
    <w:p w14:paraId="0410B382" w14:textId="77777777" w:rsidR="002077A0" w:rsidRPr="00683BC3" w:rsidRDefault="002077A0" w:rsidP="006F485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Speech Encoders</w:t>
      </w:r>
      <w:r w:rsidRPr="00683BC3">
        <w:rPr>
          <w:rFonts w:asciiTheme="minorHAnsi" w:hAnsiTheme="minorHAnsi"/>
        </w:rPr>
        <w:t>: Audio Spectrogram Transformers (AST), wav2vec 2.0 for speech features, or ASR for text transcription.</w:t>
      </w:r>
    </w:p>
    <w:p w14:paraId="0FC33E9F" w14:textId="77777777" w:rsidR="002077A0" w:rsidRPr="00683BC3" w:rsidRDefault="002077A0" w:rsidP="006F485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Text Encoders</w:t>
      </w:r>
      <w:r w:rsidRPr="00683BC3">
        <w:rPr>
          <w:rFonts w:asciiTheme="minorHAnsi" w:hAnsiTheme="minorHAnsi"/>
        </w:rPr>
        <w:t>: Standard LLM embedding models (e.g., OpenAI text-embedding-3-large, BERT variants).</w:t>
      </w:r>
    </w:p>
    <w:p w14:paraId="50461CAC" w14:textId="77777777" w:rsidR="002077A0" w:rsidRPr="00683BC3" w:rsidRDefault="002077A0" w:rsidP="002077A0">
      <w:pPr>
        <w:pStyle w:val="NormalWeb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Key Design Considerations:</w:t>
      </w:r>
    </w:p>
    <w:p w14:paraId="2CC6D431" w14:textId="77777777" w:rsidR="002077A0" w:rsidRPr="00683BC3" w:rsidRDefault="002077A0" w:rsidP="006F485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Use </w:t>
      </w:r>
      <w:r w:rsidRPr="00683BC3">
        <w:rPr>
          <w:rStyle w:val="Strong"/>
          <w:rFonts w:asciiTheme="minorHAnsi" w:hAnsiTheme="minorHAnsi"/>
        </w:rPr>
        <w:t>shared embedding spaces</w:t>
      </w:r>
      <w:r w:rsidRPr="00683BC3">
        <w:rPr>
          <w:rFonts w:asciiTheme="minorHAnsi" w:hAnsiTheme="minorHAnsi"/>
        </w:rPr>
        <w:t xml:space="preserve"> for cross-modal retrieval (e.g., image ↔ text search).</w:t>
      </w:r>
    </w:p>
    <w:p w14:paraId="62C7303E" w14:textId="77777777" w:rsidR="002077A0" w:rsidRPr="00683BC3" w:rsidRDefault="002077A0" w:rsidP="006F485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Balance </w:t>
      </w:r>
      <w:r w:rsidRPr="00683BC3">
        <w:rPr>
          <w:rStyle w:val="Strong"/>
          <w:rFonts w:asciiTheme="minorHAnsi" w:hAnsiTheme="minorHAnsi"/>
        </w:rPr>
        <w:t>encoder accuracy vs. inference cost</w:t>
      </w:r>
      <w:r w:rsidRPr="00683BC3">
        <w:rPr>
          <w:rFonts w:asciiTheme="minorHAnsi" w:hAnsiTheme="minorHAnsi"/>
        </w:rPr>
        <w:t xml:space="preserve"> — smaller encoders for low-latency tasks, larger for high-stakes inference.</w:t>
      </w:r>
    </w:p>
    <w:p w14:paraId="0E92AF91" w14:textId="77777777" w:rsidR="002077A0" w:rsidRPr="00683BC3" w:rsidRDefault="002077A0" w:rsidP="002077A0">
      <w:r w:rsidRPr="00683BC3">
        <w:pict w14:anchorId="2537838D">
          <v:rect id="_x0000_i1102" style="width:0;height:1.5pt" o:hralign="center" o:hrstd="t" o:hr="t" fillcolor="#a0a0a0" stroked="f"/>
        </w:pict>
      </w:r>
    </w:p>
    <w:p w14:paraId="63B2E1B6" w14:textId="29D0B206" w:rsidR="00F156C9" w:rsidRPr="00683BC3" w:rsidRDefault="002077A0" w:rsidP="00F156C9">
      <w:pPr>
        <w:pStyle w:val="Heading4"/>
        <w:ind w:left="357"/>
        <w:rPr>
          <w:rStyle w:val="Strong"/>
          <w:rFonts w:asciiTheme="minorHAnsi" w:hAnsiTheme="minorHAnsi"/>
          <w:b w:val="0"/>
          <w:bCs w:val="0"/>
          <w:i w:val="0"/>
          <w:iCs w:val="0"/>
          <w:sz w:val="27"/>
          <w:szCs w:val="27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7"/>
          <w:szCs w:val="27"/>
        </w:rPr>
        <w:t>2.3 Fusion Layer</w:t>
      </w:r>
    </w:p>
    <w:p w14:paraId="47601A26" w14:textId="77777777" w:rsidR="00F156C9" w:rsidRPr="00F156C9" w:rsidRDefault="00F156C9" w:rsidP="00F156C9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F156C9">
        <w:rPr>
          <w:rFonts w:eastAsia="Times New Roman" w:cs="Times New Roman"/>
          <w:b/>
          <w:bCs/>
          <w:sz w:val="24"/>
          <w:szCs w:val="24"/>
          <w:lang w:eastAsia="en-IN"/>
        </w:rPr>
        <w:t>Fusion Layer – Cross-Modal Reasoning</w:t>
      </w:r>
      <w:r w:rsidRPr="00F156C9">
        <w:rPr>
          <w:rFonts w:eastAsia="Times New Roman" w:cs="Times New Roman"/>
          <w:sz w:val="24"/>
          <w:szCs w:val="24"/>
          <w:lang w:eastAsia="en-IN"/>
        </w:rPr>
        <w:br/>
        <w:t>Responsible for cross-modal reasoning by combining outputs from modality-specific encoders. This layer is critical in multi-modal systems where meaning emerges only when multiple data streams (e.g., vision, text, audio) are aligned and interpreted together.</w:t>
      </w:r>
    </w:p>
    <w:p w14:paraId="4CD80DD4" w14:textId="77777777" w:rsidR="00F156C9" w:rsidRPr="00F156C9" w:rsidRDefault="00F156C9" w:rsidP="00F156C9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F156C9">
        <w:rPr>
          <w:rFonts w:eastAsia="Times New Roman" w:cs="Times New Roman"/>
          <w:b/>
          <w:bCs/>
          <w:sz w:val="24"/>
          <w:szCs w:val="24"/>
          <w:lang w:eastAsia="en-IN"/>
        </w:rPr>
        <w:t>Early Fusion</w:t>
      </w:r>
    </w:p>
    <w:p w14:paraId="179758AF" w14:textId="77777777" w:rsidR="00F156C9" w:rsidRPr="00F156C9" w:rsidRDefault="00F156C9" w:rsidP="006F48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F156C9">
        <w:rPr>
          <w:rFonts w:eastAsia="Times New Roman" w:cs="Times New Roman"/>
          <w:sz w:val="24"/>
          <w:szCs w:val="24"/>
          <w:lang w:eastAsia="en-IN"/>
        </w:rPr>
        <w:t>Combines embeddings from multiple modalities at the representation stage by concatenation or merging before feeding them into a joint multi-modal model. This enables the system to learn direct correlations between modalities early in the reasoning process, making it suitable for tightly coupled tasks like Visual Question Answering (VQA).</w:t>
      </w:r>
    </w:p>
    <w:p w14:paraId="2431DCCF" w14:textId="77777777" w:rsidR="00F156C9" w:rsidRPr="00F156C9" w:rsidRDefault="00F156C9" w:rsidP="006F48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F156C9">
        <w:rPr>
          <w:rFonts w:eastAsia="Times New Roman" w:cs="Times New Roman"/>
          <w:sz w:val="24"/>
          <w:szCs w:val="24"/>
          <w:lang w:eastAsia="en-IN"/>
        </w:rPr>
        <w:t>Works best when input modalities need to influence each other from the start, such as aligning medical image features with patient-reported symptoms. The trade-off is higher computational cost, as the model must process a larger, combined feature space.</w:t>
      </w:r>
    </w:p>
    <w:p w14:paraId="27F0C39F" w14:textId="77777777" w:rsidR="00F156C9" w:rsidRPr="00F156C9" w:rsidRDefault="00F156C9" w:rsidP="00F156C9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F156C9">
        <w:rPr>
          <w:rFonts w:eastAsia="Times New Roman" w:cs="Times New Roman"/>
          <w:b/>
          <w:bCs/>
          <w:sz w:val="24"/>
          <w:szCs w:val="24"/>
          <w:lang w:eastAsia="en-IN"/>
        </w:rPr>
        <w:t>Late Fusion</w:t>
      </w:r>
    </w:p>
    <w:p w14:paraId="5A8D7D1B" w14:textId="77777777" w:rsidR="00F156C9" w:rsidRPr="00F156C9" w:rsidRDefault="00F156C9" w:rsidP="006F4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F156C9">
        <w:rPr>
          <w:rFonts w:eastAsia="Times New Roman" w:cs="Times New Roman"/>
          <w:sz w:val="24"/>
          <w:szCs w:val="24"/>
          <w:lang w:eastAsia="en-IN"/>
        </w:rPr>
        <w:lastRenderedPageBreak/>
        <w:t>Processes each modality independently through its own pipeline and merges results at a decision layer. This modularity allows you to update or replace a modality’s processing without retraining the entire system, making it ideal for loosely related modalities.</w:t>
      </w:r>
    </w:p>
    <w:p w14:paraId="0105668E" w14:textId="77777777" w:rsidR="00F156C9" w:rsidRPr="00F156C9" w:rsidRDefault="00F156C9" w:rsidP="006F4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F156C9">
        <w:rPr>
          <w:rFonts w:eastAsia="Times New Roman" w:cs="Times New Roman"/>
          <w:sz w:val="24"/>
          <w:szCs w:val="24"/>
          <w:lang w:eastAsia="en-IN"/>
        </w:rPr>
        <w:t>Often used in cases like combining sentiment analysis from audio with textual chat logs, where each modality offers value independently. However, it may miss nuanced cross-modal interactions since integration happens only after independent processing.</w:t>
      </w:r>
    </w:p>
    <w:p w14:paraId="473BFEB9" w14:textId="77777777" w:rsidR="00F156C9" w:rsidRPr="00F156C9" w:rsidRDefault="00F156C9" w:rsidP="00F156C9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F156C9">
        <w:rPr>
          <w:rFonts w:eastAsia="Times New Roman" w:cs="Times New Roman"/>
          <w:b/>
          <w:bCs/>
          <w:sz w:val="24"/>
          <w:szCs w:val="24"/>
          <w:lang w:eastAsia="en-IN"/>
        </w:rPr>
        <w:t>Hybrid Fusion</w:t>
      </w:r>
    </w:p>
    <w:p w14:paraId="63A7CE55" w14:textId="77777777" w:rsidR="00F156C9" w:rsidRPr="00F156C9" w:rsidRDefault="00F156C9" w:rsidP="006F48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F156C9">
        <w:rPr>
          <w:rFonts w:eastAsia="Times New Roman" w:cs="Times New Roman"/>
          <w:sz w:val="24"/>
          <w:szCs w:val="24"/>
          <w:lang w:eastAsia="en-IN"/>
        </w:rPr>
        <w:t>Mixes early and late fusion strategies, frequently enhanced with attention mechanisms or gating functions that dynamically adjust the contribution of each modality based on context and task requirements.</w:t>
      </w:r>
    </w:p>
    <w:p w14:paraId="37A370FD" w14:textId="77777777" w:rsidR="00F156C9" w:rsidRPr="00F156C9" w:rsidRDefault="00F156C9" w:rsidP="006F48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F156C9">
        <w:rPr>
          <w:rFonts w:eastAsia="Times New Roman" w:cs="Times New Roman"/>
          <w:sz w:val="24"/>
          <w:szCs w:val="24"/>
          <w:lang w:eastAsia="en-IN"/>
        </w:rPr>
        <w:t>Suitable for complex use cases where certain modalities require deep integration (e.g., image + text for medical diagnostics) while others only contribute high-level refinements (e.g., doctor’s speech notes). Balances computational efficiency with richer cross-modal interaction.</w:t>
      </w:r>
    </w:p>
    <w:p w14:paraId="14327926" w14:textId="77777777" w:rsidR="00F156C9" w:rsidRPr="00F156C9" w:rsidRDefault="00F156C9" w:rsidP="00F156C9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F156C9">
        <w:rPr>
          <w:rFonts w:eastAsia="Times New Roman" w:cs="Times New Roman"/>
          <w:b/>
          <w:bCs/>
          <w:sz w:val="24"/>
          <w:szCs w:val="24"/>
          <w:lang w:eastAsia="en-IN"/>
        </w:rPr>
        <w:t>Example</w:t>
      </w:r>
    </w:p>
    <w:p w14:paraId="6F5E551C" w14:textId="77777777" w:rsidR="00F156C9" w:rsidRPr="00F156C9" w:rsidRDefault="00F156C9" w:rsidP="006F48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F156C9">
        <w:rPr>
          <w:rFonts w:eastAsia="Times New Roman" w:cs="Times New Roman"/>
          <w:sz w:val="24"/>
          <w:szCs w:val="24"/>
          <w:lang w:eastAsia="en-IN"/>
        </w:rPr>
        <w:t>In a healthcare assistant, X-ray embeddings from a vision encoder and symptom descriptions from a text encoder are merged using cross-attention. This highlights the most relevant X-ray regions in the context of the described symptoms, enabling more accurate diagnostic reasoning.</w:t>
      </w:r>
    </w:p>
    <w:p w14:paraId="464A5A49" w14:textId="70C672FD" w:rsidR="00F156C9" w:rsidRPr="00683BC3" w:rsidRDefault="00F156C9" w:rsidP="006F485B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F156C9">
        <w:rPr>
          <w:rFonts w:eastAsia="Times New Roman" w:cs="Times New Roman"/>
          <w:sz w:val="24"/>
          <w:szCs w:val="24"/>
          <w:lang w:eastAsia="en-IN"/>
        </w:rPr>
        <w:t>This approach ensures the model not only detects anomalies but also interprets them in the correct medical context, improving both accuracy and clinical trust.</w:t>
      </w:r>
    </w:p>
    <w:p w14:paraId="270612E8" w14:textId="52C827FC" w:rsidR="002077A0" w:rsidRPr="00683BC3" w:rsidRDefault="002077A0" w:rsidP="002077A0">
      <w:r w:rsidRPr="00683BC3">
        <w:pict w14:anchorId="5DBE8745">
          <v:rect id="_x0000_i1135" style="width:0;height:1.5pt" o:hralign="center" o:hrstd="t" o:hr="t" fillcolor="#a0a0a0" stroked="f"/>
        </w:pict>
      </w:r>
    </w:p>
    <w:p w14:paraId="2F1003EE" w14:textId="77777777" w:rsidR="002077A0" w:rsidRPr="00683BC3" w:rsidRDefault="002077A0" w:rsidP="00D277FA">
      <w:pPr>
        <w:pStyle w:val="Heading4"/>
        <w:ind w:left="357"/>
        <w:rPr>
          <w:rStyle w:val="Strong"/>
          <w:rFonts w:asciiTheme="minorHAnsi" w:hAnsiTheme="minorHAnsi"/>
          <w:i w:val="0"/>
          <w:iCs w:val="0"/>
          <w:sz w:val="27"/>
          <w:szCs w:val="27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7"/>
          <w:szCs w:val="27"/>
        </w:rPr>
        <w:t>2.4 Task Execution Layer</w:t>
      </w:r>
    </w:p>
    <w:p w14:paraId="14739D67" w14:textId="77777777" w:rsidR="002077A0" w:rsidRPr="00683BC3" w:rsidRDefault="002077A0" w:rsidP="002077A0">
      <w:pPr>
        <w:pStyle w:val="NormalWeb"/>
        <w:rPr>
          <w:rFonts w:asciiTheme="minorHAnsi" w:hAnsiTheme="minorHAnsi"/>
        </w:rPr>
      </w:pPr>
      <w:r w:rsidRPr="00683BC3">
        <w:rPr>
          <w:rFonts w:asciiTheme="minorHAnsi" w:hAnsiTheme="minorHAnsi"/>
        </w:rPr>
        <w:t>Executes the final task based on fused representations.</w:t>
      </w:r>
    </w:p>
    <w:p w14:paraId="326A2706" w14:textId="77777777" w:rsidR="002077A0" w:rsidRPr="00683BC3" w:rsidRDefault="002077A0" w:rsidP="006F485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Generative Tasks</w:t>
      </w:r>
      <w:r w:rsidRPr="00683BC3">
        <w:rPr>
          <w:rFonts w:asciiTheme="minorHAnsi" w:hAnsiTheme="minorHAnsi"/>
        </w:rPr>
        <w:t>: Captioning, summarizing, or translating content across modalities.</w:t>
      </w:r>
    </w:p>
    <w:p w14:paraId="2D67EA45" w14:textId="77777777" w:rsidR="002077A0" w:rsidRPr="00683BC3" w:rsidRDefault="002077A0" w:rsidP="006F485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Retrieval-Augmented Tasks</w:t>
      </w:r>
      <w:r w:rsidRPr="00683BC3">
        <w:rPr>
          <w:rFonts w:asciiTheme="minorHAnsi" w:hAnsiTheme="minorHAnsi"/>
        </w:rPr>
        <w:t>: Searching multi-modal databases for relevant assets.</w:t>
      </w:r>
    </w:p>
    <w:p w14:paraId="069331C9" w14:textId="77777777" w:rsidR="002077A0" w:rsidRPr="00683BC3" w:rsidRDefault="002077A0" w:rsidP="006F485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Reasoning Tasks</w:t>
      </w:r>
      <w:r w:rsidRPr="00683BC3">
        <w:rPr>
          <w:rFonts w:asciiTheme="minorHAnsi" w:hAnsiTheme="minorHAnsi"/>
        </w:rPr>
        <w:t>: Answering complex questions using combined text, image, and/or audio inputs.</w:t>
      </w:r>
    </w:p>
    <w:p w14:paraId="57E9A1E4" w14:textId="77777777" w:rsidR="002077A0" w:rsidRPr="00683BC3" w:rsidRDefault="002077A0" w:rsidP="002077A0">
      <w:pPr>
        <w:pStyle w:val="NormalWeb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Optimization Tip:</w:t>
      </w:r>
      <w:r w:rsidRPr="00683BC3">
        <w:rPr>
          <w:rFonts w:asciiTheme="minorHAnsi" w:hAnsiTheme="minorHAnsi"/>
        </w:rPr>
        <w:br/>
        <w:t xml:space="preserve">Use </w:t>
      </w:r>
      <w:r w:rsidRPr="00683BC3">
        <w:rPr>
          <w:rStyle w:val="Strong"/>
          <w:rFonts w:asciiTheme="minorHAnsi" w:hAnsiTheme="minorHAnsi"/>
        </w:rPr>
        <w:t>task-specific adapters</w:t>
      </w:r>
      <w:r w:rsidRPr="00683BC3">
        <w:rPr>
          <w:rFonts w:asciiTheme="minorHAnsi" w:hAnsiTheme="minorHAnsi"/>
        </w:rPr>
        <w:t xml:space="preserve"> (</w:t>
      </w:r>
      <w:proofErr w:type="spellStart"/>
      <w:r w:rsidRPr="00683BC3">
        <w:rPr>
          <w:rFonts w:asciiTheme="minorHAnsi" w:hAnsiTheme="minorHAnsi"/>
        </w:rPr>
        <w:t>LoRA</w:t>
      </w:r>
      <w:proofErr w:type="spellEnd"/>
      <w:r w:rsidRPr="00683BC3">
        <w:rPr>
          <w:rFonts w:asciiTheme="minorHAnsi" w:hAnsiTheme="minorHAnsi"/>
        </w:rPr>
        <w:t>, PEFT) fine-tuned for multi-modal contexts to improve accuracy without retraining the entire model.</w:t>
      </w:r>
    </w:p>
    <w:p w14:paraId="38F498AC" w14:textId="77777777" w:rsidR="002077A0" w:rsidRPr="00683BC3" w:rsidRDefault="002077A0" w:rsidP="002077A0">
      <w:r w:rsidRPr="00683BC3">
        <w:pict w14:anchorId="7158541B">
          <v:rect id="_x0000_i1104" style="width:0;height:1.5pt" o:hralign="center" o:hrstd="t" o:hr="t" fillcolor="#a0a0a0" stroked="f"/>
        </w:pict>
      </w:r>
    </w:p>
    <w:p w14:paraId="1A91C718" w14:textId="77777777" w:rsidR="002077A0" w:rsidRPr="00683BC3" w:rsidRDefault="002077A0" w:rsidP="00D277FA">
      <w:pPr>
        <w:pStyle w:val="Heading4"/>
        <w:ind w:left="357"/>
        <w:rPr>
          <w:rStyle w:val="Strong"/>
          <w:rFonts w:asciiTheme="minorHAnsi" w:hAnsiTheme="minorHAnsi"/>
          <w:i w:val="0"/>
          <w:iCs w:val="0"/>
          <w:sz w:val="27"/>
          <w:szCs w:val="27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7"/>
          <w:szCs w:val="27"/>
        </w:rPr>
        <w:t>2.5 Output Generation &amp; Rendering</w:t>
      </w:r>
    </w:p>
    <w:p w14:paraId="658F9791" w14:textId="77777777" w:rsidR="002077A0" w:rsidRPr="00683BC3" w:rsidRDefault="002077A0" w:rsidP="002077A0">
      <w:pPr>
        <w:pStyle w:val="NormalWeb"/>
        <w:rPr>
          <w:rFonts w:asciiTheme="minorHAnsi" w:hAnsiTheme="minorHAnsi"/>
        </w:rPr>
      </w:pPr>
      <w:r w:rsidRPr="00683BC3">
        <w:rPr>
          <w:rFonts w:asciiTheme="minorHAnsi" w:hAnsiTheme="minorHAnsi"/>
        </w:rPr>
        <w:t>Formats the response in the desired modality or combination of modalities.</w:t>
      </w:r>
    </w:p>
    <w:p w14:paraId="50B68A30" w14:textId="77777777" w:rsidR="002077A0" w:rsidRPr="00683BC3" w:rsidRDefault="002077A0" w:rsidP="006F485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lastRenderedPageBreak/>
        <w:t>Text Output</w:t>
      </w:r>
      <w:r w:rsidRPr="00683BC3">
        <w:rPr>
          <w:rFonts w:asciiTheme="minorHAnsi" w:hAnsiTheme="minorHAnsi"/>
        </w:rPr>
        <w:t>: Generate captions, answers, or summaries.</w:t>
      </w:r>
    </w:p>
    <w:p w14:paraId="05E03E97" w14:textId="77777777" w:rsidR="002077A0" w:rsidRPr="00683BC3" w:rsidRDefault="002077A0" w:rsidP="006F485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Image Output</w:t>
      </w:r>
      <w:r w:rsidRPr="00683BC3">
        <w:rPr>
          <w:rFonts w:asciiTheme="minorHAnsi" w:hAnsiTheme="minorHAnsi"/>
        </w:rPr>
        <w:t>: Render generated images (e.g., via Stable Diffusion) in response to text queries.</w:t>
      </w:r>
    </w:p>
    <w:p w14:paraId="06CDD098" w14:textId="77777777" w:rsidR="002077A0" w:rsidRPr="00683BC3" w:rsidRDefault="002077A0" w:rsidP="006F485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Speech Output</w:t>
      </w:r>
      <w:r w:rsidRPr="00683BC3">
        <w:rPr>
          <w:rFonts w:asciiTheme="minorHAnsi" w:hAnsiTheme="minorHAnsi"/>
        </w:rPr>
        <w:t xml:space="preserve">: Convert generated text to speech via TTS models (e.g., Azure TTS, </w:t>
      </w:r>
      <w:proofErr w:type="spellStart"/>
      <w:r w:rsidRPr="00683BC3">
        <w:rPr>
          <w:rFonts w:asciiTheme="minorHAnsi" w:hAnsiTheme="minorHAnsi"/>
        </w:rPr>
        <w:t>ElevenLabs</w:t>
      </w:r>
      <w:proofErr w:type="spellEnd"/>
      <w:r w:rsidRPr="00683BC3">
        <w:rPr>
          <w:rFonts w:asciiTheme="minorHAnsi" w:hAnsiTheme="minorHAnsi"/>
        </w:rPr>
        <w:t>).</w:t>
      </w:r>
    </w:p>
    <w:p w14:paraId="20C8115E" w14:textId="77777777" w:rsidR="002077A0" w:rsidRPr="00683BC3" w:rsidRDefault="002077A0" w:rsidP="002077A0">
      <w:r w:rsidRPr="00683BC3">
        <w:pict w14:anchorId="649F7B2E">
          <v:rect id="_x0000_i1105" style="width:0;height:1.5pt" o:hralign="center" o:hrstd="t" o:hr="t" fillcolor="#a0a0a0" stroked="f"/>
        </w:pict>
      </w:r>
    </w:p>
    <w:p w14:paraId="364EF4D4" w14:textId="77777777" w:rsidR="002077A0" w:rsidRPr="00683BC3" w:rsidRDefault="002077A0" w:rsidP="002077A0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3. Design Considerations for Multi-Modal Systems</w:t>
      </w:r>
    </w:p>
    <w:p w14:paraId="0E132CE7" w14:textId="77777777" w:rsidR="002077A0" w:rsidRPr="00683BC3" w:rsidRDefault="002077A0" w:rsidP="006F485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Latency Management</w:t>
      </w:r>
    </w:p>
    <w:p w14:paraId="10AE6320" w14:textId="77777777" w:rsidR="002077A0" w:rsidRPr="00683BC3" w:rsidRDefault="002077A0" w:rsidP="006F485B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Vision and speech models are typically slower than text. Apply model routing to handle simple queries with lightweight pipelines.</w:t>
      </w:r>
    </w:p>
    <w:p w14:paraId="0D1D87DD" w14:textId="77777777" w:rsidR="002077A0" w:rsidRPr="00683BC3" w:rsidRDefault="002077A0" w:rsidP="006F485B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For real-time speech assistants, use </w:t>
      </w:r>
      <w:r w:rsidRPr="00683BC3">
        <w:rPr>
          <w:rStyle w:val="Strong"/>
          <w:rFonts w:asciiTheme="minorHAnsi" w:hAnsiTheme="minorHAnsi"/>
        </w:rPr>
        <w:t>streaming ASR</w:t>
      </w:r>
      <w:r w:rsidRPr="00683BC3">
        <w:rPr>
          <w:rFonts w:asciiTheme="minorHAnsi" w:hAnsiTheme="minorHAnsi"/>
        </w:rPr>
        <w:t xml:space="preserve"> to begin transcription before the full audio is received.</w:t>
      </w:r>
    </w:p>
    <w:p w14:paraId="40F1D678" w14:textId="77777777" w:rsidR="002077A0" w:rsidRPr="00683BC3" w:rsidRDefault="002077A0" w:rsidP="006F485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Batching &amp; Parallelization</w:t>
      </w:r>
    </w:p>
    <w:p w14:paraId="18BD8161" w14:textId="77777777" w:rsidR="002077A0" w:rsidRPr="00683BC3" w:rsidRDefault="002077A0" w:rsidP="006F485B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Batch encode multiple images or audio files to maximize GPU utilization.</w:t>
      </w:r>
    </w:p>
    <w:p w14:paraId="39191A2A" w14:textId="77777777" w:rsidR="002077A0" w:rsidRPr="00683BC3" w:rsidRDefault="002077A0" w:rsidP="006F485B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Run modality pipelines in parallel if they don’t depend on each other’s outputs.</w:t>
      </w:r>
    </w:p>
    <w:p w14:paraId="130D9261" w14:textId="77777777" w:rsidR="002077A0" w:rsidRPr="00683BC3" w:rsidRDefault="002077A0" w:rsidP="006F485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Caching &amp; Reuse</w:t>
      </w:r>
    </w:p>
    <w:p w14:paraId="0AB553E8" w14:textId="77777777" w:rsidR="002077A0" w:rsidRPr="00683BC3" w:rsidRDefault="002077A0" w:rsidP="006F485B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Cache embeddings for frequently used assets (e.g., brand logos, product descriptions) to reduce </w:t>
      </w:r>
      <w:proofErr w:type="spellStart"/>
      <w:r w:rsidRPr="00683BC3">
        <w:rPr>
          <w:rFonts w:asciiTheme="minorHAnsi" w:hAnsiTheme="minorHAnsi"/>
        </w:rPr>
        <w:t>recomputation</w:t>
      </w:r>
      <w:proofErr w:type="spellEnd"/>
      <w:r w:rsidRPr="00683BC3">
        <w:rPr>
          <w:rFonts w:asciiTheme="minorHAnsi" w:hAnsiTheme="minorHAnsi"/>
        </w:rPr>
        <w:t>.</w:t>
      </w:r>
    </w:p>
    <w:p w14:paraId="69609564" w14:textId="77777777" w:rsidR="002077A0" w:rsidRPr="00683BC3" w:rsidRDefault="002077A0" w:rsidP="006F485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Cross-Modal Alignment</w:t>
      </w:r>
    </w:p>
    <w:p w14:paraId="394FFA51" w14:textId="77777777" w:rsidR="002077A0" w:rsidRPr="00683BC3" w:rsidRDefault="002077A0" w:rsidP="006F485B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Ensure embeddings from different modalities share a consistent semantic space if retrieval is required.</w:t>
      </w:r>
    </w:p>
    <w:p w14:paraId="4C42B8DC" w14:textId="77777777" w:rsidR="002077A0" w:rsidRPr="00683BC3" w:rsidRDefault="002077A0" w:rsidP="006F485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Compliance &amp; Privacy</w:t>
      </w:r>
    </w:p>
    <w:p w14:paraId="36BABC0B" w14:textId="77777777" w:rsidR="002077A0" w:rsidRPr="00683BC3" w:rsidRDefault="002077A0" w:rsidP="006F485B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Strip sensitive metadata (EXIF for images, speaker ID for audio) during preprocessing.</w:t>
      </w:r>
    </w:p>
    <w:p w14:paraId="34CCCFF5" w14:textId="77777777" w:rsidR="002077A0" w:rsidRPr="00683BC3" w:rsidRDefault="002077A0" w:rsidP="006F485B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Apply encryption at rest and in transit for all modality data.</w:t>
      </w:r>
    </w:p>
    <w:p w14:paraId="3052BB4D" w14:textId="77777777" w:rsidR="002077A0" w:rsidRPr="00683BC3" w:rsidRDefault="002077A0" w:rsidP="002077A0">
      <w:r w:rsidRPr="00683BC3">
        <w:pict w14:anchorId="554578CA">
          <v:rect id="_x0000_i1106" style="width:0;height:1.5pt" o:hralign="center" o:hrstd="t" o:hr="t" fillcolor="#a0a0a0" stroked="f"/>
        </w:pict>
      </w:r>
    </w:p>
    <w:p w14:paraId="70E855E2" w14:textId="77777777" w:rsidR="002077A0" w:rsidRPr="00683BC3" w:rsidRDefault="002077A0" w:rsidP="002077A0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4. Common Pitfalls &amp; Anti-Patterns</w:t>
      </w:r>
    </w:p>
    <w:p w14:paraId="1C33A1EF" w14:textId="77777777" w:rsidR="002077A0" w:rsidRPr="00683BC3" w:rsidRDefault="002077A0" w:rsidP="006F485B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Overusing One Modality</w:t>
      </w:r>
      <w:r w:rsidRPr="00683BC3">
        <w:rPr>
          <w:rFonts w:asciiTheme="minorHAnsi" w:hAnsiTheme="minorHAnsi"/>
        </w:rPr>
        <w:t>: Relying too heavily on one input type can reduce the benefits of a multi-modal approach.</w:t>
      </w:r>
    </w:p>
    <w:p w14:paraId="03D817C8" w14:textId="77777777" w:rsidR="002077A0" w:rsidRPr="00683BC3" w:rsidRDefault="002077A0" w:rsidP="006F485B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Ignoring Modality-Specific Preprocessing</w:t>
      </w:r>
      <w:r w:rsidRPr="00683BC3">
        <w:rPr>
          <w:rFonts w:asciiTheme="minorHAnsi" w:hAnsiTheme="minorHAnsi"/>
        </w:rPr>
        <w:t>: Skipping steps like noise filtering in audio or resizing in vision leads to poor encoder performance.</w:t>
      </w:r>
    </w:p>
    <w:p w14:paraId="141511DA" w14:textId="77777777" w:rsidR="002077A0" w:rsidRPr="00683BC3" w:rsidRDefault="002077A0" w:rsidP="006F485B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No Fallback Path</w:t>
      </w:r>
      <w:r w:rsidRPr="00683BC3">
        <w:rPr>
          <w:rFonts w:asciiTheme="minorHAnsi" w:hAnsiTheme="minorHAnsi"/>
        </w:rPr>
        <w:t>: If one modality fails (e.g., corrupted image), the system should still function using the remaining modalities.</w:t>
      </w:r>
    </w:p>
    <w:p w14:paraId="075A8289" w14:textId="77777777" w:rsidR="002077A0" w:rsidRPr="00683BC3" w:rsidRDefault="002077A0" w:rsidP="006F485B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Overloading Fusion Layer</w:t>
      </w:r>
      <w:r w:rsidRPr="00683BC3">
        <w:rPr>
          <w:rFonts w:asciiTheme="minorHAnsi" w:hAnsiTheme="minorHAnsi"/>
        </w:rPr>
        <w:t>: Trying to fuse raw data without proper encoding causes performance bottlenecks.</w:t>
      </w:r>
    </w:p>
    <w:p w14:paraId="364E66EF" w14:textId="77777777" w:rsidR="002077A0" w:rsidRPr="00683BC3" w:rsidRDefault="002077A0" w:rsidP="002077A0">
      <w:r w:rsidRPr="00683BC3">
        <w:pict w14:anchorId="6537B87E">
          <v:rect id="_x0000_i1107" style="width:0;height:1.5pt" o:hralign="center" o:hrstd="t" o:hr="t" fillcolor="#a0a0a0" stroked="f"/>
        </w:pict>
      </w:r>
    </w:p>
    <w:p w14:paraId="78CFBC42" w14:textId="77777777" w:rsidR="002077A0" w:rsidRPr="00683BC3" w:rsidRDefault="002077A0" w:rsidP="002077A0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5. Applied Scenario: Vision-Language Compliance Review System</w:t>
      </w:r>
    </w:p>
    <w:p w14:paraId="54761D39" w14:textId="77777777" w:rsidR="002077A0" w:rsidRPr="00683BC3" w:rsidRDefault="002077A0" w:rsidP="002077A0">
      <w:pPr>
        <w:pStyle w:val="NormalWeb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lastRenderedPageBreak/>
        <w:t>Use Case:</w:t>
      </w:r>
      <w:r w:rsidRPr="00683BC3">
        <w:rPr>
          <w:rFonts w:asciiTheme="minorHAnsi" w:hAnsiTheme="minorHAnsi"/>
        </w:rPr>
        <w:br/>
        <w:t>A compliance officer uploads a scanned contract and verbally describes clauses of concern.</w:t>
      </w:r>
    </w:p>
    <w:p w14:paraId="524BE740" w14:textId="77777777" w:rsidR="002077A0" w:rsidRPr="00683BC3" w:rsidRDefault="002077A0" w:rsidP="002077A0">
      <w:pPr>
        <w:pStyle w:val="NormalWeb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Flow:</w:t>
      </w:r>
    </w:p>
    <w:p w14:paraId="44F37065" w14:textId="77777777" w:rsidR="002077A0" w:rsidRPr="00683BC3" w:rsidRDefault="002077A0" w:rsidP="006F485B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Vision Processing</w:t>
      </w:r>
      <w:r w:rsidRPr="00683BC3">
        <w:rPr>
          <w:rFonts w:asciiTheme="minorHAnsi" w:hAnsiTheme="minorHAnsi"/>
        </w:rPr>
        <w:t>: OCR extracts text from the scanned contract; image encoder generates embeddings for diagram sections.</w:t>
      </w:r>
    </w:p>
    <w:p w14:paraId="4A2BACFB" w14:textId="77777777" w:rsidR="002077A0" w:rsidRPr="00683BC3" w:rsidRDefault="002077A0" w:rsidP="006F485B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Speech Processing</w:t>
      </w:r>
      <w:r w:rsidRPr="00683BC3">
        <w:rPr>
          <w:rFonts w:asciiTheme="minorHAnsi" w:hAnsiTheme="minorHAnsi"/>
        </w:rPr>
        <w:t>: Whisper transcribes the officer’s voice into text.</w:t>
      </w:r>
    </w:p>
    <w:p w14:paraId="0897EE4E" w14:textId="77777777" w:rsidR="002077A0" w:rsidRPr="00683BC3" w:rsidRDefault="002077A0" w:rsidP="006F485B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Text Processing</w:t>
      </w:r>
      <w:r w:rsidRPr="00683BC3">
        <w:rPr>
          <w:rFonts w:asciiTheme="minorHAnsi" w:hAnsiTheme="minorHAnsi"/>
        </w:rPr>
        <w:t>: Entity recognition identifies relevant legal terms from both OCR and transcription outputs.</w:t>
      </w:r>
    </w:p>
    <w:p w14:paraId="479DE700" w14:textId="77777777" w:rsidR="002077A0" w:rsidRPr="00683BC3" w:rsidRDefault="002077A0" w:rsidP="006F485B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Fusion Layer</w:t>
      </w:r>
      <w:r w:rsidRPr="00683BC3">
        <w:rPr>
          <w:rFonts w:asciiTheme="minorHAnsi" w:hAnsiTheme="minorHAnsi"/>
        </w:rPr>
        <w:t>: Cross-attention model aligns visual diagrams with textual clauses for contextual understanding.</w:t>
      </w:r>
    </w:p>
    <w:p w14:paraId="0FB3BB7A" w14:textId="77777777" w:rsidR="002077A0" w:rsidRPr="00683BC3" w:rsidRDefault="002077A0" w:rsidP="006F485B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Task Execution</w:t>
      </w:r>
      <w:r w:rsidRPr="00683BC3">
        <w:rPr>
          <w:rFonts w:asciiTheme="minorHAnsi" w:hAnsiTheme="minorHAnsi"/>
        </w:rPr>
        <w:t>: LLM generates a compliance risk report with citations from the contract.</w:t>
      </w:r>
    </w:p>
    <w:p w14:paraId="7D2BEDF1" w14:textId="77777777" w:rsidR="002077A0" w:rsidRPr="00683BC3" w:rsidRDefault="002077A0" w:rsidP="006F485B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Output Rendering</w:t>
      </w:r>
      <w:r w:rsidRPr="00683BC3">
        <w:rPr>
          <w:rFonts w:asciiTheme="minorHAnsi" w:hAnsiTheme="minorHAnsi"/>
        </w:rPr>
        <w:t>: Summary is provided as text, along with an audio narration for accessibility.</w:t>
      </w:r>
    </w:p>
    <w:p w14:paraId="1954205A" w14:textId="77777777" w:rsidR="002077A0" w:rsidRPr="00683BC3" w:rsidRDefault="002077A0" w:rsidP="002077A0">
      <w:pPr>
        <w:pStyle w:val="NormalWeb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Benefits:</w:t>
      </w:r>
    </w:p>
    <w:p w14:paraId="4B69E274" w14:textId="77777777" w:rsidR="002077A0" w:rsidRPr="00683BC3" w:rsidRDefault="002077A0" w:rsidP="006F485B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Enables faster multi-format analysis without switching tools.</w:t>
      </w:r>
    </w:p>
    <w:p w14:paraId="38215A1A" w14:textId="77777777" w:rsidR="002077A0" w:rsidRPr="00683BC3" w:rsidRDefault="002077A0" w:rsidP="006F485B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Supports accessibility for visually impaired or non-native readers.</w:t>
      </w:r>
    </w:p>
    <w:p w14:paraId="728A68BD" w14:textId="77777777" w:rsidR="002077A0" w:rsidRPr="00683BC3" w:rsidRDefault="002077A0" w:rsidP="002077A0">
      <w:r w:rsidRPr="00683BC3">
        <w:pict w14:anchorId="25ADB52F">
          <v:rect id="_x0000_i1108" style="width:0;height:1.5pt" o:hralign="center" o:hrstd="t" o:hr="t" fillcolor="#a0a0a0" stroked="f"/>
        </w:pict>
      </w:r>
    </w:p>
    <w:p w14:paraId="42E11DEF" w14:textId="77777777" w:rsidR="002077A0" w:rsidRPr="00683BC3" w:rsidRDefault="002077A0" w:rsidP="002077A0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6. Key Takeaways</w:t>
      </w:r>
    </w:p>
    <w:p w14:paraId="51463CA7" w14:textId="77777777" w:rsidR="002077A0" w:rsidRPr="00683BC3" w:rsidRDefault="002077A0" w:rsidP="006F485B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Multi-modal GenAI systems </w:t>
      </w:r>
      <w:r w:rsidRPr="00683BC3">
        <w:rPr>
          <w:rStyle w:val="Strong"/>
          <w:rFonts w:asciiTheme="minorHAnsi" w:hAnsiTheme="minorHAnsi"/>
        </w:rPr>
        <w:t>unlock richer, context-aware capabilities</w:t>
      </w:r>
      <w:r w:rsidRPr="00683BC3">
        <w:rPr>
          <w:rFonts w:asciiTheme="minorHAnsi" w:hAnsiTheme="minorHAnsi"/>
        </w:rPr>
        <w:t xml:space="preserve"> by combining vision, language, and speech.</w:t>
      </w:r>
    </w:p>
    <w:p w14:paraId="0E91C2EA" w14:textId="77777777" w:rsidR="002077A0" w:rsidRPr="00683BC3" w:rsidRDefault="002077A0" w:rsidP="006F485B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Proper </w:t>
      </w:r>
      <w:r w:rsidRPr="00683BC3">
        <w:rPr>
          <w:rStyle w:val="Strong"/>
          <w:rFonts w:asciiTheme="minorHAnsi" w:hAnsiTheme="minorHAnsi"/>
        </w:rPr>
        <w:t>encoder selection, fusion strategies, and optimization techniques</w:t>
      </w:r>
      <w:r w:rsidRPr="00683BC3">
        <w:rPr>
          <w:rFonts w:asciiTheme="minorHAnsi" w:hAnsiTheme="minorHAnsi"/>
        </w:rPr>
        <w:t xml:space="preserve"> are critical for production performance.</w:t>
      </w:r>
    </w:p>
    <w:p w14:paraId="08EF423C" w14:textId="77777777" w:rsidR="002077A0" w:rsidRPr="00683BC3" w:rsidRDefault="002077A0" w:rsidP="006F485B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Always design for </w:t>
      </w:r>
      <w:r w:rsidRPr="00683BC3">
        <w:rPr>
          <w:rStyle w:val="Strong"/>
          <w:rFonts w:asciiTheme="minorHAnsi" w:hAnsiTheme="minorHAnsi"/>
        </w:rPr>
        <w:t>fault tolerance, modality-specific preprocessing, and privacy compliance</w:t>
      </w:r>
      <w:r w:rsidRPr="00683BC3">
        <w:rPr>
          <w:rFonts w:asciiTheme="minorHAnsi" w:hAnsiTheme="minorHAnsi"/>
        </w:rPr>
        <w:t>.</w:t>
      </w:r>
    </w:p>
    <w:p w14:paraId="7A26F697" w14:textId="2A62F9BF" w:rsidR="00AE4CA3" w:rsidRPr="00683BC3" w:rsidRDefault="002077A0" w:rsidP="006F485B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683BC3">
        <w:rPr>
          <w:rFonts w:asciiTheme="minorHAnsi" w:hAnsiTheme="minorHAnsi"/>
        </w:rPr>
        <w:t xml:space="preserve">FAANG-grade implementations use </w:t>
      </w:r>
      <w:r w:rsidRPr="00683BC3">
        <w:rPr>
          <w:rStyle w:val="Strong"/>
          <w:rFonts w:asciiTheme="minorHAnsi" w:hAnsiTheme="minorHAnsi"/>
        </w:rPr>
        <w:t>parallel processing, caching, and routing</w:t>
      </w:r>
      <w:r w:rsidRPr="00683BC3">
        <w:rPr>
          <w:rFonts w:asciiTheme="minorHAnsi" w:hAnsiTheme="minorHAnsi"/>
        </w:rPr>
        <w:t xml:space="preserve"> to balance cost, speed, and accuracy.</w:t>
      </w:r>
    </w:p>
    <w:p w14:paraId="3213EA8E" w14:textId="269B4A49" w:rsidR="00E016E9" w:rsidRPr="00683BC3" w:rsidRDefault="00E016E9">
      <w:pPr>
        <w:rPr>
          <w:rFonts w:eastAsia="Times New Roman" w:cs="Times New Roman"/>
          <w:sz w:val="24"/>
          <w:szCs w:val="24"/>
          <w:lang w:eastAsia="en-IN"/>
        </w:rPr>
      </w:pPr>
      <w:r w:rsidRPr="00683BC3">
        <w:br w:type="page"/>
      </w:r>
    </w:p>
    <w:p w14:paraId="2D79EA71" w14:textId="77777777" w:rsidR="00B71BAF" w:rsidRPr="00683BC3" w:rsidRDefault="0037398C" w:rsidP="00B71BAF">
      <w:pPr>
        <w:pStyle w:val="Heading2"/>
        <w:jc w:val="center"/>
        <w:rPr>
          <w:rStyle w:val="Strong"/>
          <w:rFonts w:asciiTheme="minorHAnsi" w:hAnsiTheme="minorHAnsi"/>
          <w:b/>
          <w:bCs/>
        </w:rPr>
      </w:pPr>
      <w:r w:rsidRPr="00683BC3">
        <w:rPr>
          <w:rStyle w:val="Strong"/>
          <w:rFonts w:asciiTheme="minorHAnsi" w:hAnsiTheme="minorHAnsi"/>
          <w:b/>
          <w:bCs/>
        </w:rPr>
        <w:lastRenderedPageBreak/>
        <w:t>Unit 2</w:t>
      </w:r>
    </w:p>
    <w:p w14:paraId="34E7BD07" w14:textId="77777777" w:rsidR="00B71BAF" w:rsidRPr="00683BC3" w:rsidRDefault="0037398C" w:rsidP="00B71BAF">
      <w:pPr>
        <w:pStyle w:val="Heading2"/>
        <w:jc w:val="center"/>
        <w:rPr>
          <w:rStyle w:val="Strong"/>
          <w:rFonts w:asciiTheme="minorHAnsi" w:hAnsiTheme="minorHAnsi"/>
          <w:b/>
          <w:bCs/>
        </w:rPr>
      </w:pPr>
      <w:r w:rsidRPr="00683BC3">
        <w:rPr>
          <w:rStyle w:val="Strong"/>
          <w:rFonts w:asciiTheme="minorHAnsi" w:hAnsiTheme="minorHAnsi"/>
          <w:b/>
          <w:bCs/>
        </w:rPr>
        <w:t>Domain-Specific GenAI</w:t>
      </w:r>
    </w:p>
    <w:p w14:paraId="1C5F71F1" w14:textId="2CA44494" w:rsidR="0037398C" w:rsidRPr="00683BC3" w:rsidRDefault="0037398C" w:rsidP="00B71BAF">
      <w:pPr>
        <w:pStyle w:val="Heading2"/>
        <w:jc w:val="center"/>
        <w:rPr>
          <w:rFonts w:asciiTheme="minorHAnsi" w:hAnsiTheme="minorHAnsi"/>
          <w:sz w:val="30"/>
          <w:szCs w:val="30"/>
        </w:rPr>
      </w:pPr>
      <w:r w:rsidRPr="00683BC3">
        <w:rPr>
          <w:rStyle w:val="Strong"/>
          <w:rFonts w:asciiTheme="minorHAnsi" w:hAnsiTheme="minorHAnsi"/>
          <w:b/>
          <w:bCs/>
          <w:sz w:val="30"/>
          <w:szCs w:val="30"/>
        </w:rPr>
        <w:t>(Legal, Medical, Financial, E-Commerce)</w:t>
      </w:r>
    </w:p>
    <w:p w14:paraId="14A2F5B5" w14:textId="77777777" w:rsidR="0037398C" w:rsidRPr="00683BC3" w:rsidRDefault="0037398C" w:rsidP="0037398C">
      <w:r w:rsidRPr="00683BC3">
        <w:pict w14:anchorId="4D82DE96">
          <v:rect id="_x0000_i1172" style="width:0;height:1.5pt" o:hralign="center" o:hrstd="t" o:hr="t" fillcolor="#a0a0a0" stroked="f"/>
        </w:pict>
      </w:r>
    </w:p>
    <w:p w14:paraId="4AB8DB59" w14:textId="77777777" w:rsidR="0037398C" w:rsidRPr="00683BC3" w:rsidRDefault="0037398C" w:rsidP="0037398C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1. Context – Why Domain-Specific GenAI Matters</w:t>
      </w:r>
    </w:p>
    <w:p w14:paraId="30C3C0D2" w14:textId="77777777" w:rsidR="0037398C" w:rsidRPr="00683BC3" w:rsidRDefault="0037398C" w:rsidP="0037398C">
      <w:pPr>
        <w:pStyle w:val="NormalWeb"/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While general-purpose LLMs and RAG pipelines can handle broad queries well, high-stakes industries such as law, medicine, finance, and large-scale e-commerce require </w:t>
      </w:r>
      <w:r w:rsidRPr="00683BC3">
        <w:rPr>
          <w:rStyle w:val="Strong"/>
          <w:rFonts w:asciiTheme="minorHAnsi" w:hAnsiTheme="minorHAnsi"/>
        </w:rPr>
        <w:t>deep domain alignment</w:t>
      </w:r>
      <w:r w:rsidRPr="00683BC3">
        <w:rPr>
          <w:rFonts w:asciiTheme="minorHAnsi" w:hAnsiTheme="minorHAnsi"/>
        </w:rPr>
        <w:t xml:space="preserve"> to ensure relevance, compliance, and accuracy.</w:t>
      </w:r>
      <w:r w:rsidRPr="00683BC3">
        <w:rPr>
          <w:rFonts w:asciiTheme="minorHAnsi" w:hAnsiTheme="minorHAnsi"/>
        </w:rPr>
        <w:br/>
        <w:t xml:space="preserve">These domains have unique </w:t>
      </w:r>
      <w:r w:rsidRPr="00683BC3">
        <w:rPr>
          <w:rStyle w:val="Strong"/>
          <w:rFonts w:asciiTheme="minorHAnsi" w:hAnsiTheme="minorHAnsi"/>
        </w:rPr>
        <w:t>terminology, regulations, and operational workflows</w:t>
      </w:r>
      <w:r w:rsidRPr="00683BC3">
        <w:rPr>
          <w:rFonts w:asciiTheme="minorHAnsi" w:hAnsiTheme="minorHAnsi"/>
        </w:rPr>
        <w:t xml:space="preserve"> that generic models often fail to capture. Inaccurate outputs in these contexts are not just inconvenient — they can lead to </w:t>
      </w:r>
      <w:r w:rsidRPr="00683BC3">
        <w:rPr>
          <w:rStyle w:val="Strong"/>
          <w:rFonts w:asciiTheme="minorHAnsi" w:hAnsiTheme="minorHAnsi"/>
        </w:rPr>
        <w:t>legal liabilities, patient harm, financial losses, or reputational damage</w:t>
      </w:r>
      <w:r w:rsidRPr="00683BC3">
        <w:rPr>
          <w:rFonts w:asciiTheme="minorHAnsi" w:hAnsiTheme="minorHAnsi"/>
        </w:rPr>
        <w:t>.</w:t>
      </w:r>
    </w:p>
    <w:p w14:paraId="60C909CF" w14:textId="77777777" w:rsidR="0037398C" w:rsidRPr="00683BC3" w:rsidRDefault="0037398C" w:rsidP="0037398C">
      <w:pPr>
        <w:pStyle w:val="NormalWeb"/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Domain-specific GenAI systems address these risks by embedding specialized </w:t>
      </w:r>
      <w:r w:rsidRPr="00683BC3">
        <w:rPr>
          <w:rStyle w:val="Strong"/>
          <w:rFonts w:asciiTheme="minorHAnsi" w:hAnsiTheme="minorHAnsi"/>
        </w:rPr>
        <w:t>knowledge bases, compliance frameworks, and operational rules</w:t>
      </w:r>
      <w:r w:rsidRPr="00683BC3">
        <w:rPr>
          <w:rFonts w:asciiTheme="minorHAnsi" w:hAnsiTheme="minorHAnsi"/>
        </w:rPr>
        <w:t xml:space="preserve"> into every layer of the architecture. This involves adapting data ingestion, embedding models, retrieval strategies, prompting, validation, and even monitoring to the nuances of the specific industry.</w:t>
      </w:r>
    </w:p>
    <w:p w14:paraId="1B8A3C05" w14:textId="77777777" w:rsidR="0037398C" w:rsidRPr="00683BC3" w:rsidRDefault="0037398C" w:rsidP="0037398C">
      <w:r w:rsidRPr="00683BC3">
        <w:pict w14:anchorId="30A20040">
          <v:rect id="_x0000_i1173" style="width:0;height:1.5pt" o:hralign="center" o:hrstd="t" o:hr="t" fillcolor="#a0a0a0" stroked="f"/>
        </w:pict>
      </w:r>
    </w:p>
    <w:p w14:paraId="212D3BEC" w14:textId="77777777" w:rsidR="0037398C" w:rsidRPr="00683BC3" w:rsidRDefault="0037398C" w:rsidP="0037398C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2. Core Components of Domain-Specific GenAI</w:t>
      </w:r>
    </w:p>
    <w:p w14:paraId="5F6097BC" w14:textId="77777777" w:rsidR="0037398C" w:rsidRPr="00683BC3" w:rsidRDefault="0037398C" w:rsidP="00B71BAF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2.1 Domain-Specific Embeddings</w:t>
      </w:r>
    </w:p>
    <w:p w14:paraId="17AA00AF" w14:textId="77777777" w:rsidR="0037398C" w:rsidRPr="00683BC3" w:rsidRDefault="0037398C" w:rsidP="006F485B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Embeddings trained on </w:t>
      </w:r>
      <w:r w:rsidRPr="00683BC3">
        <w:rPr>
          <w:rStyle w:val="Strong"/>
          <w:rFonts w:asciiTheme="minorHAnsi" w:hAnsiTheme="minorHAnsi"/>
        </w:rPr>
        <w:t>industry-specific corpora</w:t>
      </w:r>
      <w:r w:rsidRPr="00683BC3">
        <w:rPr>
          <w:rFonts w:asciiTheme="minorHAnsi" w:hAnsiTheme="minorHAnsi"/>
        </w:rPr>
        <w:t xml:space="preserve"> (e.g., LegalBERT, BioBERT, </w:t>
      </w:r>
      <w:proofErr w:type="spellStart"/>
      <w:r w:rsidRPr="00683BC3">
        <w:rPr>
          <w:rFonts w:asciiTheme="minorHAnsi" w:hAnsiTheme="minorHAnsi"/>
        </w:rPr>
        <w:t>FinBERT</w:t>
      </w:r>
      <w:proofErr w:type="spellEnd"/>
      <w:r w:rsidRPr="00683BC3">
        <w:rPr>
          <w:rFonts w:asciiTheme="minorHAnsi" w:hAnsiTheme="minorHAnsi"/>
        </w:rPr>
        <w:t>) capture nuanced terminology and contextual relationships that generic embeddings miss. In legal, “consideration” means something different than in everyday conversation; in finance, “spread” could refer to interest rate differentials, not butter.</w:t>
      </w:r>
    </w:p>
    <w:p w14:paraId="6FE8F6F0" w14:textId="77777777" w:rsidR="0037398C" w:rsidRPr="00683BC3" w:rsidRDefault="0037398C" w:rsidP="006F485B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For production use, maintain </w:t>
      </w:r>
      <w:r w:rsidRPr="00683BC3">
        <w:rPr>
          <w:rStyle w:val="Strong"/>
          <w:rFonts w:asciiTheme="minorHAnsi" w:hAnsiTheme="minorHAnsi"/>
        </w:rPr>
        <w:t>multiple embedding pipelines</w:t>
      </w:r>
      <w:r w:rsidRPr="00683BC3">
        <w:rPr>
          <w:rFonts w:asciiTheme="minorHAnsi" w:hAnsiTheme="minorHAnsi"/>
        </w:rPr>
        <w:t xml:space="preserve"> for different verticals within the same platform (e.g., corporate law vs. intellectual property law) and </w:t>
      </w:r>
      <w:r w:rsidRPr="00683BC3">
        <w:rPr>
          <w:rStyle w:val="Strong"/>
          <w:rFonts w:asciiTheme="minorHAnsi" w:hAnsiTheme="minorHAnsi"/>
        </w:rPr>
        <w:t>route queries dynamically</w:t>
      </w:r>
      <w:r w:rsidRPr="00683BC3">
        <w:rPr>
          <w:rFonts w:asciiTheme="minorHAnsi" w:hAnsiTheme="minorHAnsi"/>
        </w:rPr>
        <w:t xml:space="preserve"> based on domain classification. This ensures the right retrieval model is applied every time.</w:t>
      </w:r>
    </w:p>
    <w:p w14:paraId="57564C53" w14:textId="77777777" w:rsidR="0037398C" w:rsidRPr="00683BC3" w:rsidRDefault="0037398C" w:rsidP="00B71BAF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2.2 Controlled Vocabulary &amp; Taxonomies</w:t>
      </w:r>
    </w:p>
    <w:p w14:paraId="24BADECD" w14:textId="77777777" w:rsidR="0037398C" w:rsidRPr="00683BC3" w:rsidRDefault="0037398C" w:rsidP="006F485B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Controlled vocabularies map </w:t>
      </w:r>
      <w:r w:rsidRPr="00683BC3">
        <w:rPr>
          <w:rStyle w:val="Strong"/>
          <w:rFonts w:asciiTheme="minorHAnsi" w:hAnsiTheme="minorHAnsi"/>
        </w:rPr>
        <w:t>synonyms, acronyms, and related terms</w:t>
      </w:r>
      <w:r w:rsidRPr="00683BC3">
        <w:rPr>
          <w:rFonts w:asciiTheme="minorHAnsi" w:hAnsiTheme="minorHAnsi"/>
        </w:rPr>
        <w:t xml:space="preserve"> into unified internal identifiers, ensuring consistent retrieval and indexing. In medical systems, “MI” and “myocardial infarction” should map to the same concept.</w:t>
      </w:r>
    </w:p>
    <w:p w14:paraId="30021F5D" w14:textId="77777777" w:rsidR="0037398C" w:rsidRPr="00683BC3" w:rsidRDefault="0037398C" w:rsidP="006F485B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Taxonomies and </w:t>
      </w:r>
      <w:proofErr w:type="gramStart"/>
      <w:r w:rsidRPr="00683BC3">
        <w:rPr>
          <w:rFonts w:asciiTheme="minorHAnsi" w:hAnsiTheme="minorHAnsi"/>
        </w:rPr>
        <w:t>ontologies</w:t>
      </w:r>
      <w:proofErr w:type="gramEnd"/>
      <w:r w:rsidRPr="00683BC3">
        <w:rPr>
          <w:rFonts w:asciiTheme="minorHAnsi" w:hAnsiTheme="minorHAnsi"/>
        </w:rPr>
        <w:t xml:space="preserve"> structure domain concepts hierarchically, enabling </w:t>
      </w:r>
      <w:r w:rsidRPr="00683BC3">
        <w:rPr>
          <w:rStyle w:val="Strong"/>
          <w:rFonts w:asciiTheme="minorHAnsi" w:hAnsiTheme="minorHAnsi"/>
        </w:rPr>
        <w:t>semantic expansion</w:t>
      </w:r>
      <w:r w:rsidRPr="00683BC3">
        <w:rPr>
          <w:rFonts w:asciiTheme="minorHAnsi" w:hAnsiTheme="minorHAnsi"/>
        </w:rPr>
        <w:t xml:space="preserve"> during retrieval. For example, in e-commerce, “laptop </w:t>
      </w:r>
      <w:r w:rsidRPr="00683BC3">
        <w:rPr>
          <w:rFonts w:asciiTheme="minorHAnsi" w:hAnsiTheme="minorHAnsi"/>
        </w:rPr>
        <w:lastRenderedPageBreak/>
        <w:t>accessories” might include “chargers” and “cooling pads” even if the exact phrase isn’t in the query.</w:t>
      </w:r>
    </w:p>
    <w:p w14:paraId="5C79F1CC" w14:textId="77777777" w:rsidR="0037398C" w:rsidRPr="00683BC3" w:rsidRDefault="0037398C" w:rsidP="00B71BAF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2.3 Domain-Tuned Prompt Templates</w:t>
      </w:r>
    </w:p>
    <w:p w14:paraId="4D3E1618" w14:textId="77777777" w:rsidR="0037398C" w:rsidRPr="00683BC3" w:rsidRDefault="0037398C" w:rsidP="006F485B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Prompt templates must embed </w:t>
      </w:r>
      <w:r w:rsidRPr="00683BC3">
        <w:rPr>
          <w:rStyle w:val="Strong"/>
          <w:rFonts w:asciiTheme="minorHAnsi" w:hAnsiTheme="minorHAnsi"/>
        </w:rPr>
        <w:t>domain-specific rules, output formats, and compliance constraints</w:t>
      </w:r>
      <w:r w:rsidRPr="00683BC3">
        <w:rPr>
          <w:rFonts w:asciiTheme="minorHAnsi" w:hAnsiTheme="minorHAnsi"/>
        </w:rPr>
        <w:t>. A medical RAG pipeline might require explicit citations to peer-reviewed literature; a legal chatbot might need statute numbers and jurisdictional references.</w:t>
      </w:r>
    </w:p>
    <w:p w14:paraId="61E281A4" w14:textId="77777777" w:rsidR="0037398C" w:rsidRPr="00683BC3" w:rsidRDefault="0037398C" w:rsidP="006F485B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Templates should be version-controlled and continuously refined through </w:t>
      </w:r>
      <w:r w:rsidRPr="00683BC3">
        <w:rPr>
          <w:rStyle w:val="Strong"/>
          <w:rFonts w:asciiTheme="minorHAnsi" w:hAnsiTheme="minorHAnsi"/>
        </w:rPr>
        <w:t>A/B testing and feedback loops</w:t>
      </w:r>
      <w:r w:rsidRPr="00683BC3">
        <w:rPr>
          <w:rFonts w:asciiTheme="minorHAnsi" w:hAnsiTheme="minorHAnsi"/>
        </w:rPr>
        <w:t>, ensuring prompts evolve with changing regulations or terminology trends.</w:t>
      </w:r>
    </w:p>
    <w:p w14:paraId="49945222" w14:textId="77777777" w:rsidR="0037398C" w:rsidRPr="00683BC3" w:rsidRDefault="0037398C" w:rsidP="00B71BAF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2.4 Retrieval Parameter Tuning per Domain</w:t>
      </w:r>
    </w:p>
    <w:p w14:paraId="5A1FCF39" w14:textId="77777777" w:rsidR="0037398C" w:rsidRPr="00683BC3" w:rsidRDefault="0037398C" w:rsidP="006F485B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Retrieval settings such as </w:t>
      </w:r>
      <w:r w:rsidRPr="00683BC3">
        <w:rPr>
          <w:rStyle w:val="Strong"/>
          <w:rFonts w:asciiTheme="minorHAnsi" w:hAnsiTheme="minorHAnsi"/>
        </w:rPr>
        <w:t>top-k</w:t>
      </w:r>
      <w:r w:rsidRPr="00683BC3">
        <w:rPr>
          <w:rFonts w:asciiTheme="minorHAnsi" w:hAnsiTheme="minorHAnsi"/>
        </w:rPr>
        <w:t xml:space="preserve">, </w:t>
      </w:r>
      <w:r w:rsidRPr="00683BC3">
        <w:rPr>
          <w:rStyle w:val="Strong"/>
          <w:rFonts w:asciiTheme="minorHAnsi" w:hAnsiTheme="minorHAnsi"/>
        </w:rPr>
        <w:t>similarity thresholds</w:t>
      </w:r>
      <w:r w:rsidRPr="00683BC3">
        <w:rPr>
          <w:rFonts w:asciiTheme="minorHAnsi" w:hAnsiTheme="minorHAnsi"/>
        </w:rPr>
        <w:t xml:space="preserve">, and </w:t>
      </w:r>
      <w:r w:rsidRPr="00683BC3">
        <w:rPr>
          <w:rStyle w:val="Strong"/>
          <w:rFonts w:asciiTheme="minorHAnsi" w:hAnsiTheme="minorHAnsi"/>
        </w:rPr>
        <w:t>reranking models</w:t>
      </w:r>
      <w:r w:rsidRPr="00683BC3">
        <w:rPr>
          <w:rFonts w:asciiTheme="minorHAnsi" w:hAnsiTheme="minorHAnsi"/>
        </w:rPr>
        <w:t xml:space="preserve"> should be calibrated per domain. Legal queries may benefit from lower thresholds for inclusivity, while financial queries may require higher precision to avoid noise.</w:t>
      </w:r>
    </w:p>
    <w:p w14:paraId="115D94A1" w14:textId="77777777" w:rsidR="0037398C" w:rsidRPr="00683BC3" w:rsidRDefault="0037398C" w:rsidP="006F485B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For multi-domain platforms, implement </w:t>
      </w:r>
      <w:r w:rsidRPr="00683BC3">
        <w:rPr>
          <w:rStyle w:val="Strong"/>
          <w:rFonts w:asciiTheme="minorHAnsi" w:hAnsiTheme="minorHAnsi"/>
        </w:rPr>
        <w:t>dynamic parameter switching</w:t>
      </w:r>
      <w:r w:rsidRPr="00683BC3">
        <w:rPr>
          <w:rFonts w:asciiTheme="minorHAnsi" w:hAnsiTheme="minorHAnsi"/>
        </w:rPr>
        <w:t xml:space="preserve"> based on detected query domain, so each query automatically benefits from optimized retrieval settings.</w:t>
      </w:r>
    </w:p>
    <w:p w14:paraId="4E1B8C93" w14:textId="77777777" w:rsidR="0037398C" w:rsidRPr="00683BC3" w:rsidRDefault="0037398C" w:rsidP="0037398C">
      <w:r w:rsidRPr="00683BC3">
        <w:pict w14:anchorId="51F07655">
          <v:rect id="_x0000_i1174" style="width:0;height:1.5pt" o:hralign="center" o:hrstd="t" o:hr="t" fillcolor="#a0a0a0" stroked="f"/>
        </w:pict>
      </w:r>
    </w:p>
    <w:p w14:paraId="11ECC410" w14:textId="77777777" w:rsidR="0037398C" w:rsidRPr="00683BC3" w:rsidRDefault="0037398C" w:rsidP="0037398C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3. Domain-Specific Challenges &amp; Solutions</w:t>
      </w:r>
    </w:p>
    <w:p w14:paraId="432A596D" w14:textId="77777777" w:rsidR="0037398C" w:rsidRPr="00683BC3" w:rsidRDefault="0037398C" w:rsidP="00B71BAF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3.1 Legal GenAI</w:t>
      </w:r>
    </w:p>
    <w:p w14:paraId="4AB58C9B" w14:textId="77777777" w:rsidR="0037398C" w:rsidRPr="00683BC3" w:rsidRDefault="0037398C" w:rsidP="006F485B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Challenges</w:t>
      </w:r>
    </w:p>
    <w:p w14:paraId="31DFE044" w14:textId="77777777" w:rsidR="0037398C" w:rsidRPr="00683BC3" w:rsidRDefault="0037398C" w:rsidP="006F485B">
      <w:pPr>
        <w:pStyle w:val="NormalWeb"/>
        <w:numPr>
          <w:ilvl w:val="1"/>
          <w:numId w:val="20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High variation in jurisdictional laws — a contract clause valid in one country may be invalid in another.</w:t>
      </w:r>
    </w:p>
    <w:p w14:paraId="74AB4EE4" w14:textId="77777777" w:rsidR="0037398C" w:rsidRPr="00683BC3" w:rsidRDefault="0037398C" w:rsidP="006F485B">
      <w:pPr>
        <w:pStyle w:val="NormalWeb"/>
        <w:numPr>
          <w:ilvl w:val="1"/>
          <w:numId w:val="20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Hallucinated legal references can create serious liability.</w:t>
      </w:r>
    </w:p>
    <w:p w14:paraId="6AFE77E3" w14:textId="77777777" w:rsidR="0037398C" w:rsidRPr="00683BC3" w:rsidRDefault="0037398C" w:rsidP="006F485B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Solutions</w:t>
      </w:r>
    </w:p>
    <w:p w14:paraId="3F4A316E" w14:textId="77777777" w:rsidR="0037398C" w:rsidRPr="00683BC3" w:rsidRDefault="0037398C" w:rsidP="006F485B">
      <w:pPr>
        <w:pStyle w:val="NormalWeb"/>
        <w:numPr>
          <w:ilvl w:val="1"/>
          <w:numId w:val="20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Maintain </w:t>
      </w:r>
      <w:r w:rsidRPr="00683BC3">
        <w:rPr>
          <w:rStyle w:val="Strong"/>
          <w:rFonts w:asciiTheme="minorHAnsi" w:hAnsiTheme="minorHAnsi"/>
        </w:rPr>
        <w:t>jurisdiction-specific knowledge bases</w:t>
      </w:r>
      <w:r w:rsidRPr="00683BC3">
        <w:rPr>
          <w:rFonts w:asciiTheme="minorHAnsi" w:hAnsiTheme="minorHAnsi"/>
        </w:rPr>
        <w:t xml:space="preserve"> with strict metadata tagging for retrieval filtering.</w:t>
      </w:r>
    </w:p>
    <w:p w14:paraId="1C572D71" w14:textId="77777777" w:rsidR="0037398C" w:rsidRPr="00683BC3" w:rsidRDefault="0037398C" w:rsidP="006F485B">
      <w:pPr>
        <w:pStyle w:val="NormalWeb"/>
        <w:numPr>
          <w:ilvl w:val="1"/>
          <w:numId w:val="20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Implement </w:t>
      </w:r>
      <w:r w:rsidRPr="00683BC3">
        <w:rPr>
          <w:rStyle w:val="Strong"/>
          <w:rFonts w:asciiTheme="minorHAnsi" w:hAnsiTheme="minorHAnsi"/>
        </w:rPr>
        <w:t>hallucination detection</w:t>
      </w:r>
      <w:r w:rsidRPr="00683BC3">
        <w:rPr>
          <w:rFonts w:asciiTheme="minorHAnsi" w:hAnsiTheme="minorHAnsi"/>
        </w:rPr>
        <w:t xml:space="preserve"> with citation verification before responses are released to the user.</w:t>
      </w:r>
    </w:p>
    <w:p w14:paraId="577711C7" w14:textId="77777777" w:rsidR="0037398C" w:rsidRPr="00683BC3" w:rsidRDefault="0037398C" w:rsidP="00B71BAF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3.2 Medical GenAI</w:t>
      </w:r>
    </w:p>
    <w:p w14:paraId="0DF1F54F" w14:textId="77777777" w:rsidR="0037398C" w:rsidRPr="00683BC3" w:rsidRDefault="0037398C" w:rsidP="006F485B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Challenges</w:t>
      </w:r>
    </w:p>
    <w:p w14:paraId="165C8E66" w14:textId="77777777" w:rsidR="0037398C" w:rsidRPr="00683BC3" w:rsidRDefault="0037398C" w:rsidP="006F485B">
      <w:pPr>
        <w:pStyle w:val="NormalWeb"/>
        <w:numPr>
          <w:ilvl w:val="1"/>
          <w:numId w:val="21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Misinterpretation of symptoms or studies can cause patient harm.</w:t>
      </w:r>
    </w:p>
    <w:p w14:paraId="77CFA975" w14:textId="77777777" w:rsidR="0037398C" w:rsidRPr="00683BC3" w:rsidRDefault="0037398C" w:rsidP="006F485B">
      <w:pPr>
        <w:pStyle w:val="NormalWeb"/>
        <w:numPr>
          <w:ilvl w:val="1"/>
          <w:numId w:val="21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Regulatory frameworks like HIPAA (US) and GDPR (EU) impose strict data privacy requirements.</w:t>
      </w:r>
    </w:p>
    <w:p w14:paraId="74A4D580" w14:textId="77777777" w:rsidR="0037398C" w:rsidRPr="00683BC3" w:rsidRDefault="0037398C" w:rsidP="006F485B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Solutions</w:t>
      </w:r>
    </w:p>
    <w:p w14:paraId="729F9432" w14:textId="77777777" w:rsidR="0037398C" w:rsidRPr="00683BC3" w:rsidRDefault="0037398C" w:rsidP="006F485B">
      <w:pPr>
        <w:pStyle w:val="NormalWeb"/>
        <w:numPr>
          <w:ilvl w:val="1"/>
          <w:numId w:val="21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lastRenderedPageBreak/>
        <w:t xml:space="preserve">Integrate </w:t>
      </w:r>
      <w:r w:rsidRPr="00683BC3">
        <w:rPr>
          <w:rStyle w:val="Strong"/>
          <w:rFonts w:asciiTheme="minorHAnsi" w:hAnsiTheme="minorHAnsi"/>
        </w:rPr>
        <w:t>specialized medical ontologies</w:t>
      </w:r>
      <w:r w:rsidRPr="00683BC3">
        <w:rPr>
          <w:rFonts w:asciiTheme="minorHAnsi" w:hAnsiTheme="minorHAnsi"/>
        </w:rPr>
        <w:t xml:space="preserve"> such as SNOMED CT or UMLS for precise concept linking.</w:t>
      </w:r>
    </w:p>
    <w:p w14:paraId="6F053660" w14:textId="77777777" w:rsidR="0037398C" w:rsidRPr="00683BC3" w:rsidRDefault="0037398C" w:rsidP="006F485B">
      <w:pPr>
        <w:pStyle w:val="NormalWeb"/>
        <w:numPr>
          <w:ilvl w:val="1"/>
          <w:numId w:val="21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Ensure all data in the pipeline is </w:t>
      </w:r>
      <w:r w:rsidRPr="00683BC3">
        <w:rPr>
          <w:rStyle w:val="Strong"/>
          <w:rFonts w:asciiTheme="minorHAnsi" w:hAnsiTheme="minorHAnsi"/>
        </w:rPr>
        <w:t>de-identified and encrypted</w:t>
      </w:r>
      <w:r w:rsidRPr="00683BC3">
        <w:rPr>
          <w:rFonts w:asciiTheme="minorHAnsi" w:hAnsiTheme="minorHAnsi"/>
        </w:rPr>
        <w:t>, and deploy output validation layers to cross-check against verified medical literature.</w:t>
      </w:r>
    </w:p>
    <w:p w14:paraId="3603F697" w14:textId="77777777" w:rsidR="0037398C" w:rsidRPr="00683BC3" w:rsidRDefault="0037398C" w:rsidP="00B71BAF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3.3 Financial GenAI</w:t>
      </w:r>
    </w:p>
    <w:p w14:paraId="5117C01E" w14:textId="77777777" w:rsidR="0037398C" w:rsidRPr="00683BC3" w:rsidRDefault="0037398C" w:rsidP="006F485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Challenges</w:t>
      </w:r>
    </w:p>
    <w:p w14:paraId="173220C2" w14:textId="77777777" w:rsidR="0037398C" w:rsidRPr="00683BC3" w:rsidRDefault="0037398C" w:rsidP="006F485B">
      <w:pPr>
        <w:pStyle w:val="NormalWeb"/>
        <w:numPr>
          <w:ilvl w:val="1"/>
          <w:numId w:val="22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Sensitive, real-time data handling where outdated or incorrect advice can result in losses.</w:t>
      </w:r>
    </w:p>
    <w:p w14:paraId="791F6E7E" w14:textId="77777777" w:rsidR="0037398C" w:rsidRPr="00683BC3" w:rsidRDefault="0037398C" w:rsidP="006F485B">
      <w:pPr>
        <w:pStyle w:val="NormalWeb"/>
        <w:numPr>
          <w:ilvl w:val="1"/>
          <w:numId w:val="22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Compliance with frameworks like MiFID II, Dodd-Frank, and Basel III.</w:t>
      </w:r>
    </w:p>
    <w:p w14:paraId="45DEC492" w14:textId="77777777" w:rsidR="0037398C" w:rsidRPr="00683BC3" w:rsidRDefault="0037398C" w:rsidP="006F485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Solutions</w:t>
      </w:r>
    </w:p>
    <w:p w14:paraId="0E27E4FE" w14:textId="77777777" w:rsidR="0037398C" w:rsidRPr="00683BC3" w:rsidRDefault="0037398C" w:rsidP="006F485B">
      <w:pPr>
        <w:pStyle w:val="NormalWeb"/>
        <w:numPr>
          <w:ilvl w:val="1"/>
          <w:numId w:val="22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Connect directly to </w:t>
      </w:r>
      <w:r w:rsidRPr="00683BC3">
        <w:rPr>
          <w:rStyle w:val="Strong"/>
          <w:rFonts w:asciiTheme="minorHAnsi" w:hAnsiTheme="minorHAnsi"/>
        </w:rPr>
        <w:t>real-time market data APIs</w:t>
      </w:r>
      <w:r w:rsidRPr="00683BC3">
        <w:rPr>
          <w:rFonts w:asciiTheme="minorHAnsi" w:hAnsiTheme="minorHAnsi"/>
        </w:rPr>
        <w:t xml:space="preserve"> and implement timestamp validation for all retrieved data.</w:t>
      </w:r>
    </w:p>
    <w:p w14:paraId="2B88907C" w14:textId="77777777" w:rsidR="0037398C" w:rsidRPr="00683BC3" w:rsidRDefault="0037398C" w:rsidP="006F485B">
      <w:pPr>
        <w:pStyle w:val="NormalWeb"/>
        <w:numPr>
          <w:ilvl w:val="1"/>
          <w:numId w:val="22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Embed compliance constraints in both </w:t>
      </w:r>
      <w:r w:rsidRPr="00683BC3">
        <w:rPr>
          <w:rStyle w:val="Strong"/>
          <w:rFonts w:asciiTheme="minorHAnsi" w:hAnsiTheme="minorHAnsi"/>
        </w:rPr>
        <w:t>retrieval filtering</w:t>
      </w:r>
      <w:r w:rsidRPr="00683BC3">
        <w:rPr>
          <w:rFonts w:asciiTheme="minorHAnsi" w:hAnsiTheme="minorHAnsi"/>
        </w:rPr>
        <w:t xml:space="preserve"> and </w:t>
      </w:r>
      <w:r w:rsidRPr="00683BC3">
        <w:rPr>
          <w:rStyle w:val="Strong"/>
          <w:rFonts w:asciiTheme="minorHAnsi" w:hAnsiTheme="minorHAnsi"/>
        </w:rPr>
        <w:t>output generation</w:t>
      </w:r>
      <w:r w:rsidRPr="00683BC3">
        <w:rPr>
          <w:rFonts w:asciiTheme="minorHAnsi" w:hAnsiTheme="minorHAnsi"/>
        </w:rPr>
        <w:t>, ensuring advice is tagged with appropriate disclaimers.</w:t>
      </w:r>
    </w:p>
    <w:p w14:paraId="311B9EF8" w14:textId="77777777" w:rsidR="0037398C" w:rsidRPr="00683BC3" w:rsidRDefault="0037398C" w:rsidP="00B71BAF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3.4 E-Commerce GenAI</w:t>
      </w:r>
    </w:p>
    <w:p w14:paraId="0BAE533C" w14:textId="77777777" w:rsidR="0037398C" w:rsidRPr="00683BC3" w:rsidRDefault="0037398C" w:rsidP="006F485B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Challenges</w:t>
      </w:r>
    </w:p>
    <w:p w14:paraId="39BBCEAF" w14:textId="77777777" w:rsidR="0037398C" w:rsidRPr="00683BC3" w:rsidRDefault="0037398C" w:rsidP="006F485B">
      <w:pPr>
        <w:pStyle w:val="NormalWeb"/>
        <w:numPr>
          <w:ilvl w:val="1"/>
          <w:numId w:val="23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Catalogs are huge, diverse, and constantly changing.</w:t>
      </w:r>
    </w:p>
    <w:p w14:paraId="74F4D7A7" w14:textId="77777777" w:rsidR="0037398C" w:rsidRPr="00683BC3" w:rsidRDefault="0037398C" w:rsidP="006F485B">
      <w:pPr>
        <w:pStyle w:val="NormalWeb"/>
        <w:numPr>
          <w:ilvl w:val="1"/>
          <w:numId w:val="23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Search queries often use informal, ambiguous, or incomplete phrasing.</w:t>
      </w:r>
    </w:p>
    <w:p w14:paraId="700217D4" w14:textId="77777777" w:rsidR="0037398C" w:rsidRPr="00683BC3" w:rsidRDefault="0037398C" w:rsidP="006F485B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Solutions</w:t>
      </w:r>
    </w:p>
    <w:p w14:paraId="1B590B17" w14:textId="77777777" w:rsidR="0037398C" w:rsidRPr="00683BC3" w:rsidRDefault="0037398C" w:rsidP="006F485B">
      <w:pPr>
        <w:pStyle w:val="NormalWeb"/>
        <w:numPr>
          <w:ilvl w:val="1"/>
          <w:numId w:val="23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Maintain </w:t>
      </w:r>
      <w:r w:rsidRPr="00683BC3">
        <w:rPr>
          <w:rStyle w:val="Strong"/>
          <w:rFonts w:asciiTheme="minorHAnsi" w:hAnsiTheme="minorHAnsi"/>
        </w:rPr>
        <w:t>structured product taxonomies</w:t>
      </w:r>
      <w:r w:rsidRPr="00683BC3">
        <w:rPr>
          <w:rFonts w:asciiTheme="minorHAnsi" w:hAnsiTheme="minorHAnsi"/>
        </w:rPr>
        <w:t xml:space="preserve"> with multilingual synonym expansion.</w:t>
      </w:r>
    </w:p>
    <w:p w14:paraId="420B3A90" w14:textId="77777777" w:rsidR="0037398C" w:rsidRPr="00683BC3" w:rsidRDefault="0037398C" w:rsidP="006F485B">
      <w:pPr>
        <w:pStyle w:val="NormalWeb"/>
        <w:numPr>
          <w:ilvl w:val="1"/>
          <w:numId w:val="23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Implement </w:t>
      </w:r>
      <w:r w:rsidRPr="00683BC3">
        <w:rPr>
          <w:rStyle w:val="Strong"/>
          <w:rFonts w:asciiTheme="minorHAnsi" w:hAnsiTheme="minorHAnsi"/>
        </w:rPr>
        <w:t>vector + keyword hybrid retrieval</w:t>
      </w:r>
      <w:r w:rsidRPr="00683BC3">
        <w:rPr>
          <w:rFonts w:asciiTheme="minorHAnsi" w:hAnsiTheme="minorHAnsi"/>
        </w:rPr>
        <w:t xml:space="preserve"> to match both semantic meaning and exact product attributes.</w:t>
      </w:r>
    </w:p>
    <w:p w14:paraId="43D26B8C" w14:textId="77777777" w:rsidR="0037398C" w:rsidRPr="00683BC3" w:rsidRDefault="0037398C" w:rsidP="0037398C">
      <w:r w:rsidRPr="00683BC3">
        <w:pict w14:anchorId="10F887FA">
          <v:rect id="_x0000_i1175" style="width:0;height:1.5pt" o:hralign="center" o:hrstd="t" o:hr="t" fillcolor="#a0a0a0" stroked="f"/>
        </w:pict>
      </w:r>
    </w:p>
    <w:p w14:paraId="7A74AD67" w14:textId="77777777" w:rsidR="0037398C" w:rsidRPr="00683BC3" w:rsidRDefault="0037398C" w:rsidP="0037398C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4. Design Considerations</w:t>
      </w:r>
    </w:p>
    <w:p w14:paraId="692D368F" w14:textId="77777777" w:rsidR="0037398C" w:rsidRPr="00683BC3" w:rsidRDefault="0037398C" w:rsidP="00B71BAF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4.1 Regulatory Compliance Anchors</w:t>
      </w:r>
    </w:p>
    <w:p w14:paraId="06930CC1" w14:textId="77777777" w:rsidR="0037398C" w:rsidRPr="00683BC3" w:rsidRDefault="0037398C" w:rsidP="006F485B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Each domain demands </w:t>
      </w:r>
      <w:r w:rsidRPr="00683BC3">
        <w:rPr>
          <w:rStyle w:val="Strong"/>
          <w:rFonts w:asciiTheme="minorHAnsi" w:hAnsiTheme="minorHAnsi"/>
        </w:rPr>
        <w:t>validation checkpoints</w:t>
      </w:r>
      <w:r w:rsidRPr="00683BC3">
        <w:rPr>
          <w:rFonts w:asciiTheme="minorHAnsi" w:hAnsiTheme="minorHAnsi"/>
        </w:rPr>
        <w:t xml:space="preserve"> at multiple pipeline stages to enforce compliance. For example, in healthcare, ensure no patient-identifiable data leaves the system; in finance, validate all market data is from approved feeds.</w:t>
      </w:r>
    </w:p>
    <w:p w14:paraId="525D04CE" w14:textId="77777777" w:rsidR="0037398C" w:rsidRPr="00683BC3" w:rsidRDefault="0037398C" w:rsidP="006F485B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Keep compliance logic modular, so it can be updated without touching unrelated parts of the system.</w:t>
      </w:r>
    </w:p>
    <w:p w14:paraId="558E319F" w14:textId="77777777" w:rsidR="0037398C" w:rsidRPr="00683BC3" w:rsidRDefault="0037398C" w:rsidP="00B71BAF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4.2 Layered Guardrails</w:t>
      </w:r>
    </w:p>
    <w:p w14:paraId="4B1271FC" w14:textId="77777777" w:rsidR="0037398C" w:rsidRPr="00683BC3" w:rsidRDefault="0037398C" w:rsidP="006F485B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Combine </w:t>
      </w:r>
      <w:r w:rsidRPr="00683BC3">
        <w:rPr>
          <w:rStyle w:val="Strong"/>
          <w:rFonts w:asciiTheme="minorHAnsi" w:hAnsiTheme="minorHAnsi"/>
        </w:rPr>
        <w:t>schema validation</w:t>
      </w:r>
      <w:r w:rsidRPr="00683BC3">
        <w:rPr>
          <w:rFonts w:asciiTheme="minorHAnsi" w:hAnsiTheme="minorHAnsi"/>
        </w:rPr>
        <w:t xml:space="preserve">, </w:t>
      </w:r>
      <w:r w:rsidRPr="00683BC3">
        <w:rPr>
          <w:rStyle w:val="Strong"/>
          <w:rFonts w:asciiTheme="minorHAnsi" w:hAnsiTheme="minorHAnsi"/>
        </w:rPr>
        <w:t>content filtering</w:t>
      </w:r>
      <w:r w:rsidRPr="00683BC3">
        <w:rPr>
          <w:rFonts w:asciiTheme="minorHAnsi" w:hAnsiTheme="minorHAnsi"/>
        </w:rPr>
        <w:t xml:space="preserve">, and </w:t>
      </w:r>
      <w:r w:rsidRPr="00683BC3">
        <w:rPr>
          <w:rStyle w:val="Strong"/>
          <w:rFonts w:asciiTheme="minorHAnsi" w:hAnsiTheme="minorHAnsi"/>
        </w:rPr>
        <w:t>policy enforcement</w:t>
      </w:r>
      <w:r w:rsidRPr="00683BC3">
        <w:rPr>
          <w:rFonts w:asciiTheme="minorHAnsi" w:hAnsiTheme="minorHAnsi"/>
        </w:rPr>
        <w:t xml:space="preserve"> to catch both structural and semantic issues before output.</w:t>
      </w:r>
    </w:p>
    <w:p w14:paraId="1DABA67E" w14:textId="77777777" w:rsidR="0037398C" w:rsidRPr="00683BC3" w:rsidRDefault="0037398C" w:rsidP="006F485B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Implement </w:t>
      </w:r>
      <w:r w:rsidRPr="00683BC3">
        <w:rPr>
          <w:rStyle w:val="Strong"/>
          <w:rFonts w:asciiTheme="minorHAnsi" w:hAnsiTheme="minorHAnsi"/>
        </w:rPr>
        <w:t>multi-stage validation</w:t>
      </w:r>
      <w:r w:rsidRPr="00683BC3">
        <w:rPr>
          <w:rFonts w:asciiTheme="minorHAnsi" w:hAnsiTheme="minorHAnsi"/>
        </w:rPr>
        <w:t>, where initial outputs are scored and possibly regenerated before user delivery.</w:t>
      </w:r>
    </w:p>
    <w:p w14:paraId="5D1EF05C" w14:textId="77777777" w:rsidR="0037398C" w:rsidRPr="00683BC3" w:rsidRDefault="0037398C" w:rsidP="00B71BAF">
      <w:pPr>
        <w:pStyle w:val="Heading4"/>
        <w:ind w:left="717"/>
        <w:rPr>
          <w:rFonts w:asciiTheme="minorHAnsi" w:hAnsiTheme="minorHAnsi"/>
          <w:i w:val="0"/>
          <w:iCs w:val="0"/>
          <w:sz w:val="26"/>
          <w:szCs w:val="26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lastRenderedPageBreak/>
        <w:t>4.3 Model Governance</w:t>
      </w:r>
    </w:p>
    <w:p w14:paraId="06F7E94B" w14:textId="77777777" w:rsidR="0037398C" w:rsidRPr="00683BC3" w:rsidRDefault="0037398C" w:rsidP="006F485B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Track </w:t>
      </w:r>
      <w:r w:rsidRPr="00683BC3">
        <w:rPr>
          <w:rStyle w:val="Strong"/>
          <w:rFonts w:asciiTheme="minorHAnsi" w:hAnsiTheme="minorHAnsi"/>
        </w:rPr>
        <w:t>model lineage, training data provenance, and version control</w:t>
      </w:r>
      <w:r w:rsidRPr="00683BC3">
        <w:rPr>
          <w:rFonts w:asciiTheme="minorHAnsi" w:hAnsiTheme="minorHAnsi"/>
        </w:rPr>
        <w:t xml:space="preserve"> to satisfy audit requirements.</w:t>
      </w:r>
    </w:p>
    <w:p w14:paraId="6FBD9CFD" w14:textId="77777777" w:rsidR="0037398C" w:rsidRPr="00683BC3" w:rsidRDefault="0037398C" w:rsidP="006F485B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Allow only </w:t>
      </w:r>
      <w:r w:rsidRPr="00683BC3">
        <w:rPr>
          <w:rStyle w:val="Strong"/>
          <w:rFonts w:asciiTheme="minorHAnsi" w:hAnsiTheme="minorHAnsi"/>
        </w:rPr>
        <w:t>approved model versions</w:t>
      </w:r>
      <w:r w:rsidRPr="00683BC3">
        <w:rPr>
          <w:rFonts w:asciiTheme="minorHAnsi" w:hAnsiTheme="minorHAnsi"/>
        </w:rPr>
        <w:t xml:space="preserve"> to run in production for regulated domains.</w:t>
      </w:r>
    </w:p>
    <w:p w14:paraId="583C7F55" w14:textId="77777777" w:rsidR="0037398C" w:rsidRPr="00683BC3" w:rsidRDefault="0037398C" w:rsidP="0037398C">
      <w:r w:rsidRPr="00683BC3">
        <w:pict w14:anchorId="29854748">
          <v:rect id="_x0000_i1176" style="width:0;height:1.5pt" o:hralign="center" o:hrstd="t" o:hr="t" fillcolor="#a0a0a0" stroked="f"/>
        </w:pict>
      </w:r>
    </w:p>
    <w:p w14:paraId="23EDCF99" w14:textId="77777777" w:rsidR="0037398C" w:rsidRPr="00683BC3" w:rsidRDefault="0037398C" w:rsidP="0037398C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5. Common Pitfalls</w:t>
      </w:r>
    </w:p>
    <w:p w14:paraId="7541F3C0" w14:textId="77777777" w:rsidR="0037398C" w:rsidRPr="00683BC3" w:rsidRDefault="0037398C" w:rsidP="006F485B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Overgeneralization</w:t>
      </w:r>
      <w:r w:rsidRPr="00683BC3">
        <w:rPr>
          <w:rFonts w:asciiTheme="minorHAnsi" w:hAnsiTheme="minorHAnsi"/>
        </w:rPr>
        <w:t>: Applying one retrieval or prompting strategy across all domains without tuning leads to mediocre results everywhere.</w:t>
      </w:r>
    </w:p>
    <w:p w14:paraId="7E30FE6A" w14:textId="77777777" w:rsidR="0037398C" w:rsidRPr="00683BC3" w:rsidRDefault="0037398C" w:rsidP="006F485B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Static Knowledge Bases</w:t>
      </w:r>
      <w:r w:rsidRPr="00683BC3">
        <w:rPr>
          <w:rFonts w:asciiTheme="minorHAnsi" w:hAnsiTheme="minorHAnsi"/>
        </w:rPr>
        <w:t>: In fast-changing fields like finance and e-commerce, stale knowledge reduces trust quickly.</w:t>
      </w:r>
    </w:p>
    <w:p w14:paraId="389D177A" w14:textId="77777777" w:rsidR="0037398C" w:rsidRPr="00683BC3" w:rsidRDefault="0037398C" w:rsidP="006F485B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Compliance as an Afterthought</w:t>
      </w:r>
      <w:r w:rsidRPr="00683BC3">
        <w:rPr>
          <w:rFonts w:asciiTheme="minorHAnsi" w:hAnsiTheme="minorHAnsi"/>
        </w:rPr>
        <w:t>: Bolting on compliance after system design causes expensive rework and potential legal exposure.</w:t>
      </w:r>
    </w:p>
    <w:p w14:paraId="7D9A7D9B" w14:textId="77777777" w:rsidR="0037398C" w:rsidRPr="00683BC3" w:rsidRDefault="0037398C" w:rsidP="0037398C">
      <w:r w:rsidRPr="00683BC3">
        <w:pict w14:anchorId="790C573D">
          <v:rect id="_x0000_i1177" style="width:0;height:1.5pt" o:hralign="center" o:hrstd="t" o:hr="t" fillcolor="#a0a0a0" stroked="f"/>
        </w:pict>
      </w:r>
    </w:p>
    <w:p w14:paraId="2AD19ECB" w14:textId="77777777" w:rsidR="0037398C" w:rsidRPr="00683BC3" w:rsidRDefault="0037398C" w:rsidP="0037398C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6. Example Scenario – Multi-Domain Enterprise RAG</w:t>
      </w:r>
    </w:p>
    <w:p w14:paraId="46C59269" w14:textId="77777777" w:rsidR="0037398C" w:rsidRPr="00683BC3" w:rsidRDefault="0037398C" w:rsidP="0037398C">
      <w:pPr>
        <w:pStyle w:val="NormalWeb"/>
        <w:rPr>
          <w:rFonts w:asciiTheme="minorHAnsi" w:hAnsiTheme="minorHAnsi"/>
        </w:rPr>
      </w:pPr>
      <w:r w:rsidRPr="00683BC3">
        <w:rPr>
          <w:rFonts w:asciiTheme="minorHAnsi" w:hAnsiTheme="minorHAnsi"/>
        </w:rPr>
        <w:t>A multinational company deploys a GenAI platform serving legal, medical, financial, and e-commerce teams.</w:t>
      </w:r>
    </w:p>
    <w:p w14:paraId="248E969F" w14:textId="77777777" w:rsidR="0037398C" w:rsidRPr="00683BC3" w:rsidRDefault="0037398C" w:rsidP="006F485B">
      <w:pPr>
        <w:pStyle w:val="NormalWeb"/>
        <w:numPr>
          <w:ilvl w:val="0"/>
          <w:numId w:val="28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Architecture</w:t>
      </w:r>
      <w:r w:rsidRPr="00683BC3">
        <w:rPr>
          <w:rFonts w:asciiTheme="minorHAnsi" w:hAnsiTheme="minorHAnsi"/>
        </w:rPr>
        <w:t xml:space="preserve">: The system uses a </w:t>
      </w:r>
      <w:r w:rsidRPr="00683BC3">
        <w:rPr>
          <w:rStyle w:val="Strong"/>
          <w:rFonts w:asciiTheme="minorHAnsi" w:hAnsiTheme="minorHAnsi"/>
        </w:rPr>
        <w:t>domain classifier</w:t>
      </w:r>
      <w:r w:rsidRPr="00683BC3">
        <w:rPr>
          <w:rFonts w:asciiTheme="minorHAnsi" w:hAnsiTheme="minorHAnsi"/>
        </w:rPr>
        <w:t xml:space="preserve"> at the API gateway to route queries to domain-specific RAG pipelines, each with its own embeddings, taxonomies, and prompt templates.</w:t>
      </w:r>
    </w:p>
    <w:p w14:paraId="0D350863" w14:textId="77777777" w:rsidR="0037398C" w:rsidRPr="00683BC3" w:rsidRDefault="0037398C" w:rsidP="006F485B">
      <w:pPr>
        <w:pStyle w:val="NormalWeb"/>
        <w:numPr>
          <w:ilvl w:val="0"/>
          <w:numId w:val="28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Legal Flow</w:t>
      </w:r>
      <w:r w:rsidRPr="00683BC3">
        <w:rPr>
          <w:rFonts w:asciiTheme="minorHAnsi" w:hAnsiTheme="minorHAnsi"/>
        </w:rPr>
        <w:t>: Queries route to a jurisdiction-filtered legal corpus with LegalBERT embeddings and citation validation.</w:t>
      </w:r>
    </w:p>
    <w:p w14:paraId="468F8166" w14:textId="77777777" w:rsidR="0037398C" w:rsidRPr="00683BC3" w:rsidRDefault="0037398C" w:rsidP="006F485B">
      <w:pPr>
        <w:pStyle w:val="NormalWeb"/>
        <w:numPr>
          <w:ilvl w:val="0"/>
          <w:numId w:val="28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Medical Flow</w:t>
      </w:r>
      <w:r w:rsidRPr="00683BC3">
        <w:rPr>
          <w:rFonts w:asciiTheme="minorHAnsi" w:hAnsiTheme="minorHAnsi"/>
        </w:rPr>
        <w:t>: Uses BioBERT embeddings, integrates with UMLS ontology, and validates output against peer-reviewed research.</w:t>
      </w:r>
    </w:p>
    <w:p w14:paraId="0A64122E" w14:textId="77777777" w:rsidR="0037398C" w:rsidRPr="00683BC3" w:rsidRDefault="0037398C" w:rsidP="006F485B">
      <w:pPr>
        <w:pStyle w:val="NormalWeb"/>
        <w:numPr>
          <w:ilvl w:val="0"/>
          <w:numId w:val="28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Financial Flow</w:t>
      </w:r>
      <w:r w:rsidRPr="00683BC3">
        <w:rPr>
          <w:rFonts w:asciiTheme="minorHAnsi" w:hAnsiTheme="minorHAnsi"/>
        </w:rPr>
        <w:t xml:space="preserve">: Connects to real-time Bloomberg feeds, applies </w:t>
      </w:r>
      <w:proofErr w:type="spellStart"/>
      <w:r w:rsidRPr="00683BC3">
        <w:rPr>
          <w:rFonts w:asciiTheme="minorHAnsi" w:hAnsiTheme="minorHAnsi"/>
        </w:rPr>
        <w:t>FinBERT</w:t>
      </w:r>
      <w:proofErr w:type="spellEnd"/>
      <w:r w:rsidRPr="00683BC3">
        <w:rPr>
          <w:rFonts w:asciiTheme="minorHAnsi" w:hAnsiTheme="minorHAnsi"/>
        </w:rPr>
        <w:t xml:space="preserve"> embeddings, and enforces MiFID II compliance.</w:t>
      </w:r>
    </w:p>
    <w:p w14:paraId="3C1A264F" w14:textId="77777777" w:rsidR="0037398C" w:rsidRPr="00683BC3" w:rsidRDefault="0037398C" w:rsidP="006F485B">
      <w:pPr>
        <w:pStyle w:val="NormalWeb"/>
        <w:numPr>
          <w:ilvl w:val="0"/>
          <w:numId w:val="28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E-Commerce Flow</w:t>
      </w:r>
      <w:r w:rsidRPr="00683BC3">
        <w:rPr>
          <w:rFonts w:asciiTheme="minorHAnsi" w:hAnsiTheme="minorHAnsi"/>
        </w:rPr>
        <w:t>: Employs multilingual taxonomies and hybrid retrieval for fast, accurate catalog search.</w:t>
      </w:r>
    </w:p>
    <w:p w14:paraId="523C75FF" w14:textId="77777777" w:rsidR="0037398C" w:rsidRPr="00683BC3" w:rsidRDefault="0037398C" w:rsidP="0037398C">
      <w:r w:rsidRPr="00683BC3">
        <w:pict w14:anchorId="697BC74D">
          <v:rect id="_x0000_i1178" style="width:0;height:1.5pt" o:hralign="center" o:hrstd="t" o:hr="t" fillcolor="#a0a0a0" stroked="f"/>
        </w:pict>
      </w:r>
    </w:p>
    <w:p w14:paraId="7487948B" w14:textId="77777777" w:rsidR="0037398C" w:rsidRPr="00683BC3" w:rsidRDefault="0037398C" w:rsidP="0037398C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7. Key Takeaways</w:t>
      </w:r>
    </w:p>
    <w:p w14:paraId="105AA1B1" w14:textId="77777777" w:rsidR="0037398C" w:rsidRPr="00683BC3" w:rsidRDefault="0037398C" w:rsidP="006F485B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Domain-specific GenAI architectures require </w:t>
      </w:r>
      <w:r w:rsidRPr="00683BC3">
        <w:rPr>
          <w:rStyle w:val="Strong"/>
          <w:rFonts w:asciiTheme="minorHAnsi" w:hAnsiTheme="minorHAnsi"/>
        </w:rPr>
        <w:t>specialized embeddings, retrieval tuning, and compliance integration</w:t>
      </w:r>
      <w:r w:rsidRPr="00683BC3">
        <w:rPr>
          <w:rFonts w:asciiTheme="minorHAnsi" w:hAnsiTheme="minorHAnsi"/>
        </w:rPr>
        <w:t>.</w:t>
      </w:r>
    </w:p>
    <w:p w14:paraId="7FF9CD40" w14:textId="77777777" w:rsidR="0037398C" w:rsidRPr="00683BC3" w:rsidRDefault="0037398C" w:rsidP="006F485B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Controlled vocabularies and taxonomies ensure consistent, multilingual retrieval.</w:t>
      </w:r>
    </w:p>
    <w:p w14:paraId="2D441B2B" w14:textId="77777777" w:rsidR="0037398C" w:rsidRPr="00683BC3" w:rsidRDefault="0037398C" w:rsidP="006F485B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Prompt templates and retrieval parameters should be domain-tuned and continuously monitored.</w:t>
      </w:r>
    </w:p>
    <w:p w14:paraId="28D31178" w14:textId="77777777" w:rsidR="0037398C" w:rsidRPr="00683BC3" w:rsidRDefault="0037398C" w:rsidP="006F485B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Compliance checkpoints and layered guardrails are </w:t>
      </w:r>
      <w:r w:rsidRPr="00683BC3">
        <w:rPr>
          <w:rStyle w:val="Strong"/>
          <w:rFonts w:asciiTheme="minorHAnsi" w:hAnsiTheme="minorHAnsi"/>
        </w:rPr>
        <w:t>non-negotiable</w:t>
      </w:r>
      <w:r w:rsidRPr="00683BC3">
        <w:rPr>
          <w:rFonts w:asciiTheme="minorHAnsi" w:hAnsiTheme="minorHAnsi"/>
        </w:rPr>
        <w:t xml:space="preserve"> in regulated industries.</w:t>
      </w:r>
    </w:p>
    <w:p w14:paraId="2E7DA458" w14:textId="6B458FA6" w:rsidR="0001448D" w:rsidRPr="00683BC3" w:rsidRDefault="0037398C" w:rsidP="006F485B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683BC3">
        <w:rPr>
          <w:rFonts w:asciiTheme="minorHAnsi" w:hAnsiTheme="minorHAnsi"/>
        </w:rPr>
        <w:lastRenderedPageBreak/>
        <w:t xml:space="preserve">Multi-domain platforms benefit from </w:t>
      </w:r>
      <w:r w:rsidRPr="00683BC3">
        <w:rPr>
          <w:rStyle w:val="Strong"/>
          <w:rFonts w:asciiTheme="minorHAnsi" w:hAnsiTheme="minorHAnsi"/>
        </w:rPr>
        <w:t>routing + modular architecture</w:t>
      </w:r>
      <w:r w:rsidRPr="00683BC3">
        <w:rPr>
          <w:rFonts w:asciiTheme="minorHAnsi" w:hAnsiTheme="minorHAnsi"/>
        </w:rPr>
        <w:t>, enabling rapid adaptation without breaking unrelated domains.</w:t>
      </w:r>
    </w:p>
    <w:p w14:paraId="66A4B0AA" w14:textId="05117198" w:rsidR="00683BC3" w:rsidRPr="00683BC3" w:rsidRDefault="00683BC3">
      <w:pPr>
        <w:rPr>
          <w:rFonts w:eastAsia="Times New Roman" w:cstheme="minorHAnsi"/>
          <w:sz w:val="24"/>
          <w:szCs w:val="24"/>
          <w:lang w:eastAsia="en-IN"/>
        </w:rPr>
      </w:pPr>
      <w:r w:rsidRPr="00683BC3">
        <w:rPr>
          <w:rFonts w:cstheme="minorHAnsi"/>
        </w:rPr>
        <w:br w:type="page"/>
      </w:r>
    </w:p>
    <w:p w14:paraId="26A50E63" w14:textId="77777777" w:rsidR="00683BC3" w:rsidRDefault="00683BC3" w:rsidP="00683BC3">
      <w:pPr>
        <w:pStyle w:val="Heading2"/>
        <w:jc w:val="center"/>
        <w:rPr>
          <w:rStyle w:val="Strong"/>
          <w:rFonts w:asciiTheme="minorHAnsi" w:hAnsiTheme="minorHAnsi"/>
          <w:b/>
          <w:bCs/>
        </w:rPr>
      </w:pPr>
      <w:r w:rsidRPr="00683BC3">
        <w:rPr>
          <w:rStyle w:val="Strong"/>
          <w:rFonts w:asciiTheme="minorHAnsi" w:hAnsiTheme="minorHAnsi"/>
          <w:b/>
          <w:bCs/>
        </w:rPr>
        <w:lastRenderedPageBreak/>
        <w:t>Unit 3</w:t>
      </w:r>
    </w:p>
    <w:p w14:paraId="51425114" w14:textId="77777777" w:rsidR="00683BC3" w:rsidRDefault="00683BC3" w:rsidP="00683BC3">
      <w:pPr>
        <w:pStyle w:val="Heading2"/>
        <w:jc w:val="center"/>
        <w:rPr>
          <w:rStyle w:val="Strong"/>
          <w:rFonts w:asciiTheme="minorHAnsi" w:hAnsiTheme="minorHAnsi"/>
          <w:b/>
          <w:bCs/>
        </w:rPr>
      </w:pPr>
      <w:r w:rsidRPr="00683BC3">
        <w:rPr>
          <w:rStyle w:val="Strong"/>
          <w:rFonts w:asciiTheme="minorHAnsi" w:hAnsiTheme="minorHAnsi"/>
          <w:b/>
          <w:bCs/>
        </w:rPr>
        <w:t>Compliance-Aware Architectures</w:t>
      </w:r>
    </w:p>
    <w:p w14:paraId="41EA3FE5" w14:textId="33229887" w:rsidR="00683BC3" w:rsidRPr="00683BC3" w:rsidRDefault="00683BC3" w:rsidP="00683BC3">
      <w:pPr>
        <w:pStyle w:val="Heading2"/>
        <w:jc w:val="center"/>
        <w:rPr>
          <w:rFonts w:asciiTheme="minorHAnsi" w:hAnsiTheme="minorHAnsi"/>
          <w:sz w:val="30"/>
          <w:szCs w:val="30"/>
        </w:rPr>
      </w:pPr>
      <w:r w:rsidRPr="00683BC3">
        <w:rPr>
          <w:rStyle w:val="Strong"/>
          <w:rFonts w:asciiTheme="minorHAnsi" w:hAnsiTheme="minorHAnsi"/>
          <w:b/>
          <w:bCs/>
          <w:sz w:val="30"/>
          <w:szCs w:val="30"/>
        </w:rPr>
        <w:t>(LexiGuard Model)</w:t>
      </w:r>
    </w:p>
    <w:p w14:paraId="52A21C0B" w14:textId="77777777" w:rsidR="00683BC3" w:rsidRPr="00683BC3" w:rsidRDefault="00683BC3" w:rsidP="00683BC3">
      <w:r w:rsidRPr="00683BC3">
        <w:pict w14:anchorId="52FB5AE3">
          <v:rect id="_x0000_i1211" style="width:0;height:1.5pt" o:hralign="center" o:hrstd="t" o:hr="t" fillcolor="#a0a0a0" stroked="f"/>
        </w:pict>
      </w:r>
    </w:p>
    <w:p w14:paraId="301AA265" w14:textId="77777777" w:rsidR="00683BC3" w:rsidRPr="00683BC3" w:rsidRDefault="00683BC3" w:rsidP="00683BC3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1. Context – Why Compliance-Aware Architectures Are Critical in GenAI</w:t>
      </w:r>
    </w:p>
    <w:p w14:paraId="08D4D2B6" w14:textId="77777777" w:rsidR="00683BC3" w:rsidRPr="00683BC3" w:rsidRDefault="00683BC3" w:rsidP="00683BC3">
      <w:pPr>
        <w:pStyle w:val="NormalWeb"/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Generative AI adoption in regulated sectors is accelerating — from healthcare diagnostics to financial advice — but this expansion is shadowed by </w:t>
      </w:r>
      <w:r w:rsidRPr="00683BC3">
        <w:rPr>
          <w:rStyle w:val="Strong"/>
          <w:rFonts w:asciiTheme="minorHAnsi" w:hAnsiTheme="minorHAnsi"/>
        </w:rPr>
        <w:t>growing regulatory scrutiny</w:t>
      </w:r>
      <w:r w:rsidRPr="00683BC3">
        <w:rPr>
          <w:rFonts w:asciiTheme="minorHAnsi" w:hAnsiTheme="minorHAnsi"/>
        </w:rPr>
        <w:t xml:space="preserve">. Frameworks like GDPR, HIPAA, MiFID II, SOC 2, and the EU AI Act are setting strict requirements on </w:t>
      </w:r>
      <w:r w:rsidRPr="00683BC3">
        <w:rPr>
          <w:rStyle w:val="Strong"/>
          <w:rFonts w:asciiTheme="minorHAnsi" w:hAnsiTheme="minorHAnsi"/>
        </w:rPr>
        <w:t>data handling, model transparency, auditability, and bias mitigation</w:t>
      </w:r>
      <w:r w:rsidRPr="00683BC3">
        <w:rPr>
          <w:rFonts w:asciiTheme="minorHAnsi" w:hAnsiTheme="minorHAnsi"/>
        </w:rPr>
        <w:t>.</w:t>
      </w:r>
      <w:r w:rsidRPr="00683BC3">
        <w:rPr>
          <w:rFonts w:asciiTheme="minorHAnsi" w:hAnsiTheme="minorHAnsi"/>
        </w:rPr>
        <w:br/>
        <w:t xml:space="preserve">In these contexts, </w:t>
      </w:r>
      <w:r w:rsidRPr="00683BC3">
        <w:rPr>
          <w:rStyle w:val="Strong"/>
          <w:rFonts w:asciiTheme="minorHAnsi" w:hAnsiTheme="minorHAnsi"/>
        </w:rPr>
        <w:t>accuracy alone is insufficient</w:t>
      </w:r>
      <w:r w:rsidRPr="00683BC3">
        <w:rPr>
          <w:rFonts w:asciiTheme="minorHAnsi" w:hAnsiTheme="minorHAnsi"/>
        </w:rPr>
        <w:t xml:space="preserve">. A production GenAI system must prove it is </w:t>
      </w:r>
      <w:r w:rsidRPr="00683BC3">
        <w:rPr>
          <w:rStyle w:val="Strong"/>
          <w:rFonts w:asciiTheme="minorHAnsi" w:hAnsiTheme="minorHAnsi"/>
        </w:rPr>
        <w:t>compliant-by-design</w:t>
      </w:r>
      <w:r w:rsidRPr="00683BC3">
        <w:rPr>
          <w:rFonts w:asciiTheme="minorHAnsi" w:hAnsiTheme="minorHAnsi"/>
        </w:rPr>
        <w:t xml:space="preserve">, not compliant-by-audit. This means embedding </w:t>
      </w:r>
      <w:r w:rsidRPr="00683BC3">
        <w:rPr>
          <w:rStyle w:val="Strong"/>
          <w:rFonts w:asciiTheme="minorHAnsi" w:hAnsiTheme="minorHAnsi"/>
        </w:rPr>
        <w:t>guardrails, validation layers, monitoring, and governance hooks</w:t>
      </w:r>
      <w:r w:rsidRPr="00683BC3">
        <w:rPr>
          <w:rFonts w:asciiTheme="minorHAnsi" w:hAnsiTheme="minorHAnsi"/>
        </w:rPr>
        <w:t xml:space="preserve"> directly into the architecture.</w:t>
      </w:r>
    </w:p>
    <w:p w14:paraId="67A457AC" w14:textId="77777777" w:rsidR="00683BC3" w:rsidRPr="00683BC3" w:rsidRDefault="00683BC3" w:rsidP="00683BC3">
      <w:pPr>
        <w:pStyle w:val="NormalWeb"/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The </w:t>
      </w:r>
      <w:r w:rsidRPr="00683BC3">
        <w:rPr>
          <w:rStyle w:val="Strong"/>
          <w:rFonts w:asciiTheme="minorHAnsi" w:hAnsiTheme="minorHAnsi"/>
        </w:rPr>
        <w:t>LexiGuard model</w:t>
      </w:r>
      <w:r w:rsidRPr="00683BC3">
        <w:rPr>
          <w:rFonts w:asciiTheme="minorHAnsi" w:hAnsiTheme="minorHAnsi"/>
        </w:rPr>
        <w:t xml:space="preserve"> is a compliance-aware architecture blueprint designed for </w:t>
      </w:r>
      <w:r w:rsidRPr="00683BC3">
        <w:rPr>
          <w:rStyle w:val="Strong"/>
          <w:rFonts w:asciiTheme="minorHAnsi" w:hAnsiTheme="minorHAnsi"/>
        </w:rPr>
        <w:t>Retrieval-Augmented Generation (RAG) + Evaluation + Guardrails</w:t>
      </w:r>
      <w:r w:rsidRPr="00683BC3">
        <w:rPr>
          <w:rFonts w:asciiTheme="minorHAnsi" w:hAnsiTheme="minorHAnsi"/>
        </w:rPr>
        <w:t xml:space="preserve"> in high-stakes AI deployments. It emphasizes </w:t>
      </w:r>
      <w:r w:rsidRPr="00683BC3">
        <w:rPr>
          <w:rStyle w:val="Strong"/>
          <w:rFonts w:asciiTheme="minorHAnsi" w:hAnsiTheme="minorHAnsi"/>
        </w:rPr>
        <w:t>layered compliance checkpoints</w:t>
      </w:r>
      <w:r w:rsidRPr="00683BC3">
        <w:rPr>
          <w:rFonts w:asciiTheme="minorHAnsi" w:hAnsiTheme="minorHAnsi"/>
        </w:rPr>
        <w:t xml:space="preserve">, </w:t>
      </w:r>
      <w:r w:rsidRPr="00683BC3">
        <w:rPr>
          <w:rStyle w:val="Strong"/>
          <w:rFonts w:asciiTheme="minorHAnsi" w:hAnsiTheme="minorHAnsi"/>
        </w:rPr>
        <w:t>transparent decision-making</w:t>
      </w:r>
      <w:r w:rsidRPr="00683BC3">
        <w:rPr>
          <w:rFonts w:asciiTheme="minorHAnsi" w:hAnsiTheme="minorHAnsi"/>
        </w:rPr>
        <w:t xml:space="preserve">, and </w:t>
      </w:r>
      <w:r w:rsidRPr="00683BC3">
        <w:rPr>
          <w:rStyle w:val="Strong"/>
          <w:rFonts w:asciiTheme="minorHAnsi" w:hAnsiTheme="minorHAnsi"/>
        </w:rPr>
        <w:t>auditable model behavior</w:t>
      </w:r>
      <w:r w:rsidRPr="00683BC3">
        <w:rPr>
          <w:rFonts w:asciiTheme="minorHAnsi" w:hAnsiTheme="minorHAnsi"/>
        </w:rPr>
        <w:t xml:space="preserve"> without compromising performance.</w:t>
      </w:r>
    </w:p>
    <w:p w14:paraId="26C44D3C" w14:textId="77777777" w:rsidR="00683BC3" w:rsidRPr="00683BC3" w:rsidRDefault="00683BC3" w:rsidP="00683BC3">
      <w:r w:rsidRPr="00683BC3">
        <w:pict w14:anchorId="0FDA8A50">
          <v:rect id="_x0000_i1212" style="width:0;height:1.5pt" o:hralign="center" o:hrstd="t" o:hr="t" fillcolor="#a0a0a0" stroked="f"/>
        </w:pict>
      </w:r>
    </w:p>
    <w:p w14:paraId="53D3B1EA" w14:textId="77777777" w:rsidR="00683BC3" w:rsidRPr="00683BC3" w:rsidRDefault="00683BC3" w:rsidP="00683BC3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2. Core Components of the LexiGuard Model</w:t>
      </w:r>
    </w:p>
    <w:p w14:paraId="7B5D43E8" w14:textId="77777777" w:rsidR="00683BC3" w:rsidRPr="00683BC3" w:rsidRDefault="00683BC3" w:rsidP="00683BC3">
      <w:pPr>
        <w:pStyle w:val="Heading4"/>
        <w:ind w:left="717"/>
        <w:rPr>
          <w:rStyle w:val="Strong"/>
          <w:i w:val="0"/>
          <w:iCs w:val="0"/>
          <w:sz w:val="26"/>
          <w:szCs w:val="26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2.1 Compliance-Aware RAG Layer</w:t>
      </w:r>
    </w:p>
    <w:p w14:paraId="44031CAF" w14:textId="77777777" w:rsidR="00683BC3" w:rsidRPr="00683BC3" w:rsidRDefault="00683BC3" w:rsidP="006F485B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Domain-Aware Retrieval</w:t>
      </w:r>
    </w:p>
    <w:p w14:paraId="467033B9" w14:textId="77777777" w:rsidR="00683BC3" w:rsidRPr="00683BC3" w:rsidRDefault="00683BC3" w:rsidP="006F485B">
      <w:pPr>
        <w:pStyle w:val="NormalWeb"/>
        <w:numPr>
          <w:ilvl w:val="1"/>
          <w:numId w:val="30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Retrieves only from </w:t>
      </w:r>
      <w:r w:rsidRPr="00683BC3">
        <w:rPr>
          <w:rStyle w:val="Strong"/>
          <w:rFonts w:asciiTheme="minorHAnsi" w:hAnsiTheme="minorHAnsi"/>
        </w:rPr>
        <w:t>pre-approved, compliance-vetted sources</w:t>
      </w:r>
      <w:r w:rsidRPr="00683BC3">
        <w:rPr>
          <w:rFonts w:asciiTheme="minorHAnsi" w:hAnsiTheme="minorHAnsi"/>
        </w:rPr>
        <w:t>, tagged with jurisdiction, sensitivity level, and validity period.</w:t>
      </w:r>
    </w:p>
    <w:p w14:paraId="597D2B5A" w14:textId="77777777" w:rsidR="00683BC3" w:rsidRPr="00683BC3" w:rsidRDefault="00683BC3" w:rsidP="006F485B">
      <w:pPr>
        <w:pStyle w:val="NormalWeb"/>
        <w:numPr>
          <w:ilvl w:val="1"/>
          <w:numId w:val="30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Filters out documents that fail </w:t>
      </w:r>
      <w:r w:rsidRPr="00683BC3">
        <w:rPr>
          <w:rStyle w:val="Strong"/>
          <w:rFonts w:asciiTheme="minorHAnsi" w:hAnsiTheme="minorHAnsi"/>
        </w:rPr>
        <w:t>metadata compliance checks</w:t>
      </w:r>
      <w:r w:rsidRPr="00683BC3">
        <w:rPr>
          <w:rFonts w:asciiTheme="minorHAnsi" w:hAnsiTheme="minorHAnsi"/>
        </w:rPr>
        <w:t xml:space="preserve"> (e.g., expired legal clauses, outdated medical research).</w:t>
      </w:r>
    </w:p>
    <w:p w14:paraId="31F51228" w14:textId="77777777" w:rsidR="00683BC3" w:rsidRPr="00683BC3" w:rsidRDefault="00683BC3" w:rsidP="006F485B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Risk-Aware Chunking &amp; Storage</w:t>
      </w:r>
    </w:p>
    <w:p w14:paraId="21C6690B" w14:textId="77777777" w:rsidR="00683BC3" w:rsidRPr="00683BC3" w:rsidRDefault="00683BC3" w:rsidP="006F485B">
      <w:pPr>
        <w:pStyle w:val="NormalWeb"/>
        <w:numPr>
          <w:ilvl w:val="1"/>
          <w:numId w:val="30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Chunking strategy excludes sensitive PII from embedding storage while preserving semantic integrity.</w:t>
      </w:r>
    </w:p>
    <w:p w14:paraId="53B87CAC" w14:textId="77777777" w:rsidR="00683BC3" w:rsidRPr="00683BC3" w:rsidRDefault="00683BC3" w:rsidP="006F485B">
      <w:pPr>
        <w:pStyle w:val="NormalWeb"/>
        <w:numPr>
          <w:ilvl w:val="1"/>
          <w:numId w:val="30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Uses encrypted vector databases (e.g., Qdrant with TLS + at-rest AES encryption).</w:t>
      </w:r>
    </w:p>
    <w:p w14:paraId="6793BCBB" w14:textId="77777777" w:rsidR="00683BC3" w:rsidRPr="00683BC3" w:rsidRDefault="00683BC3" w:rsidP="00683BC3">
      <w:pPr>
        <w:pStyle w:val="Heading4"/>
        <w:ind w:left="717"/>
        <w:rPr>
          <w:rStyle w:val="Strong"/>
          <w:i w:val="0"/>
          <w:iCs w:val="0"/>
          <w:sz w:val="26"/>
          <w:szCs w:val="26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2.2 Evaluation Layer (Quality + Compliance Scoring)</w:t>
      </w:r>
    </w:p>
    <w:p w14:paraId="29BC4181" w14:textId="77777777" w:rsidR="00683BC3" w:rsidRPr="00683BC3" w:rsidRDefault="00683BC3" w:rsidP="006F485B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Integrated Evaluation Metrics</w:t>
      </w:r>
    </w:p>
    <w:p w14:paraId="3629B719" w14:textId="77777777" w:rsidR="00683BC3" w:rsidRPr="00683BC3" w:rsidRDefault="00683BC3" w:rsidP="006F485B">
      <w:pPr>
        <w:pStyle w:val="NormalWeb"/>
        <w:numPr>
          <w:ilvl w:val="1"/>
          <w:numId w:val="31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Combines factual accuracy (RAGAS, TruLens) with compliance-specific KPIs such as </w:t>
      </w:r>
      <w:r w:rsidRPr="00683BC3">
        <w:rPr>
          <w:rStyle w:val="Strong"/>
          <w:rFonts w:asciiTheme="minorHAnsi" w:hAnsiTheme="minorHAnsi"/>
        </w:rPr>
        <w:t>policy adherence score</w:t>
      </w:r>
      <w:r w:rsidRPr="00683BC3">
        <w:rPr>
          <w:rFonts w:asciiTheme="minorHAnsi" w:hAnsiTheme="minorHAnsi"/>
        </w:rPr>
        <w:t xml:space="preserve"> or </w:t>
      </w:r>
      <w:r w:rsidRPr="00683BC3">
        <w:rPr>
          <w:rStyle w:val="Strong"/>
          <w:rFonts w:asciiTheme="minorHAnsi" w:hAnsiTheme="minorHAnsi"/>
        </w:rPr>
        <w:t>citation completeness</w:t>
      </w:r>
      <w:r w:rsidRPr="00683BC3">
        <w:rPr>
          <w:rFonts w:asciiTheme="minorHAnsi" w:hAnsiTheme="minorHAnsi"/>
        </w:rPr>
        <w:t>.</w:t>
      </w:r>
    </w:p>
    <w:p w14:paraId="79620DA0" w14:textId="77777777" w:rsidR="00683BC3" w:rsidRPr="00683BC3" w:rsidRDefault="00683BC3" w:rsidP="006F485B">
      <w:pPr>
        <w:pStyle w:val="NormalWeb"/>
        <w:numPr>
          <w:ilvl w:val="1"/>
          <w:numId w:val="31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lastRenderedPageBreak/>
        <w:t xml:space="preserve">Flags responses with low compliance confidence for </w:t>
      </w:r>
      <w:r w:rsidRPr="00683BC3">
        <w:rPr>
          <w:rStyle w:val="Strong"/>
          <w:rFonts w:asciiTheme="minorHAnsi" w:hAnsiTheme="minorHAnsi"/>
        </w:rPr>
        <w:t>human-in-the-loop (HITL) review</w:t>
      </w:r>
      <w:r w:rsidRPr="00683BC3">
        <w:rPr>
          <w:rFonts w:asciiTheme="minorHAnsi" w:hAnsiTheme="minorHAnsi"/>
        </w:rPr>
        <w:t>.</w:t>
      </w:r>
    </w:p>
    <w:p w14:paraId="41B1A145" w14:textId="77777777" w:rsidR="00683BC3" w:rsidRPr="00683BC3" w:rsidRDefault="00683BC3" w:rsidP="006F485B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Explainability Hooks</w:t>
      </w:r>
    </w:p>
    <w:p w14:paraId="5684AE81" w14:textId="77777777" w:rsidR="00683BC3" w:rsidRPr="00683BC3" w:rsidRDefault="00683BC3" w:rsidP="006F485B">
      <w:pPr>
        <w:pStyle w:val="NormalWeb"/>
        <w:numPr>
          <w:ilvl w:val="1"/>
          <w:numId w:val="31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Stores reasoning traces and retrieval sources alongside outputs for post-hoc audits.</w:t>
      </w:r>
    </w:p>
    <w:p w14:paraId="3B276DEB" w14:textId="77777777" w:rsidR="00683BC3" w:rsidRPr="00683BC3" w:rsidRDefault="00683BC3" w:rsidP="00683BC3">
      <w:pPr>
        <w:pStyle w:val="Heading4"/>
        <w:ind w:left="717"/>
        <w:rPr>
          <w:rStyle w:val="Strong"/>
          <w:i w:val="0"/>
          <w:iCs w:val="0"/>
          <w:sz w:val="26"/>
          <w:szCs w:val="26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2.3 Guardrails &amp; Policy Enforcement Layer</w:t>
      </w:r>
    </w:p>
    <w:p w14:paraId="72B0AF27" w14:textId="77777777" w:rsidR="00683BC3" w:rsidRPr="00683BC3" w:rsidRDefault="00683BC3" w:rsidP="006F485B">
      <w:pPr>
        <w:pStyle w:val="NormalWeb"/>
        <w:numPr>
          <w:ilvl w:val="0"/>
          <w:numId w:val="32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Structured Output Validation</w:t>
      </w:r>
    </w:p>
    <w:p w14:paraId="7F3C62C0" w14:textId="77777777" w:rsidR="00683BC3" w:rsidRPr="00683BC3" w:rsidRDefault="00683BC3" w:rsidP="006F485B">
      <w:pPr>
        <w:pStyle w:val="NormalWeb"/>
        <w:numPr>
          <w:ilvl w:val="1"/>
          <w:numId w:val="32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Uses Pydantic or JSON schema enforcement to guarantee fields like </w:t>
      </w:r>
      <w:r w:rsidRPr="00683BC3">
        <w:rPr>
          <w:rStyle w:val="HTMLCode"/>
          <w:rFonts w:asciiTheme="minorHAnsi" w:hAnsiTheme="minorHAnsi"/>
        </w:rPr>
        <w:t>risk_level</w:t>
      </w:r>
      <w:r w:rsidRPr="00683BC3">
        <w:rPr>
          <w:rFonts w:asciiTheme="minorHAnsi" w:hAnsiTheme="minorHAnsi"/>
        </w:rPr>
        <w:t xml:space="preserve">, </w:t>
      </w:r>
      <w:r w:rsidRPr="00683BC3">
        <w:rPr>
          <w:rStyle w:val="HTMLCode"/>
          <w:rFonts w:asciiTheme="minorHAnsi" w:hAnsiTheme="minorHAnsi"/>
        </w:rPr>
        <w:t>jurisdiction</w:t>
      </w:r>
      <w:r w:rsidRPr="00683BC3">
        <w:rPr>
          <w:rFonts w:asciiTheme="minorHAnsi" w:hAnsiTheme="minorHAnsi"/>
        </w:rPr>
        <w:t xml:space="preserve">, and </w:t>
      </w:r>
      <w:r w:rsidRPr="00683BC3">
        <w:rPr>
          <w:rStyle w:val="HTMLCode"/>
          <w:rFonts w:asciiTheme="minorHAnsi" w:hAnsiTheme="minorHAnsi"/>
        </w:rPr>
        <w:t>citation_sources</w:t>
      </w:r>
      <w:r w:rsidRPr="00683BC3">
        <w:rPr>
          <w:rFonts w:asciiTheme="minorHAnsi" w:hAnsiTheme="minorHAnsi"/>
        </w:rPr>
        <w:t xml:space="preserve"> are always present.</w:t>
      </w:r>
    </w:p>
    <w:p w14:paraId="4AA55C0E" w14:textId="77777777" w:rsidR="00683BC3" w:rsidRPr="00683BC3" w:rsidRDefault="00683BC3" w:rsidP="006F485B">
      <w:pPr>
        <w:pStyle w:val="NormalWeb"/>
        <w:numPr>
          <w:ilvl w:val="1"/>
          <w:numId w:val="32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Rejects or regenerates any answer that violates schema or contains prohibited entities.</w:t>
      </w:r>
    </w:p>
    <w:p w14:paraId="44C96C1D" w14:textId="77777777" w:rsidR="00683BC3" w:rsidRPr="00683BC3" w:rsidRDefault="00683BC3" w:rsidP="006F485B">
      <w:pPr>
        <w:pStyle w:val="NormalWeb"/>
        <w:numPr>
          <w:ilvl w:val="0"/>
          <w:numId w:val="32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Semantic Guardrails</w:t>
      </w:r>
    </w:p>
    <w:p w14:paraId="7E456501" w14:textId="77777777" w:rsidR="00683BC3" w:rsidRPr="00683BC3" w:rsidRDefault="00683BC3" w:rsidP="006F485B">
      <w:pPr>
        <w:pStyle w:val="NormalWeb"/>
        <w:numPr>
          <w:ilvl w:val="1"/>
          <w:numId w:val="32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Runs content moderation and hallucination detection before output delivery.</w:t>
      </w:r>
    </w:p>
    <w:p w14:paraId="4740DAB6" w14:textId="77777777" w:rsidR="00683BC3" w:rsidRPr="00683BC3" w:rsidRDefault="00683BC3" w:rsidP="006F485B">
      <w:pPr>
        <w:pStyle w:val="NormalWeb"/>
        <w:numPr>
          <w:ilvl w:val="1"/>
          <w:numId w:val="32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Applies </w:t>
      </w:r>
      <w:r w:rsidRPr="00683BC3">
        <w:rPr>
          <w:rStyle w:val="Strong"/>
          <w:rFonts w:asciiTheme="minorHAnsi" w:hAnsiTheme="minorHAnsi"/>
        </w:rPr>
        <w:t>policy-based transformations</w:t>
      </w:r>
      <w:r w:rsidRPr="00683BC3">
        <w:rPr>
          <w:rFonts w:asciiTheme="minorHAnsi" w:hAnsiTheme="minorHAnsi"/>
        </w:rPr>
        <w:t xml:space="preserve"> — e.g., automatic redaction of names in legal summaries.</w:t>
      </w:r>
    </w:p>
    <w:p w14:paraId="1E1361FE" w14:textId="77777777" w:rsidR="00683BC3" w:rsidRPr="00683BC3" w:rsidRDefault="00683BC3" w:rsidP="00683BC3">
      <w:pPr>
        <w:pStyle w:val="Heading4"/>
        <w:ind w:left="717"/>
        <w:rPr>
          <w:rStyle w:val="Strong"/>
          <w:i w:val="0"/>
          <w:iCs w:val="0"/>
          <w:sz w:val="26"/>
          <w:szCs w:val="26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2.4 Governance &amp; Auditability Layer</w:t>
      </w:r>
    </w:p>
    <w:p w14:paraId="68A319FF" w14:textId="77777777" w:rsidR="00683BC3" w:rsidRPr="00683BC3" w:rsidRDefault="00683BC3" w:rsidP="006F485B">
      <w:pPr>
        <w:pStyle w:val="NormalWeb"/>
        <w:numPr>
          <w:ilvl w:val="0"/>
          <w:numId w:val="33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Model &amp; Prompt Versioning</w:t>
      </w:r>
    </w:p>
    <w:p w14:paraId="54294BD7" w14:textId="77777777" w:rsidR="00683BC3" w:rsidRPr="00683BC3" w:rsidRDefault="00683BC3" w:rsidP="006F485B">
      <w:pPr>
        <w:pStyle w:val="NormalWeb"/>
        <w:numPr>
          <w:ilvl w:val="1"/>
          <w:numId w:val="33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Maintains version control for prompts, models, and retrieval datasets to enable full reproducibility during audits.</w:t>
      </w:r>
    </w:p>
    <w:p w14:paraId="4F4F48C7" w14:textId="77777777" w:rsidR="00683BC3" w:rsidRPr="00683BC3" w:rsidRDefault="00683BC3" w:rsidP="006F485B">
      <w:pPr>
        <w:pStyle w:val="NormalWeb"/>
        <w:numPr>
          <w:ilvl w:val="1"/>
          <w:numId w:val="33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Stores </w:t>
      </w:r>
      <w:r w:rsidRPr="00683BC3">
        <w:rPr>
          <w:rStyle w:val="Strong"/>
          <w:rFonts w:asciiTheme="minorHAnsi" w:hAnsiTheme="minorHAnsi"/>
        </w:rPr>
        <w:t>model lineage</w:t>
      </w:r>
      <w:r w:rsidRPr="00683BC3">
        <w:rPr>
          <w:rFonts w:asciiTheme="minorHAnsi" w:hAnsiTheme="minorHAnsi"/>
        </w:rPr>
        <w:t xml:space="preserve"> metadata for regulatory reporting.</w:t>
      </w:r>
    </w:p>
    <w:p w14:paraId="2FA7D3AF" w14:textId="77777777" w:rsidR="00683BC3" w:rsidRPr="00683BC3" w:rsidRDefault="00683BC3" w:rsidP="006F485B">
      <w:pPr>
        <w:pStyle w:val="NormalWeb"/>
        <w:numPr>
          <w:ilvl w:val="0"/>
          <w:numId w:val="33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Immutable Logs</w:t>
      </w:r>
    </w:p>
    <w:p w14:paraId="5470AECC" w14:textId="77777777" w:rsidR="00683BC3" w:rsidRPr="00683BC3" w:rsidRDefault="00683BC3" w:rsidP="006F485B">
      <w:pPr>
        <w:pStyle w:val="NormalWeb"/>
        <w:numPr>
          <w:ilvl w:val="1"/>
          <w:numId w:val="33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All system actions are written to tamper-proof storage (e.g., append-only blockchain ledger or AWS QLDB).</w:t>
      </w:r>
    </w:p>
    <w:p w14:paraId="01EEBA3B" w14:textId="77777777" w:rsidR="00683BC3" w:rsidRPr="00683BC3" w:rsidRDefault="00683BC3" w:rsidP="00683BC3">
      <w:r w:rsidRPr="00683BC3">
        <w:pict w14:anchorId="4DF8DC5A">
          <v:rect id="_x0000_i1213" style="width:0;height:1.5pt" o:hralign="center" o:hrstd="t" o:hr="t" fillcolor="#a0a0a0" stroked="f"/>
        </w:pict>
      </w:r>
    </w:p>
    <w:p w14:paraId="3E6B0F0C" w14:textId="77777777" w:rsidR="00683BC3" w:rsidRPr="00683BC3" w:rsidRDefault="00683BC3" w:rsidP="00683BC3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3. Advanced Design Considerations</w:t>
      </w:r>
    </w:p>
    <w:p w14:paraId="2C2D203F" w14:textId="77777777" w:rsidR="00683BC3" w:rsidRPr="00683BC3" w:rsidRDefault="00683BC3" w:rsidP="00683BC3">
      <w:pPr>
        <w:pStyle w:val="Heading4"/>
        <w:ind w:left="717"/>
        <w:rPr>
          <w:rStyle w:val="Strong"/>
          <w:i w:val="0"/>
          <w:iCs w:val="0"/>
          <w:sz w:val="26"/>
          <w:szCs w:val="26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3.1 Multi-Jurisdiction Awareness</w:t>
      </w:r>
    </w:p>
    <w:p w14:paraId="5A3AD60B" w14:textId="77777777" w:rsidR="00683BC3" w:rsidRPr="00683BC3" w:rsidRDefault="00683BC3" w:rsidP="006F485B">
      <w:pPr>
        <w:pStyle w:val="NormalWeb"/>
        <w:numPr>
          <w:ilvl w:val="0"/>
          <w:numId w:val="34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Implement </w:t>
      </w:r>
      <w:r w:rsidRPr="00683BC3">
        <w:rPr>
          <w:rStyle w:val="Strong"/>
          <w:rFonts w:asciiTheme="minorHAnsi" w:hAnsiTheme="minorHAnsi"/>
        </w:rPr>
        <w:t>region-specific compliance profiles</w:t>
      </w:r>
      <w:r w:rsidRPr="00683BC3">
        <w:rPr>
          <w:rFonts w:asciiTheme="minorHAnsi" w:hAnsiTheme="minorHAnsi"/>
        </w:rPr>
        <w:t xml:space="preserve"> so the system dynamically applies the correct ruleset based on the user’s location or the document’s jurisdiction.</w:t>
      </w:r>
    </w:p>
    <w:p w14:paraId="1E3256F0" w14:textId="77777777" w:rsidR="00683BC3" w:rsidRPr="00683BC3" w:rsidRDefault="00683BC3" w:rsidP="006F485B">
      <w:pPr>
        <w:pStyle w:val="NormalWeb"/>
        <w:numPr>
          <w:ilvl w:val="0"/>
          <w:numId w:val="34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>Example: For GDPR-bound queries, automatically anonymize data fields and avoid storing identifiable embeddings.</w:t>
      </w:r>
    </w:p>
    <w:p w14:paraId="0C3E0118" w14:textId="77777777" w:rsidR="00683BC3" w:rsidRPr="00683BC3" w:rsidRDefault="00683BC3" w:rsidP="00683BC3">
      <w:pPr>
        <w:pStyle w:val="Heading4"/>
        <w:ind w:left="717"/>
        <w:rPr>
          <w:rStyle w:val="Strong"/>
          <w:i w:val="0"/>
          <w:iCs w:val="0"/>
          <w:sz w:val="26"/>
          <w:szCs w:val="26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3.2 Real-Time Policy Updates</w:t>
      </w:r>
    </w:p>
    <w:p w14:paraId="41BCA945" w14:textId="77777777" w:rsidR="00683BC3" w:rsidRPr="00683BC3" w:rsidRDefault="00683BC3" w:rsidP="006F485B">
      <w:pPr>
        <w:pStyle w:val="NormalWeb"/>
        <w:numPr>
          <w:ilvl w:val="0"/>
          <w:numId w:val="35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Compliance rules evolve — architectures must support </w:t>
      </w:r>
      <w:r w:rsidRPr="00683BC3">
        <w:rPr>
          <w:rStyle w:val="Strong"/>
          <w:rFonts w:asciiTheme="minorHAnsi" w:hAnsiTheme="minorHAnsi"/>
        </w:rPr>
        <w:t>hot-swapping policy modules</w:t>
      </w:r>
      <w:r w:rsidRPr="00683BC3">
        <w:rPr>
          <w:rFonts w:asciiTheme="minorHAnsi" w:hAnsiTheme="minorHAnsi"/>
        </w:rPr>
        <w:t xml:space="preserve"> without requiring a full redeploy.</w:t>
      </w:r>
    </w:p>
    <w:p w14:paraId="7DB694B4" w14:textId="77777777" w:rsidR="00683BC3" w:rsidRPr="00683BC3" w:rsidRDefault="00683BC3" w:rsidP="006F485B">
      <w:pPr>
        <w:pStyle w:val="NormalWeb"/>
        <w:numPr>
          <w:ilvl w:val="0"/>
          <w:numId w:val="35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Maintain </w:t>
      </w:r>
      <w:r w:rsidRPr="00683BC3">
        <w:rPr>
          <w:rStyle w:val="Strong"/>
          <w:rFonts w:asciiTheme="minorHAnsi" w:hAnsiTheme="minorHAnsi"/>
        </w:rPr>
        <w:t>policy-as-code repositories</w:t>
      </w:r>
      <w:r w:rsidRPr="00683BC3">
        <w:rPr>
          <w:rFonts w:asciiTheme="minorHAnsi" w:hAnsiTheme="minorHAnsi"/>
        </w:rPr>
        <w:t xml:space="preserve"> so rule changes are versioned, tested, and deployed like software updates.</w:t>
      </w:r>
    </w:p>
    <w:p w14:paraId="6073B905" w14:textId="77777777" w:rsidR="00683BC3" w:rsidRPr="00683BC3" w:rsidRDefault="00683BC3" w:rsidP="00683BC3">
      <w:pPr>
        <w:pStyle w:val="Heading4"/>
        <w:ind w:left="717"/>
        <w:rPr>
          <w:rFonts w:asciiTheme="minorHAnsi" w:hAnsiTheme="minorHAnsi"/>
          <w:i w:val="0"/>
          <w:iCs w:val="0"/>
          <w:sz w:val="26"/>
          <w:szCs w:val="26"/>
        </w:rPr>
      </w:pPr>
      <w:r w:rsidRPr="00683BC3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lastRenderedPageBreak/>
        <w:t>3.3 Layered Trust Scores</w:t>
      </w:r>
    </w:p>
    <w:p w14:paraId="528DE9EE" w14:textId="77777777" w:rsidR="00683BC3" w:rsidRPr="00683BC3" w:rsidRDefault="00683BC3" w:rsidP="006F485B">
      <w:pPr>
        <w:pStyle w:val="NormalWeb"/>
        <w:numPr>
          <w:ilvl w:val="0"/>
          <w:numId w:val="36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Instead of a single confidence score, compute </w:t>
      </w:r>
      <w:r w:rsidRPr="00683BC3">
        <w:rPr>
          <w:rStyle w:val="Strong"/>
          <w:rFonts w:asciiTheme="minorHAnsi" w:hAnsiTheme="minorHAnsi"/>
        </w:rPr>
        <w:t>multi-dimensional trust metrics</w:t>
      </w:r>
      <w:r w:rsidRPr="00683BC3">
        <w:rPr>
          <w:rFonts w:asciiTheme="minorHAnsi" w:hAnsiTheme="minorHAnsi"/>
        </w:rPr>
        <w:t>: factual correctness, compliance adherence, bias risk, and citation completeness.</w:t>
      </w:r>
    </w:p>
    <w:p w14:paraId="295425A1" w14:textId="77777777" w:rsidR="00683BC3" w:rsidRPr="00683BC3" w:rsidRDefault="00683BC3" w:rsidP="006F485B">
      <w:pPr>
        <w:pStyle w:val="NormalWeb"/>
        <w:numPr>
          <w:ilvl w:val="0"/>
          <w:numId w:val="36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Use these metrics to </w:t>
      </w:r>
      <w:r w:rsidRPr="00683BC3">
        <w:rPr>
          <w:rStyle w:val="Strong"/>
          <w:rFonts w:asciiTheme="minorHAnsi" w:hAnsiTheme="minorHAnsi"/>
        </w:rPr>
        <w:t>route low-trust outputs</w:t>
      </w:r>
      <w:r w:rsidRPr="00683BC3">
        <w:rPr>
          <w:rFonts w:asciiTheme="minorHAnsi" w:hAnsiTheme="minorHAnsi"/>
        </w:rPr>
        <w:t xml:space="preserve"> to HITL workflows.</w:t>
      </w:r>
    </w:p>
    <w:p w14:paraId="1C3466FC" w14:textId="77777777" w:rsidR="00683BC3" w:rsidRPr="00683BC3" w:rsidRDefault="00683BC3" w:rsidP="00683BC3">
      <w:r w:rsidRPr="00683BC3">
        <w:pict w14:anchorId="5F2A58DD">
          <v:rect id="_x0000_i1214" style="width:0;height:1.5pt" o:hralign="center" o:hrstd="t" o:hr="t" fillcolor="#a0a0a0" stroked="f"/>
        </w:pict>
      </w:r>
    </w:p>
    <w:p w14:paraId="215F8EB1" w14:textId="77777777" w:rsidR="00683BC3" w:rsidRPr="00683BC3" w:rsidRDefault="00683BC3" w:rsidP="00683BC3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4. Common Pitfalls in Compliance-Aware AI</w:t>
      </w:r>
    </w:p>
    <w:p w14:paraId="69F1D82B" w14:textId="77777777" w:rsidR="00683BC3" w:rsidRPr="00683BC3" w:rsidRDefault="00683BC3" w:rsidP="006F485B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Compliance Afterthought</w:t>
      </w:r>
      <w:r w:rsidRPr="00683BC3">
        <w:rPr>
          <w:rFonts w:asciiTheme="minorHAnsi" w:hAnsiTheme="minorHAnsi"/>
        </w:rPr>
        <w:t xml:space="preserve"> – Adding guardrails late in development forces costly redesigns and often misses edge cases.</w:t>
      </w:r>
    </w:p>
    <w:p w14:paraId="7DFEC87A" w14:textId="77777777" w:rsidR="00683BC3" w:rsidRPr="00683BC3" w:rsidRDefault="00683BC3" w:rsidP="006F485B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Over-Reliance on Moderation APIs</w:t>
      </w:r>
      <w:r w:rsidRPr="00683BC3">
        <w:rPr>
          <w:rFonts w:asciiTheme="minorHAnsi" w:hAnsiTheme="minorHAnsi"/>
        </w:rPr>
        <w:t xml:space="preserve"> – Treating moderation as the only compliance measure ignores deeper governance needs.</w:t>
      </w:r>
    </w:p>
    <w:p w14:paraId="325DEEE0" w14:textId="77777777" w:rsidR="00683BC3" w:rsidRPr="00683BC3" w:rsidRDefault="00683BC3" w:rsidP="006F485B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Static Compliance Rules</w:t>
      </w:r>
      <w:r w:rsidRPr="00683BC3">
        <w:rPr>
          <w:rFonts w:asciiTheme="minorHAnsi" w:hAnsiTheme="minorHAnsi"/>
        </w:rPr>
        <w:t xml:space="preserve"> – Failing to update policies in step with regulatory changes creates silent compliance drift.</w:t>
      </w:r>
    </w:p>
    <w:p w14:paraId="58A1D945" w14:textId="77777777" w:rsidR="00683BC3" w:rsidRPr="00683BC3" w:rsidRDefault="00683BC3" w:rsidP="006F485B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Black-Box Models</w:t>
      </w:r>
      <w:r w:rsidRPr="00683BC3">
        <w:rPr>
          <w:rFonts w:asciiTheme="minorHAnsi" w:hAnsiTheme="minorHAnsi"/>
        </w:rPr>
        <w:t xml:space="preserve"> – Without explainability hooks, auditability and trust collapse under legal scrutiny.</w:t>
      </w:r>
    </w:p>
    <w:p w14:paraId="54191A5C" w14:textId="77777777" w:rsidR="00683BC3" w:rsidRPr="00683BC3" w:rsidRDefault="00683BC3" w:rsidP="00683BC3">
      <w:r w:rsidRPr="00683BC3">
        <w:pict w14:anchorId="769FECE6">
          <v:rect id="_x0000_i1215" style="width:0;height:1.5pt" o:hralign="center" o:hrstd="t" o:hr="t" fillcolor="#a0a0a0" stroked="f"/>
        </w:pict>
      </w:r>
    </w:p>
    <w:p w14:paraId="621523A5" w14:textId="77777777" w:rsidR="00683BC3" w:rsidRPr="00683BC3" w:rsidRDefault="00683BC3" w:rsidP="00683BC3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5. Example – LexiGuard in Action</w:t>
      </w:r>
    </w:p>
    <w:p w14:paraId="6005642E" w14:textId="77777777" w:rsidR="00683BC3" w:rsidRPr="00683BC3" w:rsidRDefault="00683BC3" w:rsidP="00683BC3">
      <w:pPr>
        <w:pStyle w:val="NormalWeb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Scenario:</w:t>
      </w:r>
      <w:r w:rsidRPr="00683BC3">
        <w:rPr>
          <w:rFonts w:asciiTheme="minorHAnsi" w:hAnsiTheme="minorHAnsi"/>
        </w:rPr>
        <w:br/>
        <w:t>A multinational bank deploys LexiGuard to assist compliance officers in reviewing regulatory filings.</w:t>
      </w:r>
    </w:p>
    <w:p w14:paraId="49E1207D" w14:textId="77777777" w:rsidR="00683BC3" w:rsidRPr="00683BC3" w:rsidRDefault="00683BC3" w:rsidP="00683BC3">
      <w:pPr>
        <w:pStyle w:val="NormalWeb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Workflow:</w:t>
      </w:r>
    </w:p>
    <w:p w14:paraId="5CA824D7" w14:textId="77777777" w:rsidR="00683BC3" w:rsidRPr="00683BC3" w:rsidRDefault="00683BC3" w:rsidP="006F485B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User Query:</w:t>
      </w:r>
      <w:r w:rsidRPr="00683BC3">
        <w:rPr>
          <w:rFonts w:asciiTheme="minorHAnsi" w:hAnsiTheme="minorHAnsi"/>
        </w:rPr>
        <w:t xml:space="preserve"> A compliance officer asks for cross-jurisdictional AML (Anti-Money Laundering) guidelines.</w:t>
      </w:r>
    </w:p>
    <w:p w14:paraId="399A263F" w14:textId="77777777" w:rsidR="00683BC3" w:rsidRPr="00683BC3" w:rsidRDefault="00683BC3" w:rsidP="006F485B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RAG Layer:</w:t>
      </w:r>
      <w:r w:rsidRPr="00683BC3">
        <w:rPr>
          <w:rFonts w:asciiTheme="minorHAnsi" w:hAnsiTheme="minorHAnsi"/>
        </w:rPr>
        <w:t xml:space="preserve"> Retrieves from AML policies tagged by jurisdiction, ensuring only </w:t>
      </w:r>
      <w:r w:rsidRPr="00683BC3">
        <w:rPr>
          <w:rStyle w:val="Strong"/>
          <w:rFonts w:asciiTheme="minorHAnsi" w:hAnsiTheme="minorHAnsi"/>
        </w:rPr>
        <w:t>up-to-date, compliance-approved sources</w:t>
      </w:r>
      <w:r w:rsidRPr="00683BC3">
        <w:rPr>
          <w:rFonts w:asciiTheme="minorHAnsi" w:hAnsiTheme="minorHAnsi"/>
        </w:rPr>
        <w:t xml:space="preserve"> are used.</w:t>
      </w:r>
    </w:p>
    <w:p w14:paraId="69BA0611" w14:textId="77777777" w:rsidR="00683BC3" w:rsidRPr="00683BC3" w:rsidRDefault="00683BC3" w:rsidP="006F485B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Evaluation Layer:</w:t>
      </w:r>
      <w:r w:rsidRPr="00683BC3">
        <w:rPr>
          <w:rFonts w:asciiTheme="minorHAnsi" w:hAnsiTheme="minorHAnsi"/>
        </w:rPr>
        <w:t xml:space="preserve"> Runs the draft answer through accuracy scoring and compliance KPIs — a low jurisdictional coverage score triggers a retry with broader retrieval.</w:t>
      </w:r>
    </w:p>
    <w:p w14:paraId="2087A972" w14:textId="77777777" w:rsidR="00683BC3" w:rsidRPr="00683BC3" w:rsidRDefault="00683BC3" w:rsidP="006F485B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Guardrails:</w:t>
      </w:r>
      <w:r w:rsidRPr="00683BC3">
        <w:rPr>
          <w:rFonts w:asciiTheme="minorHAnsi" w:hAnsiTheme="minorHAnsi"/>
        </w:rPr>
        <w:t xml:space="preserve"> Structured validation enforces inclusion of </w:t>
      </w:r>
      <w:proofErr w:type="spellStart"/>
      <w:r w:rsidRPr="00683BC3">
        <w:rPr>
          <w:rStyle w:val="HTMLCode"/>
          <w:rFonts w:asciiTheme="minorHAnsi" w:hAnsiTheme="minorHAnsi"/>
        </w:rPr>
        <w:t>jurisdiction_list</w:t>
      </w:r>
      <w:proofErr w:type="spellEnd"/>
      <w:r w:rsidRPr="00683BC3">
        <w:rPr>
          <w:rFonts w:asciiTheme="minorHAnsi" w:hAnsiTheme="minorHAnsi"/>
        </w:rPr>
        <w:t xml:space="preserve"> and </w:t>
      </w:r>
      <w:proofErr w:type="spellStart"/>
      <w:r w:rsidRPr="00683BC3">
        <w:rPr>
          <w:rStyle w:val="HTMLCode"/>
          <w:rFonts w:asciiTheme="minorHAnsi" w:hAnsiTheme="minorHAnsi"/>
        </w:rPr>
        <w:t>risk_notes</w:t>
      </w:r>
      <w:proofErr w:type="spellEnd"/>
      <w:r w:rsidRPr="00683BC3">
        <w:rPr>
          <w:rFonts w:asciiTheme="minorHAnsi" w:hAnsiTheme="minorHAnsi"/>
        </w:rPr>
        <w:t xml:space="preserve"> fields; prohibited phrases are filtered.</w:t>
      </w:r>
    </w:p>
    <w:p w14:paraId="0F7C4A24" w14:textId="77777777" w:rsidR="00683BC3" w:rsidRPr="00683BC3" w:rsidRDefault="00683BC3" w:rsidP="006F485B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</w:rPr>
        <w:t>Governance Logging:</w:t>
      </w:r>
      <w:r w:rsidRPr="00683BC3">
        <w:rPr>
          <w:rFonts w:asciiTheme="minorHAnsi" w:hAnsiTheme="minorHAnsi"/>
        </w:rPr>
        <w:t xml:space="preserve"> The full retrieval chain, prompt, model version, and output are stored in immutable logs for audit readiness.</w:t>
      </w:r>
    </w:p>
    <w:p w14:paraId="2E3504BF" w14:textId="77777777" w:rsidR="00683BC3" w:rsidRPr="00683BC3" w:rsidRDefault="00683BC3" w:rsidP="00683BC3">
      <w:r w:rsidRPr="00683BC3">
        <w:pict w14:anchorId="705032DB">
          <v:rect id="_x0000_i1216" style="width:0;height:1.5pt" o:hralign="center" o:hrstd="t" o:hr="t" fillcolor="#a0a0a0" stroked="f"/>
        </w:pict>
      </w:r>
    </w:p>
    <w:p w14:paraId="4303D9AB" w14:textId="77777777" w:rsidR="00683BC3" w:rsidRPr="00683BC3" w:rsidRDefault="00683BC3" w:rsidP="00683BC3">
      <w:pPr>
        <w:pStyle w:val="Heading3"/>
        <w:rPr>
          <w:rFonts w:asciiTheme="minorHAnsi" w:hAnsiTheme="minorHAnsi"/>
        </w:rPr>
      </w:pPr>
      <w:r w:rsidRPr="00683BC3">
        <w:rPr>
          <w:rStyle w:val="Strong"/>
          <w:rFonts w:asciiTheme="minorHAnsi" w:hAnsiTheme="minorHAnsi"/>
          <w:b/>
          <w:bCs/>
        </w:rPr>
        <w:t>6. Key Takeaways</w:t>
      </w:r>
    </w:p>
    <w:p w14:paraId="05C25D80" w14:textId="77777777" w:rsidR="00683BC3" w:rsidRPr="00683BC3" w:rsidRDefault="00683BC3" w:rsidP="006F485B">
      <w:pPr>
        <w:pStyle w:val="NormalWeb"/>
        <w:numPr>
          <w:ilvl w:val="0"/>
          <w:numId w:val="39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Compliance-aware architectures like LexiGuard integrate </w:t>
      </w:r>
      <w:r w:rsidRPr="00683BC3">
        <w:rPr>
          <w:rStyle w:val="Strong"/>
          <w:rFonts w:asciiTheme="minorHAnsi" w:hAnsiTheme="minorHAnsi"/>
        </w:rPr>
        <w:t>regulatory safeguards directly into AI pipelines</w:t>
      </w:r>
      <w:r w:rsidRPr="00683BC3">
        <w:rPr>
          <w:rFonts w:asciiTheme="minorHAnsi" w:hAnsiTheme="minorHAnsi"/>
        </w:rPr>
        <w:t>, not as afterthoughts.</w:t>
      </w:r>
    </w:p>
    <w:p w14:paraId="0C89ABF4" w14:textId="77777777" w:rsidR="00683BC3" w:rsidRPr="00683BC3" w:rsidRDefault="00683BC3" w:rsidP="006F485B">
      <w:pPr>
        <w:pStyle w:val="NormalWeb"/>
        <w:numPr>
          <w:ilvl w:val="0"/>
          <w:numId w:val="39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Multi-layered compliance checks reduce risk in </w:t>
      </w:r>
      <w:r w:rsidRPr="00683BC3">
        <w:rPr>
          <w:rStyle w:val="Strong"/>
          <w:rFonts w:asciiTheme="minorHAnsi" w:hAnsiTheme="minorHAnsi"/>
        </w:rPr>
        <w:t>high-stakes deployments</w:t>
      </w:r>
      <w:r w:rsidRPr="00683BC3">
        <w:rPr>
          <w:rFonts w:asciiTheme="minorHAnsi" w:hAnsiTheme="minorHAnsi"/>
        </w:rPr>
        <w:t>.</w:t>
      </w:r>
    </w:p>
    <w:p w14:paraId="189668D0" w14:textId="77777777" w:rsidR="00683BC3" w:rsidRPr="00683BC3" w:rsidRDefault="00683BC3" w:rsidP="006F485B">
      <w:pPr>
        <w:pStyle w:val="NormalWeb"/>
        <w:numPr>
          <w:ilvl w:val="0"/>
          <w:numId w:val="39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lastRenderedPageBreak/>
        <w:t>Dynamic policy modules ensure the architecture stays current with evolving regulations.</w:t>
      </w:r>
    </w:p>
    <w:p w14:paraId="5D3FBDBD" w14:textId="77777777" w:rsidR="00683BC3" w:rsidRPr="00683BC3" w:rsidRDefault="00683BC3" w:rsidP="006F485B">
      <w:pPr>
        <w:pStyle w:val="NormalWeb"/>
        <w:numPr>
          <w:ilvl w:val="0"/>
          <w:numId w:val="39"/>
        </w:numPr>
        <w:rPr>
          <w:rFonts w:asciiTheme="minorHAnsi" w:hAnsiTheme="minorHAnsi"/>
        </w:rPr>
      </w:pPr>
      <w:r w:rsidRPr="00683BC3">
        <w:rPr>
          <w:rFonts w:asciiTheme="minorHAnsi" w:hAnsiTheme="minorHAnsi"/>
        </w:rPr>
        <w:t xml:space="preserve">Governance features such as </w:t>
      </w:r>
      <w:r w:rsidRPr="00683BC3">
        <w:rPr>
          <w:rStyle w:val="Strong"/>
          <w:rFonts w:asciiTheme="minorHAnsi" w:hAnsiTheme="minorHAnsi"/>
        </w:rPr>
        <w:t>model lineage tracking</w:t>
      </w:r>
      <w:r w:rsidRPr="00683BC3">
        <w:rPr>
          <w:rFonts w:asciiTheme="minorHAnsi" w:hAnsiTheme="minorHAnsi"/>
        </w:rPr>
        <w:t xml:space="preserve"> and </w:t>
      </w:r>
      <w:r w:rsidRPr="00683BC3">
        <w:rPr>
          <w:rStyle w:val="Strong"/>
          <w:rFonts w:asciiTheme="minorHAnsi" w:hAnsiTheme="minorHAnsi"/>
        </w:rPr>
        <w:t>immutable logging</w:t>
      </w:r>
      <w:r w:rsidRPr="00683BC3">
        <w:rPr>
          <w:rFonts w:asciiTheme="minorHAnsi" w:hAnsiTheme="minorHAnsi"/>
        </w:rPr>
        <w:t xml:space="preserve"> are essential for passing audits.</w:t>
      </w:r>
    </w:p>
    <w:p w14:paraId="093F8753" w14:textId="307706C1" w:rsidR="007841A1" w:rsidRPr="008054D5" w:rsidRDefault="00683BC3" w:rsidP="006F485B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683BC3">
        <w:rPr>
          <w:rFonts w:asciiTheme="minorHAnsi" w:hAnsiTheme="minorHAnsi"/>
        </w:rPr>
        <w:t xml:space="preserve">Human-in-the-loop integration is critical for </w:t>
      </w:r>
      <w:r w:rsidRPr="00683BC3">
        <w:rPr>
          <w:rStyle w:val="Strong"/>
          <w:rFonts w:asciiTheme="minorHAnsi" w:hAnsiTheme="minorHAnsi"/>
        </w:rPr>
        <w:t>low-confidence or high-risk outputs</w:t>
      </w:r>
      <w:r w:rsidRPr="00683BC3">
        <w:rPr>
          <w:rFonts w:asciiTheme="minorHAnsi" w:hAnsiTheme="minorHAnsi"/>
        </w:rPr>
        <w:t>.</w:t>
      </w:r>
    </w:p>
    <w:p w14:paraId="04AA0CDE" w14:textId="0507CB0A" w:rsidR="008054D5" w:rsidRPr="006F485B" w:rsidRDefault="008054D5" w:rsidP="006F485B">
      <w:pPr>
        <w:rPr>
          <w:rFonts w:eastAsia="Times New Roman" w:cs="Times New Roman"/>
          <w:sz w:val="24"/>
          <w:szCs w:val="24"/>
          <w:lang w:eastAsia="en-IN"/>
        </w:rPr>
      </w:pPr>
    </w:p>
    <w:sectPr w:rsidR="008054D5" w:rsidRPr="006F4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A48"/>
    <w:multiLevelType w:val="multilevel"/>
    <w:tmpl w:val="8EE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232A7"/>
    <w:multiLevelType w:val="multilevel"/>
    <w:tmpl w:val="DA66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B50EE"/>
    <w:multiLevelType w:val="multilevel"/>
    <w:tmpl w:val="1952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D58C3"/>
    <w:multiLevelType w:val="multilevel"/>
    <w:tmpl w:val="F0F0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33EE3"/>
    <w:multiLevelType w:val="multilevel"/>
    <w:tmpl w:val="ADF6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F2A59"/>
    <w:multiLevelType w:val="multilevel"/>
    <w:tmpl w:val="901C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004F5"/>
    <w:multiLevelType w:val="multilevel"/>
    <w:tmpl w:val="B816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57222"/>
    <w:multiLevelType w:val="multilevel"/>
    <w:tmpl w:val="9960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71A8E"/>
    <w:multiLevelType w:val="multilevel"/>
    <w:tmpl w:val="E71E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10FFC"/>
    <w:multiLevelType w:val="multilevel"/>
    <w:tmpl w:val="F5A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73D4C"/>
    <w:multiLevelType w:val="multilevel"/>
    <w:tmpl w:val="BD3C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F3636"/>
    <w:multiLevelType w:val="multilevel"/>
    <w:tmpl w:val="F0B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5216E8"/>
    <w:multiLevelType w:val="multilevel"/>
    <w:tmpl w:val="D942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42AC9"/>
    <w:multiLevelType w:val="multilevel"/>
    <w:tmpl w:val="2312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8667E9"/>
    <w:multiLevelType w:val="multilevel"/>
    <w:tmpl w:val="4DCC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93EEB"/>
    <w:multiLevelType w:val="multilevel"/>
    <w:tmpl w:val="0D3C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80633B"/>
    <w:multiLevelType w:val="multilevel"/>
    <w:tmpl w:val="4230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51AE6"/>
    <w:multiLevelType w:val="multilevel"/>
    <w:tmpl w:val="2F9E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2733C6"/>
    <w:multiLevelType w:val="multilevel"/>
    <w:tmpl w:val="F888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32FC5"/>
    <w:multiLevelType w:val="multilevel"/>
    <w:tmpl w:val="C554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6566D3"/>
    <w:multiLevelType w:val="multilevel"/>
    <w:tmpl w:val="E81E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6348C9"/>
    <w:multiLevelType w:val="multilevel"/>
    <w:tmpl w:val="F946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BB71C9"/>
    <w:multiLevelType w:val="multilevel"/>
    <w:tmpl w:val="FCF0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B53F5C"/>
    <w:multiLevelType w:val="multilevel"/>
    <w:tmpl w:val="D878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56745F"/>
    <w:multiLevelType w:val="multilevel"/>
    <w:tmpl w:val="3F40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46231"/>
    <w:multiLevelType w:val="multilevel"/>
    <w:tmpl w:val="65AE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E71B68"/>
    <w:multiLevelType w:val="multilevel"/>
    <w:tmpl w:val="5178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37360F"/>
    <w:multiLevelType w:val="multilevel"/>
    <w:tmpl w:val="3906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67685D"/>
    <w:multiLevelType w:val="multilevel"/>
    <w:tmpl w:val="EE3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AF4F7C"/>
    <w:multiLevelType w:val="multilevel"/>
    <w:tmpl w:val="0492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0165DC"/>
    <w:multiLevelType w:val="multilevel"/>
    <w:tmpl w:val="DE0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B53998"/>
    <w:multiLevelType w:val="multilevel"/>
    <w:tmpl w:val="633A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1D5318"/>
    <w:multiLevelType w:val="multilevel"/>
    <w:tmpl w:val="04E4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454025"/>
    <w:multiLevelType w:val="multilevel"/>
    <w:tmpl w:val="0880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ED3474"/>
    <w:multiLevelType w:val="multilevel"/>
    <w:tmpl w:val="056E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721DFE"/>
    <w:multiLevelType w:val="multilevel"/>
    <w:tmpl w:val="A8BA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5A6AC8"/>
    <w:multiLevelType w:val="multilevel"/>
    <w:tmpl w:val="73F4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475ACA"/>
    <w:multiLevelType w:val="multilevel"/>
    <w:tmpl w:val="A172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94692A"/>
    <w:multiLevelType w:val="multilevel"/>
    <w:tmpl w:val="6516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2"/>
  </w:num>
  <w:num w:numId="3">
    <w:abstractNumId w:val="35"/>
  </w:num>
  <w:num w:numId="4">
    <w:abstractNumId w:val="32"/>
  </w:num>
  <w:num w:numId="5">
    <w:abstractNumId w:val="38"/>
  </w:num>
  <w:num w:numId="6">
    <w:abstractNumId w:val="19"/>
  </w:num>
  <w:num w:numId="7">
    <w:abstractNumId w:val="24"/>
  </w:num>
  <w:num w:numId="8">
    <w:abstractNumId w:val="27"/>
  </w:num>
  <w:num w:numId="9">
    <w:abstractNumId w:val="13"/>
  </w:num>
  <w:num w:numId="10">
    <w:abstractNumId w:val="29"/>
  </w:num>
  <w:num w:numId="11">
    <w:abstractNumId w:val="23"/>
  </w:num>
  <w:num w:numId="12">
    <w:abstractNumId w:val="15"/>
  </w:num>
  <w:num w:numId="13">
    <w:abstractNumId w:val="20"/>
  </w:num>
  <w:num w:numId="14">
    <w:abstractNumId w:val="1"/>
  </w:num>
  <w:num w:numId="15">
    <w:abstractNumId w:val="16"/>
  </w:num>
  <w:num w:numId="16">
    <w:abstractNumId w:val="34"/>
  </w:num>
  <w:num w:numId="17">
    <w:abstractNumId w:val="2"/>
  </w:num>
  <w:num w:numId="18">
    <w:abstractNumId w:val="22"/>
  </w:num>
  <w:num w:numId="19">
    <w:abstractNumId w:val="28"/>
  </w:num>
  <w:num w:numId="20">
    <w:abstractNumId w:val="21"/>
  </w:num>
  <w:num w:numId="21">
    <w:abstractNumId w:val="37"/>
  </w:num>
  <w:num w:numId="22">
    <w:abstractNumId w:val="5"/>
  </w:num>
  <w:num w:numId="23">
    <w:abstractNumId w:val="6"/>
  </w:num>
  <w:num w:numId="24">
    <w:abstractNumId w:val="4"/>
  </w:num>
  <w:num w:numId="25">
    <w:abstractNumId w:val="14"/>
  </w:num>
  <w:num w:numId="26">
    <w:abstractNumId w:val="11"/>
  </w:num>
  <w:num w:numId="27">
    <w:abstractNumId w:val="26"/>
  </w:num>
  <w:num w:numId="28">
    <w:abstractNumId w:val="31"/>
  </w:num>
  <w:num w:numId="29">
    <w:abstractNumId w:val="10"/>
  </w:num>
  <w:num w:numId="30">
    <w:abstractNumId w:val="17"/>
  </w:num>
  <w:num w:numId="31">
    <w:abstractNumId w:val="8"/>
  </w:num>
  <w:num w:numId="32">
    <w:abstractNumId w:val="0"/>
  </w:num>
  <w:num w:numId="33">
    <w:abstractNumId w:val="33"/>
  </w:num>
  <w:num w:numId="34">
    <w:abstractNumId w:val="3"/>
  </w:num>
  <w:num w:numId="35">
    <w:abstractNumId w:val="7"/>
  </w:num>
  <w:num w:numId="36">
    <w:abstractNumId w:val="9"/>
  </w:num>
  <w:num w:numId="37">
    <w:abstractNumId w:val="36"/>
  </w:num>
  <w:num w:numId="38">
    <w:abstractNumId w:val="25"/>
  </w:num>
  <w:num w:numId="39">
    <w:abstractNumId w:val="1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F3"/>
    <w:rsid w:val="00001411"/>
    <w:rsid w:val="0001448D"/>
    <w:rsid w:val="00014972"/>
    <w:rsid w:val="00014C60"/>
    <w:rsid w:val="00020442"/>
    <w:rsid w:val="00046757"/>
    <w:rsid w:val="000524A4"/>
    <w:rsid w:val="00057A84"/>
    <w:rsid w:val="00066D57"/>
    <w:rsid w:val="00087D10"/>
    <w:rsid w:val="000C1923"/>
    <w:rsid w:val="000E185D"/>
    <w:rsid w:val="000F6BBB"/>
    <w:rsid w:val="001042DA"/>
    <w:rsid w:val="00137884"/>
    <w:rsid w:val="001468F1"/>
    <w:rsid w:val="0015523D"/>
    <w:rsid w:val="0015743E"/>
    <w:rsid w:val="0016274C"/>
    <w:rsid w:val="001649FA"/>
    <w:rsid w:val="001808EF"/>
    <w:rsid w:val="00182623"/>
    <w:rsid w:val="001A7E75"/>
    <w:rsid w:val="001C7CA5"/>
    <w:rsid w:val="001D1A95"/>
    <w:rsid w:val="001E36E4"/>
    <w:rsid w:val="001E56A4"/>
    <w:rsid w:val="002077A0"/>
    <w:rsid w:val="0021178A"/>
    <w:rsid w:val="00240FA5"/>
    <w:rsid w:val="00250548"/>
    <w:rsid w:val="00264DC8"/>
    <w:rsid w:val="00277BDB"/>
    <w:rsid w:val="00291EBD"/>
    <w:rsid w:val="00295F5A"/>
    <w:rsid w:val="002B0ED8"/>
    <w:rsid w:val="002C2921"/>
    <w:rsid w:val="002C5569"/>
    <w:rsid w:val="002F6BB9"/>
    <w:rsid w:val="00316E67"/>
    <w:rsid w:val="00327DC4"/>
    <w:rsid w:val="00335FB6"/>
    <w:rsid w:val="00365213"/>
    <w:rsid w:val="0037398C"/>
    <w:rsid w:val="003863F6"/>
    <w:rsid w:val="00396DB9"/>
    <w:rsid w:val="003B02BC"/>
    <w:rsid w:val="0043015C"/>
    <w:rsid w:val="00444258"/>
    <w:rsid w:val="0047731E"/>
    <w:rsid w:val="004907D6"/>
    <w:rsid w:val="00494E22"/>
    <w:rsid w:val="004E3945"/>
    <w:rsid w:val="00521D33"/>
    <w:rsid w:val="00536F1C"/>
    <w:rsid w:val="0058085E"/>
    <w:rsid w:val="005B4AB5"/>
    <w:rsid w:val="005B59E9"/>
    <w:rsid w:val="005D0C8A"/>
    <w:rsid w:val="00603BCB"/>
    <w:rsid w:val="0060465B"/>
    <w:rsid w:val="006111CD"/>
    <w:rsid w:val="006148C7"/>
    <w:rsid w:val="006229CF"/>
    <w:rsid w:val="006242A1"/>
    <w:rsid w:val="00634522"/>
    <w:rsid w:val="00676D9C"/>
    <w:rsid w:val="00683BC3"/>
    <w:rsid w:val="00685A89"/>
    <w:rsid w:val="006878AC"/>
    <w:rsid w:val="00692364"/>
    <w:rsid w:val="00693F9D"/>
    <w:rsid w:val="006A27E1"/>
    <w:rsid w:val="006A338A"/>
    <w:rsid w:val="006E4B79"/>
    <w:rsid w:val="006F485B"/>
    <w:rsid w:val="006F6AA9"/>
    <w:rsid w:val="00727532"/>
    <w:rsid w:val="00727B2B"/>
    <w:rsid w:val="00762126"/>
    <w:rsid w:val="007841A1"/>
    <w:rsid w:val="007B6933"/>
    <w:rsid w:val="007E0238"/>
    <w:rsid w:val="007F1C04"/>
    <w:rsid w:val="007F34D6"/>
    <w:rsid w:val="008006DA"/>
    <w:rsid w:val="008054D5"/>
    <w:rsid w:val="00810F0C"/>
    <w:rsid w:val="00820A3F"/>
    <w:rsid w:val="00826225"/>
    <w:rsid w:val="0085164E"/>
    <w:rsid w:val="00882AFC"/>
    <w:rsid w:val="008B1419"/>
    <w:rsid w:val="008D3E1C"/>
    <w:rsid w:val="008D6B26"/>
    <w:rsid w:val="00901896"/>
    <w:rsid w:val="00911E77"/>
    <w:rsid w:val="00944611"/>
    <w:rsid w:val="009558D0"/>
    <w:rsid w:val="00955A65"/>
    <w:rsid w:val="009A3A2D"/>
    <w:rsid w:val="009E7CA1"/>
    <w:rsid w:val="00A12708"/>
    <w:rsid w:val="00A17DED"/>
    <w:rsid w:val="00A547CD"/>
    <w:rsid w:val="00A765AD"/>
    <w:rsid w:val="00A85587"/>
    <w:rsid w:val="00A91E19"/>
    <w:rsid w:val="00AD4032"/>
    <w:rsid w:val="00AD573F"/>
    <w:rsid w:val="00AD58B2"/>
    <w:rsid w:val="00AD7696"/>
    <w:rsid w:val="00AE4CA3"/>
    <w:rsid w:val="00AE6592"/>
    <w:rsid w:val="00AF1337"/>
    <w:rsid w:val="00AF54CF"/>
    <w:rsid w:val="00B158E9"/>
    <w:rsid w:val="00B33545"/>
    <w:rsid w:val="00B5164F"/>
    <w:rsid w:val="00B60F50"/>
    <w:rsid w:val="00B678E0"/>
    <w:rsid w:val="00B701F3"/>
    <w:rsid w:val="00B71BAF"/>
    <w:rsid w:val="00BF784C"/>
    <w:rsid w:val="00C03EF1"/>
    <w:rsid w:val="00C13F02"/>
    <w:rsid w:val="00C15FA5"/>
    <w:rsid w:val="00C235D3"/>
    <w:rsid w:val="00C3009C"/>
    <w:rsid w:val="00C3707A"/>
    <w:rsid w:val="00C53ED6"/>
    <w:rsid w:val="00C62869"/>
    <w:rsid w:val="00C867BA"/>
    <w:rsid w:val="00C909AF"/>
    <w:rsid w:val="00CA528B"/>
    <w:rsid w:val="00CE1613"/>
    <w:rsid w:val="00CE531B"/>
    <w:rsid w:val="00D12A67"/>
    <w:rsid w:val="00D14F6C"/>
    <w:rsid w:val="00D170EA"/>
    <w:rsid w:val="00D277FA"/>
    <w:rsid w:val="00D33D5D"/>
    <w:rsid w:val="00D340C2"/>
    <w:rsid w:val="00D47296"/>
    <w:rsid w:val="00D6178E"/>
    <w:rsid w:val="00D630BC"/>
    <w:rsid w:val="00D77277"/>
    <w:rsid w:val="00DE1021"/>
    <w:rsid w:val="00DE2A8F"/>
    <w:rsid w:val="00DF0895"/>
    <w:rsid w:val="00DF4085"/>
    <w:rsid w:val="00DF6231"/>
    <w:rsid w:val="00E016E9"/>
    <w:rsid w:val="00E2209A"/>
    <w:rsid w:val="00E30C5A"/>
    <w:rsid w:val="00E42331"/>
    <w:rsid w:val="00E9178A"/>
    <w:rsid w:val="00E91ADE"/>
    <w:rsid w:val="00E92D5E"/>
    <w:rsid w:val="00E93011"/>
    <w:rsid w:val="00E95DDC"/>
    <w:rsid w:val="00EA797D"/>
    <w:rsid w:val="00EC0313"/>
    <w:rsid w:val="00EE36D1"/>
    <w:rsid w:val="00EF24AF"/>
    <w:rsid w:val="00F1286A"/>
    <w:rsid w:val="00F156C9"/>
    <w:rsid w:val="00F2541D"/>
    <w:rsid w:val="00F775C6"/>
    <w:rsid w:val="00F839F9"/>
    <w:rsid w:val="00F91EF3"/>
    <w:rsid w:val="00FA1FD3"/>
    <w:rsid w:val="00FB6EE4"/>
    <w:rsid w:val="00F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9878"/>
  <w15:chartTrackingRefBased/>
  <w15:docId w15:val="{89FA7351-684A-462A-BCE9-D43CF826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76" w:lineRule="auto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35D3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235D3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5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5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235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235D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35D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95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295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300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E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16</Pages>
  <Words>3230</Words>
  <Characters>18414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197</cp:revision>
  <dcterms:created xsi:type="dcterms:W3CDTF">2025-08-11T07:20:00Z</dcterms:created>
  <dcterms:modified xsi:type="dcterms:W3CDTF">2025-08-14T10:25:00Z</dcterms:modified>
</cp:coreProperties>
</file>