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BD18" w14:textId="1CD19CFA" w:rsidR="000C7974" w:rsidRPr="000C7974" w:rsidRDefault="000C7974" w:rsidP="00A33E92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0C7974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45-Hour System Design Intensive Plan</w:t>
      </w:r>
    </w:p>
    <w:p w14:paraId="3DEE1317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Anchor Case Study: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5" w:history="1">
        <w:r w:rsidRPr="000C7974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LexiFlow Repo</w:t>
        </w:r>
      </w:hyperlink>
    </w:p>
    <w:p w14:paraId="715F3D3B" w14:textId="77777777" w:rsidR="000C7974" w:rsidRPr="000C7974" w:rsidRDefault="000C7974" w:rsidP="000C79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pict w14:anchorId="6691A1EF">
          <v:rect id="_x0000_i1026" style="width:0;height:1.5pt" o:hralign="center" o:hrstd="t" o:hr="t" fillcolor="#a0a0a0" stroked="f"/>
        </w:pict>
      </w:r>
    </w:p>
    <w:p w14:paraId="6DBD0581" w14:textId="77777777" w:rsidR="000C7974" w:rsidRPr="000C7974" w:rsidRDefault="000C7974" w:rsidP="000C79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797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C797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Phase 1 (Week 1) — DDIA Foundations + Infra Mapping (10 hours)</w:t>
      </w:r>
    </w:p>
    <w:p w14:paraId="0789167C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Goal: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Build DDIA mental models → Map them to GenAI Pyramid → Apply to </w:t>
      </w:r>
      <w:proofErr w:type="spellStart"/>
      <w:r w:rsidRPr="000C7974">
        <w:rPr>
          <w:rFonts w:eastAsia="Times New Roman" w:cstheme="minorHAnsi"/>
          <w:sz w:val="24"/>
          <w:szCs w:val="24"/>
          <w:lang w:eastAsia="en-IN"/>
        </w:rPr>
        <w:t>LexiFlow’s</w:t>
      </w:r>
      <w:proofErr w:type="spellEnd"/>
      <w:r w:rsidRPr="000C7974">
        <w:rPr>
          <w:rFonts w:eastAsia="Times New Roman" w:cstheme="minorHAnsi"/>
          <w:sz w:val="24"/>
          <w:szCs w:val="24"/>
          <w:lang w:eastAsia="en-IN"/>
        </w:rPr>
        <w:t xml:space="preserve"> infra.</w:t>
      </w:r>
    </w:p>
    <w:p w14:paraId="313046D3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Activities:</w:t>
      </w:r>
    </w:p>
    <w:p w14:paraId="2419D3D6" w14:textId="77777777" w:rsidR="000C7974" w:rsidRPr="000C7974" w:rsidRDefault="000C7974" w:rsidP="000C7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Read DDIA Ch. 1–3 (Data models, Storage engines, replication basics).</w:t>
      </w:r>
    </w:p>
    <w:p w14:paraId="0DE081A7" w14:textId="77777777" w:rsidR="000C7974" w:rsidRPr="000C7974" w:rsidRDefault="000C7974" w:rsidP="000C7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Draw LexiFlow HLD: Route53 → WAF → ALB → ECS/Fargate → S3/Vector DB.</w:t>
      </w:r>
    </w:p>
    <w:p w14:paraId="78DA8D06" w14:textId="77777777" w:rsidR="000C7974" w:rsidRPr="000C7974" w:rsidRDefault="000C7974" w:rsidP="000C7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Map DDIA → LexiFlow infra:</w:t>
      </w:r>
    </w:p>
    <w:p w14:paraId="73612992" w14:textId="77777777" w:rsidR="000C7974" w:rsidRPr="000C7974" w:rsidRDefault="000C7974" w:rsidP="000C7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Replication → ECS multi-AZ + Vector DB replicas.</w:t>
      </w:r>
    </w:p>
    <w:p w14:paraId="7184B2C2" w14:textId="77777777" w:rsidR="000C7974" w:rsidRPr="000C7974" w:rsidRDefault="000C7974" w:rsidP="000C7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Partitioning → FAISS/Weaviate shards.</w:t>
      </w:r>
    </w:p>
    <w:p w14:paraId="0ACAABE6" w14:textId="77777777" w:rsidR="000C7974" w:rsidRPr="000C7974" w:rsidRDefault="000C7974" w:rsidP="000C7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Logs → CloudWatch + SQS events.</w:t>
      </w:r>
    </w:p>
    <w:p w14:paraId="1C314DEE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Deliverables (Artifacts):</w:t>
      </w:r>
    </w:p>
    <w:p w14:paraId="2A875FDB" w14:textId="77777777" w:rsidR="000C7974" w:rsidRPr="000C7974" w:rsidRDefault="000C7974" w:rsidP="000C7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1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DDIA → Pyramid → LexiFlow mapping table (for 3 chapters)</w:t>
      </w:r>
      <w:r w:rsidRPr="000C7974">
        <w:rPr>
          <w:rFonts w:eastAsia="Times New Roman" w:cstheme="minorHAnsi"/>
          <w:sz w:val="24"/>
          <w:szCs w:val="24"/>
          <w:lang w:eastAsia="en-IN"/>
        </w:rPr>
        <w:t>.</w:t>
      </w:r>
    </w:p>
    <w:p w14:paraId="26751779" w14:textId="77777777" w:rsidR="000C7974" w:rsidRPr="000C7974" w:rsidRDefault="000C7974" w:rsidP="000C7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1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LexiFlow HLD diagram (Infra layer)</w:t>
      </w:r>
      <w:r w:rsidRPr="000C7974">
        <w:rPr>
          <w:rFonts w:eastAsia="Times New Roman" w:cstheme="minorHAnsi"/>
          <w:sz w:val="24"/>
          <w:szCs w:val="24"/>
          <w:lang w:eastAsia="en-IN"/>
        </w:rPr>
        <w:t>.</w:t>
      </w:r>
    </w:p>
    <w:p w14:paraId="7512384C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Time Split:</w:t>
      </w:r>
    </w:p>
    <w:p w14:paraId="5706B66A" w14:textId="77777777" w:rsidR="000C7974" w:rsidRPr="000C7974" w:rsidRDefault="000C7974" w:rsidP="000C7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4h DDIA reading &amp; notes.</w:t>
      </w:r>
    </w:p>
    <w:p w14:paraId="3790F59F" w14:textId="77777777" w:rsidR="000C7974" w:rsidRPr="000C7974" w:rsidRDefault="000C7974" w:rsidP="000C7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3h AWS infra deep dive (VPC, ECS, ALB/WAF).</w:t>
      </w:r>
    </w:p>
    <w:p w14:paraId="4F2BAAEE" w14:textId="77777777" w:rsidR="000C7974" w:rsidRPr="000C7974" w:rsidRDefault="000C7974" w:rsidP="000C7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3h mapping + diagrams.</w:t>
      </w:r>
    </w:p>
    <w:p w14:paraId="594941F4" w14:textId="77777777" w:rsidR="000C7974" w:rsidRPr="000C7974" w:rsidRDefault="000C7974" w:rsidP="000C79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pict w14:anchorId="7BFE2B42">
          <v:rect id="_x0000_i1027" style="width:0;height:1.5pt" o:hralign="center" o:hrstd="t" o:hr="t" fillcolor="#a0a0a0" stroked="f"/>
        </w:pict>
      </w:r>
    </w:p>
    <w:p w14:paraId="6A741125" w14:textId="77777777" w:rsidR="000C7974" w:rsidRPr="000C7974" w:rsidRDefault="000C7974" w:rsidP="000C79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797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C797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Phase 2 (Week 2) — RAG Design Patterns for LexiFlow (12 hours)</w:t>
      </w:r>
    </w:p>
    <w:p w14:paraId="01C29AAD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Goal: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Implement + analyze retrieval strategies with DDIA trade-offs.</w:t>
      </w:r>
    </w:p>
    <w:p w14:paraId="21B49759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Activities:</w:t>
      </w:r>
    </w:p>
    <w:p w14:paraId="281EE32A" w14:textId="77777777" w:rsidR="000C7974" w:rsidRPr="000C7974" w:rsidRDefault="000C7974" w:rsidP="000C7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Study DDIA Ch. 5–6 (Replication, Partitioning).</w:t>
      </w:r>
    </w:p>
    <w:p w14:paraId="43FD84B8" w14:textId="77777777" w:rsidR="000C7974" w:rsidRPr="000C7974" w:rsidRDefault="000C7974" w:rsidP="000C7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Implement Hybrid Retrieval (BM25 + FAISS) in LexiFlow branch.</w:t>
      </w:r>
    </w:p>
    <w:p w14:paraId="6FD9651A" w14:textId="77777777" w:rsidR="000C7974" w:rsidRPr="000C7974" w:rsidRDefault="000C7974" w:rsidP="000C7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Add Dual-Stage RAG (recall → rerank with cross-encoder).</w:t>
      </w:r>
    </w:p>
    <w:p w14:paraId="0208839F" w14:textId="77777777" w:rsidR="000C7974" w:rsidRPr="000C7974" w:rsidRDefault="000C7974" w:rsidP="000C7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Compare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scalability trade-offs</w:t>
      </w:r>
      <w:r w:rsidRPr="000C7974">
        <w:rPr>
          <w:rFonts w:eastAsia="Times New Roman" w:cstheme="minorHAnsi"/>
          <w:sz w:val="24"/>
          <w:szCs w:val="24"/>
          <w:lang w:eastAsia="en-IN"/>
        </w:rPr>
        <w:t>: ANN HNSW vs IVF-PQ vs BM25.</w:t>
      </w:r>
    </w:p>
    <w:p w14:paraId="1BAE10E7" w14:textId="77777777" w:rsidR="000C7974" w:rsidRPr="000C7974" w:rsidRDefault="000C7974" w:rsidP="000C7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lastRenderedPageBreak/>
        <w:t>Implement Context Cache (embedding cache with Redis/S3).</w:t>
      </w:r>
    </w:p>
    <w:p w14:paraId="7FCB32DA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Deliverables:</w:t>
      </w:r>
    </w:p>
    <w:p w14:paraId="316ACA3C" w14:textId="77777777" w:rsidR="000C7974" w:rsidRPr="000C7974" w:rsidRDefault="000C7974" w:rsidP="000C7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1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comparison notebook</w:t>
      </w:r>
      <w:r w:rsidRPr="000C7974">
        <w:rPr>
          <w:rFonts w:eastAsia="Times New Roman" w:cstheme="minorHAnsi"/>
          <w:sz w:val="24"/>
          <w:szCs w:val="24"/>
          <w:lang w:eastAsia="en-IN"/>
        </w:rPr>
        <w:t>: Hybrid vs Pure vector vs BM25 (with R@K, nDCG).</w:t>
      </w:r>
    </w:p>
    <w:p w14:paraId="68DD2F25" w14:textId="77777777" w:rsidR="000C7974" w:rsidRPr="000C7974" w:rsidRDefault="000C7974" w:rsidP="000C7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1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LexiFlow retrieval design doc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showing trade-offs (latency, accuracy, cost).</w:t>
      </w:r>
    </w:p>
    <w:p w14:paraId="086685FF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Time Split:</w:t>
      </w:r>
    </w:p>
    <w:p w14:paraId="602F3C29" w14:textId="77777777" w:rsidR="000C7974" w:rsidRPr="000C7974" w:rsidRDefault="000C7974" w:rsidP="000C7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4h DDIA reading &amp; mapping.</w:t>
      </w:r>
    </w:p>
    <w:p w14:paraId="0F23D766" w14:textId="77777777" w:rsidR="000C7974" w:rsidRPr="000C7974" w:rsidRDefault="000C7974" w:rsidP="000C7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6h coding retrieval experiments in LexiFlow.</w:t>
      </w:r>
    </w:p>
    <w:p w14:paraId="6D0B2A1C" w14:textId="77777777" w:rsidR="000C7974" w:rsidRPr="000C7974" w:rsidRDefault="000C7974" w:rsidP="000C7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2h eval + documentation.</w:t>
      </w:r>
    </w:p>
    <w:p w14:paraId="605B6E01" w14:textId="77777777" w:rsidR="000C7974" w:rsidRPr="000C7974" w:rsidRDefault="000C7974" w:rsidP="000C79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pict w14:anchorId="60CE7038">
          <v:rect id="_x0000_i1028" style="width:0;height:1.5pt" o:hralign="center" o:hrstd="t" o:hr="t" fillcolor="#a0a0a0" stroked="f"/>
        </w:pict>
      </w:r>
    </w:p>
    <w:p w14:paraId="2E9803B1" w14:textId="77777777" w:rsidR="000C7974" w:rsidRPr="000C7974" w:rsidRDefault="000C7974" w:rsidP="000C79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797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C797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Phase 3 (Week 3) — Orchestration &amp; Reliability Patterns (12 hours)</w:t>
      </w:r>
    </w:p>
    <w:p w14:paraId="18D26349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Goal: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Apply orchestration + infra reliability patterns to LexiFlow pipelines.</w:t>
      </w:r>
    </w:p>
    <w:p w14:paraId="5A37B405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Activities:</w:t>
      </w:r>
    </w:p>
    <w:p w14:paraId="26020F1E" w14:textId="77777777" w:rsidR="000C7974" w:rsidRPr="000C7974" w:rsidRDefault="000C7974" w:rsidP="000C7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Study DDIA Ch. 7–9 (Transactions, Distributed Systems, Consensus).</w:t>
      </w:r>
    </w:p>
    <w:p w14:paraId="380AA992" w14:textId="77777777" w:rsidR="000C7974" w:rsidRPr="000C7974" w:rsidRDefault="000C7974" w:rsidP="000C7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Implement LexiFlow DAG (LangGraph): retrieval → rerank → summarizer.</w:t>
      </w:r>
    </w:p>
    <w:p w14:paraId="0C181E4F" w14:textId="77777777" w:rsidR="000C7974" w:rsidRPr="000C7974" w:rsidRDefault="000C7974" w:rsidP="000C7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Add reliability patterns:</w:t>
      </w:r>
    </w:p>
    <w:p w14:paraId="144F6F21" w14:textId="77777777" w:rsidR="000C7974" w:rsidRPr="000C7974" w:rsidRDefault="000C7974" w:rsidP="000C7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Circuit breaker (on retriever failure).</w:t>
      </w:r>
    </w:p>
    <w:p w14:paraId="466701D4" w14:textId="77777777" w:rsidR="000C7974" w:rsidRPr="000C7974" w:rsidRDefault="000C7974" w:rsidP="000C7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Loop guards &amp; tool budget caps.</w:t>
      </w:r>
    </w:p>
    <w:p w14:paraId="78BE0EBC" w14:textId="77777777" w:rsidR="000C7974" w:rsidRPr="000C7974" w:rsidRDefault="000C7974" w:rsidP="000C7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Backpressure → SQS between stages.</w:t>
      </w:r>
    </w:p>
    <w:p w14:paraId="2E4831A4" w14:textId="77777777" w:rsidR="000C7974" w:rsidRPr="000C7974" w:rsidRDefault="000C7974" w:rsidP="000C7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Stress test: simulate 100 parallel queries with autoscaling.</w:t>
      </w:r>
    </w:p>
    <w:p w14:paraId="22A5376C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Deliverables:</w:t>
      </w:r>
    </w:p>
    <w:p w14:paraId="374BF1B8" w14:textId="77777777" w:rsidR="000C7974" w:rsidRPr="000C7974" w:rsidRDefault="000C7974" w:rsidP="000C79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1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LangGraph DAG diagram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for LexiFlow pipeline.</w:t>
      </w:r>
    </w:p>
    <w:p w14:paraId="7784DE42" w14:textId="77777777" w:rsidR="000C7974" w:rsidRPr="000C7974" w:rsidRDefault="000C7974" w:rsidP="000C79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1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AWS backpressure + scaling test report</w:t>
      </w:r>
      <w:r w:rsidRPr="000C7974">
        <w:rPr>
          <w:rFonts w:eastAsia="Times New Roman" w:cstheme="minorHAnsi"/>
          <w:sz w:val="24"/>
          <w:szCs w:val="24"/>
          <w:lang w:eastAsia="en-IN"/>
        </w:rPr>
        <w:t>.</w:t>
      </w:r>
    </w:p>
    <w:p w14:paraId="3F4F6F94" w14:textId="77777777" w:rsidR="000C7974" w:rsidRPr="000C7974" w:rsidRDefault="000C7974" w:rsidP="000C79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Updated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LexiFlow architecture doc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with reliability patterns.</w:t>
      </w:r>
    </w:p>
    <w:p w14:paraId="6578664B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Time Split:</w:t>
      </w:r>
    </w:p>
    <w:p w14:paraId="56F929CE" w14:textId="77777777" w:rsidR="000C7974" w:rsidRPr="000C7974" w:rsidRDefault="000C7974" w:rsidP="000C7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4h DDIA study.</w:t>
      </w:r>
    </w:p>
    <w:p w14:paraId="2FC5A685" w14:textId="77777777" w:rsidR="000C7974" w:rsidRPr="000C7974" w:rsidRDefault="000C7974" w:rsidP="000C7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6h coding orchestration + infra reliability.</w:t>
      </w:r>
    </w:p>
    <w:p w14:paraId="4C91F842" w14:textId="77777777" w:rsidR="000C7974" w:rsidRPr="000C7974" w:rsidRDefault="000C7974" w:rsidP="000C7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2h experiments + diagrams.</w:t>
      </w:r>
    </w:p>
    <w:p w14:paraId="16EDE1CF" w14:textId="77777777" w:rsidR="000C7974" w:rsidRPr="000C7974" w:rsidRDefault="000C7974" w:rsidP="000C79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pict w14:anchorId="6AB40E40">
          <v:rect id="_x0000_i1029" style="width:0;height:1.5pt" o:hralign="center" o:hrstd="t" o:hr="t" fillcolor="#a0a0a0" stroked="f"/>
        </w:pict>
      </w:r>
    </w:p>
    <w:p w14:paraId="3EFC6FE8" w14:textId="77777777" w:rsidR="000C7974" w:rsidRPr="000C7974" w:rsidRDefault="000C7974" w:rsidP="000C79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C797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0C797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Phase 4 (Week 4) — Eval, Guardrails &amp; Storytelling (11 hours)</w:t>
      </w:r>
    </w:p>
    <w:p w14:paraId="755DE97A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Goal: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Add eval-in-loop, guardrails, rollback → package LexiFlow as case study.</w:t>
      </w:r>
    </w:p>
    <w:p w14:paraId="2ED2D120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Activities:</w:t>
      </w:r>
    </w:p>
    <w:p w14:paraId="68AD905D" w14:textId="77777777" w:rsidR="000C7974" w:rsidRPr="000C7974" w:rsidRDefault="000C7974" w:rsidP="000C7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Study DDIA Ch. 10–12 (Batch, Stream, Future systems).</w:t>
      </w:r>
    </w:p>
    <w:p w14:paraId="65883485" w14:textId="77777777" w:rsidR="000C7974" w:rsidRPr="000C7974" w:rsidRDefault="000C7974" w:rsidP="000C7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Implement LexiFlow eval suite: TruLens + DeepEval (R@K, nDCG, factuality).</w:t>
      </w:r>
    </w:p>
    <w:p w14:paraId="3553D25F" w14:textId="77777777" w:rsidR="000C7974" w:rsidRPr="000C7974" w:rsidRDefault="000C7974" w:rsidP="000C7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Add Guardrails AI schema validation + PII filter.</w:t>
      </w:r>
    </w:p>
    <w:p w14:paraId="6BBA4A3F" w14:textId="77777777" w:rsidR="000C7974" w:rsidRPr="000C7974" w:rsidRDefault="000C7974" w:rsidP="000C7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Configure ECS rollback runbook (Blue/Green deploy + shadow testing).</w:t>
      </w:r>
    </w:p>
    <w:p w14:paraId="64BF3484" w14:textId="77777777" w:rsidR="000C7974" w:rsidRPr="000C7974" w:rsidRDefault="000C7974" w:rsidP="000C7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Prepare storytelling pack:</w:t>
      </w:r>
    </w:p>
    <w:p w14:paraId="164E9FDF" w14:textId="77777777" w:rsidR="000C7974" w:rsidRPr="000C7974" w:rsidRDefault="000C7974" w:rsidP="000C79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1-pager architecture</w:t>
      </w:r>
    </w:p>
    <w:p w14:paraId="6157E169" w14:textId="77777777" w:rsidR="000C7974" w:rsidRPr="000C7974" w:rsidRDefault="000C7974" w:rsidP="000C79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Sequence diagram (retrieval flow)</w:t>
      </w:r>
    </w:p>
    <w:p w14:paraId="036F6A37" w14:textId="77777777" w:rsidR="000C7974" w:rsidRPr="000C7974" w:rsidRDefault="000C7974" w:rsidP="000C79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Eval dashboard screenshot</w:t>
      </w:r>
    </w:p>
    <w:p w14:paraId="644A7720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Deliverables:</w:t>
      </w:r>
    </w:p>
    <w:p w14:paraId="17C8FAD7" w14:textId="77777777" w:rsidR="000C7974" w:rsidRPr="000C7974" w:rsidRDefault="000C7974" w:rsidP="000C79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1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Eval &amp; Guardrails doc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for LexiFlow.</w:t>
      </w:r>
    </w:p>
    <w:p w14:paraId="144BD962" w14:textId="77777777" w:rsidR="000C7974" w:rsidRPr="000C7974" w:rsidRDefault="000C7974" w:rsidP="000C79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1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Rollback runbook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in AWS ECS.</w:t>
      </w:r>
    </w:p>
    <w:p w14:paraId="3CDF3ED2" w14:textId="77777777" w:rsidR="000C7974" w:rsidRPr="000C7974" w:rsidRDefault="000C7974" w:rsidP="000C79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 xml:space="preserve">1 </w:t>
      </w: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final storytelling case study deck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(HLD + LLD + trade-offs).</w:t>
      </w:r>
    </w:p>
    <w:p w14:paraId="5B79DD4C" w14:textId="77777777" w:rsidR="000C7974" w:rsidRPr="000C7974" w:rsidRDefault="000C7974" w:rsidP="000C79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Time Split:</w:t>
      </w:r>
    </w:p>
    <w:p w14:paraId="6D2B92BC" w14:textId="77777777" w:rsidR="000C7974" w:rsidRPr="000C7974" w:rsidRDefault="000C7974" w:rsidP="000C79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3h DDIA reading &amp; notes.</w:t>
      </w:r>
    </w:p>
    <w:p w14:paraId="3BA9263E" w14:textId="77777777" w:rsidR="000C7974" w:rsidRPr="000C7974" w:rsidRDefault="000C7974" w:rsidP="000C79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6h coding eval + guardrails + rollback.</w:t>
      </w:r>
    </w:p>
    <w:p w14:paraId="632CDA62" w14:textId="77777777" w:rsidR="000C7974" w:rsidRPr="000C7974" w:rsidRDefault="000C7974" w:rsidP="000C79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t>2h case study packaging.</w:t>
      </w:r>
    </w:p>
    <w:p w14:paraId="4AC2D4D7" w14:textId="77777777" w:rsidR="000C7974" w:rsidRPr="000C7974" w:rsidRDefault="000C7974" w:rsidP="000C79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pict w14:anchorId="18939B66">
          <v:rect id="_x0000_i1030" style="width:0;height:1.5pt" o:hralign="center" o:hrstd="t" o:hr="t" fillcolor="#a0a0a0" stroked="f"/>
        </w:pict>
      </w:r>
    </w:p>
    <w:p w14:paraId="2F6C23E2" w14:textId="77777777" w:rsidR="000C7974" w:rsidRPr="000C7974" w:rsidRDefault="000C7974" w:rsidP="000C797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0C79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📊</w:t>
      </w:r>
      <w:r w:rsidRPr="000C7974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Final Deliverables (End of 45h)</w:t>
      </w:r>
    </w:p>
    <w:p w14:paraId="62A95E88" w14:textId="77777777" w:rsidR="000C7974" w:rsidRPr="000C7974" w:rsidRDefault="000C7974" w:rsidP="000C7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LexiFlow System Design Case Study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(HLD + LLD + Sequence + Trade-offs).</w:t>
      </w:r>
    </w:p>
    <w:p w14:paraId="169C618C" w14:textId="77777777" w:rsidR="000C7974" w:rsidRPr="000C7974" w:rsidRDefault="000C7974" w:rsidP="000C7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DDIA → Pyramid → LexiFlow mapping table (all 12 chapters condensed)</w:t>
      </w:r>
      <w:r w:rsidRPr="000C7974">
        <w:rPr>
          <w:rFonts w:eastAsia="Times New Roman" w:cstheme="minorHAnsi"/>
          <w:sz w:val="24"/>
          <w:szCs w:val="24"/>
          <w:lang w:eastAsia="en-IN"/>
        </w:rPr>
        <w:t>.</w:t>
      </w:r>
    </w:p>
    <w:p w14:paraId="0856FF0C" w14:textId="77777777" w:rsidR="000C7974" w:rsidRPr="000C7974" w:rsidRDefault="000C7974" w:rsidP="000C7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Retrieval benchmarking notebook</w:t>
      </w:r>
      <w:r w:rsidRPr="000C7974">
        <w:rPr>
          <w:rFonts w:eastAsia="Times New Roman" w:cstheme="minorHAnsi"/>
          <w:sz w:val="24"/>
          <w:szCs w:val="24"/>
          <w:lang w:eastAsia="en-IN"/>
        </w:rPr>
        <w:t xml:space="preserve"> (Hybrid vs Pure vector).</w:t>
      </w:r>
    </w:p>
    <w:p w14:paraId="0C8311E8" w14:textId="77777777" w:rsidR="000C7974" w:rsidRPr="000C7974" w:rsidRDefault="000C7974" w:rsidP="000C7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LangGraph DAG orchestration demo</w:t>
      </w:r>
      <w:r w:rsidRPr="000C7974">
        <w:rPr>
          <w:rFonts w:eastAsia="Times New Roman" w:cstheme="minorHAnsi"/>
          <w:sz w:val="24"/>
          <w:szCs w:val="24"/>
          <w:lang w:eastAsia="en-IN"/>
        </w:rPr>
        <w:t>.</w:t>
      </w:r>
    </w:p>
    <w:p w14:paraId="1B529AA5" w14:textId="77777777" w:rsidR="000C7974" w:rsidRPr="000C7974" w:rsidRDefault="000C7974" w:rsidP="000C7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Eval dashboard + rollback runbook</w:t>
      </w:r>
      <w:r w:rsidRPr="000C7974">
        <w:rPr>
          <w:rFonts w:eastAsia="Times New Roman" w:cstheme="minorHAnsi"/>
          <w:sz w:val="24"/>
          <w:szCs w:val="24"/>
          <w:lang w:eastAsia="en-IN"/>
        </w:rPr>
        <w:t>.</w:t>
      </w:r>
    </w:p>
    <w:p w14:paraId="4B03699B" w14:textId="77777777" w:rsidR="000C7974" w:rsidRPr="000C7974" w:rsidRDefault="000C7974" w:rsidP="000C79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pict w14:anchorId="71BD4BFA">
          <v:rect id="_x0000_i1031" style="width:0;height:1.5pt" o:hralign="center" o:hrstd="t" o:hr="t" fillcolor="#a0a0a0" stroked="f"/>
        </w:pict>
      </w:r>
    </w:p>
    <w:p w14:paraId="5CF74BF4" w14:textId="77777777" w:rsidR="000C7974" w:rsidRPr="000C7974" w:rsidRDefault="000C7974" w:rsidP="000C797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0C79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🎯</w:t>
      </w:r>
      <w:r w:rsidRPr="000C7974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Why This Works</w:t>
      </w:r>
    </w:p>
    <w:p w14:paraId="1629B805" w14:textId="77777777" w:rsidR="000C7974" w:rsidRPr="000C7974" w:rsidRDefault="000C7974" w:rsidP="000C79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DDIA coverage</w:t>
      </w:r>
      <w:r w:rsidRPr="000C7974">
        <w:rPr>
          <w:rFonts w:eastAsia="Times New Roman" w:cstheme="minorHAnsi"/>
          <w:sz w:val="24"/>
          <w:szCs w:val="24"/>
          <w:lang w:eastAsia="en-IN"/>
        </w:rPr>
        <w:t>: you’ll have touched all 12 chapters, but always through LexiFlow.</w:t>
      </w:r>
    </w:p>
    <w:p w14:paraId="59854C44" w14:textId="77777777" w:rsidR="000C7974" w:rsidRPr="000C7974" w:rsidRDefault="000C7974" w:rsidP="000C79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GenAI Pyramid coverage</w:t>
      </w:r>
      <w:r w:rsidRPr="000C7974">
        <w:rPr>
          <w:rFonts w:eastAsia="Times New Roman" w:cstheme="minorHAnsi"/>
          <w:sz w:val="24"/>
          <w:szCs w:val="24"/>
          <w:lang w:eastAsia="en-IN"/>
        </w:rPr>
        <w:t>: Infra, RAG, Orchestration, Eval/Guardrails all implemented in LexiFlow.</w:t>
      </w:r>
    </w:p>
    <w:p w14:paraId="69CBAC3C" w14:textId="77777777" w:rsidR="000C7974" w:rsidRPr="000C7974" w:rsidRDefault="000C7974" w:rsidP="000C79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Interview readiness</w:t>
      </w:r>
      <w:r w:rsidRPr="000C7974">
        <w:rPr>
          <w:rFonts w:eastAsia="Times New Roman" w:cstheme="minorHAnsi"/>
          <w:sz w:val="24"/>
          <w:szCs w:val="24"/>
          <w:lang w:eastAsia="en-IN"/>
        </w:rPr>
        <w:t>: you’ll have concrete answers + diagrams for scalability, reliability, maintainability.</w:t>
      </w:r>
    </w:p>
    <w:p w14:paraId="459B6A57" w14:textId="77777777" w:rsidR="000C7974" w:rsidRPr="000C7974" w:rsidRDefault="000C7974" w:rsidP="000C79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b/>
          <w:bCs/>
          <w:sz w:val="24"/>
          <w:szCs w:val="24"/>
          <w:lang w:eastAsia="en-IN"/>
        </w:rPr>
        <w:t>Portfolio</w:t>
      </w:r>
      <w:r w:rsidRPr="000C7974">
        <w:rPr>
          <w:rFonts w:eastAsia="Times New Roman" w:cstheme="minorHAnsi"/>
          <w:sz w:val="24"/>
          <w:szCs w:val="24"/>
          <w:lang w:eastAsia="en-IN"/>
        </w:rPr>
        <w:t>: at least 4–5 polished artifacts you can publish as posts/videos.</w:t>
      </w:r>
    </w:p>
    <w:p w14:paraId="764B5EB3" w14:textId="77777777" w:rsidR="000C7974" w:rsidRPr="000C7974" w:rsidRDefault="000C7974" w:rsidP="000C797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974">
        <w:rPr>
          <w:rFonts w:eastAsia="Times New Roman" w:cstheme="minorHAnsi"/>
          <w:sz w:val="24"/>
          <w:szCs w:val="24"/>
          <w:lang w:eastAsia="en-IN"/>
        </w:rPr>
        <w:pict w14:anchorId="0618B14E">
          <v:rect id="_x0000_i1032" style="width:0;height:1.5pt" o:hralign="center" o:hrstd="t" o:hr="t" fillcolor="#a0a0a0" stroked="f"/>
        </w:pict>
      </w:r>
    </w:p>
    <w:p w14:paraId="0D6EC8BB" w14:textId="77777777" w:rsidR="001612E6" w:rsidRPr="000C7974" w:rsidRDefault="001612E6">
      <w:pPr>
        <w:rPr>
          <w:rFonts w:cstheme="minorHAnsi"/>
        </w:rPr>
      </w:pPr>
    </w:p>
    <w:sectPr w:rsidR="001612E6" w:rsidRPr="000C7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59"/>
    <w:multiLevelType w:val="multilevel"/>
    <w:tmpl w:val="C7A2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5ABA"/>
    <w:multiLevelType w:val="multilevel"/>
    <w:tmpl w:val="B90E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53AB7"/>
    <w:multiLevelType w:val="multilevel"/>
    <w:tmpl w:val="5778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D16D1"/>
    <w:multiLevelType w:val="multilevel"/>
    <w:tmpl w:val="EBB8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75389"/>
    <w:multiLevelType w:val="multilevel"/>
    <w:tmpl w:val="E3E2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312FE"/>
    <w:multiLevelType w:val="multilevel"/>
    <w:tmpl w:val="ACF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33354"/>
    <w:multiLevelType w:val="multilevel"/>
    <w:tmpl w:val="B1A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F3ABC"/>
    <w:multiLevelType w:val="multilevel"/>
    <w:tmpl w:val="E898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E6941"/>
    <w:multiLevelType w:val="multilevel"/>
    <w:tmpl w:val="67E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B520B"/>
    <w:multiLevelType w:val="multilevel"/>
    <w:tmpl w:val="551A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30B3D"/>
    <w:multiLevelType w:val="multilevel"/>
    <w:tmpl w:val="C5A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B6912"/>
    <w:multiLevelType w:val="multilevel"/>
    <w:tmpl w:val="55E0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87910"/>
    <w:multiLevelType w:val="multilevel"/>
    <w:tmpl w:val="5A0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317EB"/>
    <w:multiLevelType w:val="multilevel"/>
    <w:tmpl w:val="81E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C7974"/>
    <w:rsid w:val="001612E6"/>
    <w:rsid w:val="00893880"/>
    <w:rsid w:val="00A3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77E0-E25C-4FDF-A267-51150B8E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9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C7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9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C79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7974"/>
    <w:rPr>
      <w:b/>
      <w:bCs/>
    </w:rPr>
  </w:style>
  <w:style w:type="character" w:styleId="Emphasis">
    <w:name w:val="Emphasis"/>
    <w:basedOn w:val="DefaultParagraphFont"/>
    <w:uiPriority w:val="20"/>
    <w:qFormat/>
    <w:rsid w:val="000C79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7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agwat-chate/lexi-f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4</cp:revision>
  <dcterms:created xsi:type="dcterms:W3CDTF">2025-09-13T23:55:00Z</dcterms:created>
  <dcterms:modified xsi:type="dcterms:W3CDTF">2025-09-13T23:55:00Z</dcterms:modified>
</cp:coreProperties>
</file>