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u w:val="single"/>
        </w:rPr>
      </w:pPr>
      <w:bookmarkStart w:colFirst="0" w:colLast="0" w:name="_5a8ayr6q7tr1" w:id="0"/>
      <w:bookmarkEnd w:id="0"/>
      <w:r w:rsidDel="00000000" w:rsidR="00000000" w:rsidRPr="00000000">
        <w:rPr>
          <w:b w:val="1"/>
          <w:u w:val="single"/>
          <w:rtl w:val="0"/>
        </w:rPr>
        <w:t xml:space="preserve">Steps to Deploy on Google Cloud Platform</w:t>
      </w:r>
    </w:p>
    <w:p w:rsidR="00000000" w:rsidDel="00000000" w:rsidP="00000000" w:rsidRDefault="00000000" w:rsidRPr="00000000" w14:paraId="00000002">
      <w:pPr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This document describes steps to follow while deploying the Python code (Code for Intents &amp; detecting biases) on the GCP.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h5szhab1tbjz" w:id="1"/>
      <w:bookmarkEnd w:id="1"/>
      <w:r w:rsidDel="00000000" w:rsidR="00000000" w:rsidRPr="00000000">
        <w:rPr>
          <w:rtl w:val="0"/>
        </w:rPr>
        <w:t xml:space="preserve">How does the Interaction works between UI &amp; GCP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user clicks “compute” the UI converts the user's intent to a json &amp; calls the GCP via a http request.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json structure</w:t>
        </w:r>
      </w:hyperlink>
      <w:r w:rsidDel="00000000" w:rsidR="00000000" w:rsidRPr="00000000">
        <w:rPr>
          <w:rtl w:val="0"/>
        </w:rPr>
        <w:t xml:space="preserve"> includes keys like ‘intent’ etc.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After computing the results the Intents functions returns another json to the UI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offu9wahc1uu" w:id="2"/>
      <w:bookmarkEnd w:id="2"/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09">
      <w:pPr>
        <w:pStyle w:val="Heading2"/>
        <w:rPr>
          <w:color w:val="ff00ff"/>
        </w:rPr>
      </w:pPr>
      <w:bookmarkStart w:colFirst="0" w:colLast="0" w:name="_5cr0wr56t389" w:id="3"/>
      <w:bookmarkEnd w:id="3"/>
      <w:r w:rsidDel="00000000" w:rsidR="00000000" w:rsidRPr="00000000">
        <w:rPr>
          <w:rtl w:val="0"/>
        </w:rPr>
        <w:t xml:space="preserve">Step1 - </w:t>
      </w:r>
      <w:r w:rsidDel="00000000" w:rsidR="00000000" w:rsidRPr="00000000">
        <w:rPr>
          <w:color w:val="ff00ff"/>
          <w:rtl w:val="0"/>
        </w:rPr>
        <w:t xml:space="preserve">Getting Json of query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 the user interface of the Add-On after clicking the “compute query” button, the json gets generated &amp; is shown in the browser console.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Copy json from then browse console.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 open the console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click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inspect element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37jql5patyd4" w:id="4"/>
      <w:bookmarkEnd w:id="4"/>
      <w:r w:rsidDel="00000000" w:rsidR="00000000" w:rsidRPr="00000000">
        <w:rPr>
          <w:rtl w:val="0"/>
        </w:rPr>
        <w:t xml:space="preserve">Step2 - </w:t>
      </w:r>
      <w:r w:rsidDel="00000000" w:rsidR="00000000" w:rsidRPr="00000000">
        <w:rPr>
          <w:color w:val="ff00ff"/>
          <w:rtl w:val="0"/>
        </w:rPr>
        <w:t xml:space="preserve">Paste the copied json in </w:t>
      </w:r>
      <w:r w:rsidDel="00000000" w:rsidR="00000000" w:rsidRPr="00000000">
        <w:rPr>
          <w:color w:val="ff00ff"/>
          <w:u w:val="single"/>
          <w:rtl w:val="0"/>
        </w:rPr>
        <w:t xml:space="preserve">intents/data/obj.json</w:t>
      </w:r>
      <w:r w:rsidDel="00000000" w:rsidR="00000000" w:rsidRPr="00000000">
        <w:rPr>
          <w:color w:val="ff00ff"/>
          <w:rtl w:val="0"/>
        </w:rPr>
        <w:t xml:space="preserve"> locally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json will be used to execute the query “locally”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Note : Further steps assume that python3 &amp; related libraries are installed. If not, run the command -</w:t>
      </w:r>
    </w:p>
    <w:p w:rsidR="00000000" w:rsidDel="00000000" w:rsidP="00000000" w:rsidRDefault="00000000" w:rsidRPr="00000000" w14:paraId="00000014">
      <w:pPr>
        <w:rPr>
          <w:color w:val="351c75"/>
          <w:shd w:fill="cccccc" w:val="clear"/>
        </w:rPr>
      </w:pPr>
      <w:r w:rsidDel="00000000" w:rsidR="00000000" w:rsidRPr="00000000">
        <w:rPr>
          <w:color w:val="351c75"/>
          <w:shd w:fill="cccccc" w:val="clear"/>
          <w:rtl w:val="0"/>
        </w:rPr>
        <w:t xml:space="preserve">pip install requirements.txt</w:t>
      </w:r>
    </w:p>
    <w:p w:rsidR="00000000" w:rsidDel="00000000" w:rsidP="00000000" w:rsidRDefault="00000000" w:rsidRPr="00000000" w14:paraId="00000015">
      <w:pPr>
        <w:pStyle w:val="Heading2"/>
        <w:rPr>
          <w:color w:val="ff00ff"/>
        </w:rPr>
      </w:pPr>
      <w:bookmarkStart w:colFirst="0" w:colLast="0" w:name="_1eltrt2luxlv" w:id="5"/>
      <w:bookmarkEnd w:id="5"/>
      <w:r w:rsidDel="00000000" w:rsidR="00000000" w:rsidRPr="00000000">
        <w:rPr>
          <w:rtl w:val="0"/>
        </w:rPr>
        <w:t xml:space="preserve">Step3 - </w:t>
      </w:r>
      <w:r w:rsidDel="00000000" w:rsidR="00000000" w:rsidRPr="00000000">
        <w:rPr>
          <w:color w:val="ff00ff"/>
          <w:rtl w:val="0"/>
        </w:rPr>
        <w:t xml:space="preserve">Run debug.py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What debug.py does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reads the json as string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Converts string to json using </w:t>
      </w:r>
      <w:r w:rsidDel="00000000" w:rsidR="00000000" w:rsidRPr="00000000">
        <w:rPr>
          <w:u w:val="single"/>
          <w:rtl w:val="0"/>
        </w:rPr>
        <w:t xml:space="preserve">json.loads()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Passes the json to main.py as a dummy http request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step </w:t>
      </w:r>
      <w:r w:rsidDel="00000000" w:rsidR="00000000" w:rsidRPr="00000000">
        <w:rPr>
          <w:b w:val="1"/>
          <w:rtl w:val="0"/>
        </w:rPr>
        <w:t xml:space="preserve">stimulates</w:t>
      </w:r>
      <w:r w:rsidDel="00000000" w:rsidR="00000000" w:rsidRPr="00000000">
        <w:rPr>
          <w:rtl w:val="0"/>
        </w:rPr>
        <w:t xml:space="preserve"> what actually happens when the UI sends a Http request to the GCP endpoint.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Main.py behaves the same way as it would behave when the UI calls it through an actual Http request over the server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this way main.py extracts the parameters involved in the user query and main.py calls the respective intent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Command to run main.py using debug.py-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color w:val="351c75"/>
          <w:shd w:fill="cccccc" w:val="clear"/>
          <w:rtl w:val="0"/>
        </w:rPr>
        <w:t xml:space="preserve">python3 debug.py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vquze6a2yaqo" w:id="6"/>
      <w:bookmarkEnd w:id="6"/>
      <w:r w:rsidDel="00000000" w:rsidR="00000000" w:rsidRPr="00000000">
        <w:rPr>
          <w:rtl w:val="0"/>
        </w:rPr>
        <w:t xml:space="preserve">Step4 - </w:t>
      </w:r>
      <w:r w:rsidDel="00000000" w:rsidR="00000000" w:rsidRPr="00000000">
        <w:rPr>
          <w:color w:val="ff00ff"/>
          <w:rtl w:val="0"/>
        </w:rPr>
        <w:t xml:space="preserve">Debug the intents/oversights code locally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If any error occurs while querying, the python traceback error will be visible in the terminal.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After fixing the changes again run debug.py.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Doing the same thing on GCP is very difficult &amp; time consuming.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d2g28kwk3wxq" w:id="7"/>
      <w:bookmarkEnd w:id="7"/>
      <w:r w:rsidDel="00000000" w:rsidR="00000000" w:rsidRPr="00000000">
        <w:rPr>
          <w:rtl w:val="0"/>
        </w:rPr>
        <w:t xml:space="preserve">Step5 - </w:t>
      </w:r>
      <w:r w:rsidDel="00000000" w:rsidR="00000000" w:rsidRPr="00000000">
        <w:rPr>
          <w:color w:val="ff00ff"/>
          <w:rtl w:val="0"/>
        </w:rPr>
        <w:t xml:space="preserve">Uploading code to GCP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all the files/folders and zip them. Ignore these files while zipping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folder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 test files including test_all.sh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test_all.sh is a utility file that runs all the python test files and displays the results of each test. Running all tests using test_all.sh is much easier. 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is recommended to run test_all.sh before deploying to GCP or creating a PR.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ensures that after making the change, all tests pass or not.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Upload the zip file to GCP endpoint. There is an option to “Zip upload”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Title"/>
        <w:jc w:val="center"/>
        <w:rPr>
          <w:b w:val="1"/>
          <w:u w:val="single"/>
        </w:rPr>
      </w:pPr>
      <w:bookmarkStart w:colFirst="0" w:colLast="0" w:name="_y5lrrv1muryw" w:id="8"/>
      <w:bookmarkEnd w:id="8"/>
      <w:r w:rsidDel="00000000" w:rsidR="00000000" w:rsidRPr="00000000">
        <w:rPr>
          <w:b w:val="1"/>
          <w:u w:val="single"/>
          <w:rtl w:val="0"/>
        </w:rPr>
        <w:t xml:space="preserve">Steps to Deploy on AppsScript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>
          <w:color w:val="ff00ff"/>
        </w:rPr>
      </w:pPr>
      <w:bookmarkStart w:colFirst="0" w:colLast="0" w:name="_aqrr5no41zgx" w:id="9"/>
      <w:bookmarkEnd w:id="9"/>
      <w:r w:rsidDel="00000000" w:rsidR="00000000" w:rsidRPr="00000000">
        <w:rPr>
          <w:rtl w:val="0"/>
        </w:rPr>
        <w:t xml:space="preserve">Step1 - </w:t>
      </w:r>
      <w:r w:rsidDel="00000000" w:rsidR="00000000" w:rsidRPr="00000000">
        <w:rPr>
          <w:color w:val="ff00ff"/>
          <w:rtl w:val="0"/>
        </w:rPr>
        <w:t xml:space="preserve">Clone the Google spreadsheet</w:t>
      </w:r>
    </w:p>
    <w:p w:rsidR="00000000" w:rsidDel="00000000" w:rsidP="00000000" w:rsidRDefault="00000000" w:rsidRPr="00000000" w14:paraId="00000031">
      <w:pPr>
        <w:pStyle w:val="Heading2"/>
        <w:rPr>
          <w:sz w:val="24"/>
          <w:szCs w:val="24"/>
        </w:rPr>
      </w:pPr>
      <w:bookmarkStart w:colFirst="0" w:colLast="0" w:name="_fq2j0dby3imo" w:id="10"/>
      <w:bookmarkEnd w:id="10"/>
      <w:r w:rsidDel="00000000" w:rsidR="00000000" w:rsidRPr="00000000">
        <w:rPr>
          <w:sz w:val="24"/>
          <w:szCs w:val="24"/>
          <w:rtl w:val="0"/>
        </w:rPr>
        <w:t xml:space="preserve">This </w:t>
      </w:r>
      <w:commentRangeStart w:id="0"/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Sheet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4"/>
          <w:szCs w:val="24"/>
          <w:rtl w:val="0"/>
        </w:rPr>
        <w:t xml:space="preserve">contains the updated version of the Add-On.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a copy of the sheet. 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copy, you would be able to edit the AppsScript code in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>
          <w:color w:val="ff00ff"/>
        </w:rPr>
      </w:pPr>
      <w:bookmarkStart w:colFirst="0" w:colLast="0" w:name="_zbrlldwuv37d" w:id="11"/>
      <w:bookmarkEnd w:id="11"/>
      <w:r w:rsidDel="00000000" w:rsidR="00000000" w:rsidRPr="00000000">
        <w:rPr>
          <w:rtl w:val="0"/>
        </w:rPr>
        <w:t xml:space="preserve">Step2 - </w:t>
      </w:r>
      <w:r w:rsidDel="00000000" w:rsidR="00000000" w:rsidRPr="00000000">
        <w:rPr>
          <w:color w:val="ff00ff"/>
          <w:rtl w:val="0"/>
        </w:rPr>
        <w:t xml:space="preserve">Make changes in the AppsScript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Open script editor &amp; it would contain the latest version of the Add-On.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>
          <w:color w:val="ff00ff"/>
        </w:rPr>
      </w:pPr>
      <w:bookmarkStart w:colFirst="0" w:colLast="0" w:name="_p8zxnyc44cf" w:id="12"/>
      <w:bookmarkEnd w:id="12"/>
      <w:r w:rsidDel="00000000" w:rsidR="00000000" w:rsidRPr="00000000">
        <w:rPr>
          <w:rtl w:val="0"/>
        </w:rPr>
        <w:t xml:space="preserve">Step3 [optional]- </w:t>
      </w:r>
      <w:r w:rsidDel="00000000" w:rsidR="00000000" w:rsidRPr="00000000">
        <w:rPr>
          <w:color w:val="ff00ff"/>
          <w:rtl w:val="0"/>
        </w:rPr>
        <w:t xml:space="preserve">Download code from AppsScript &amp; make a PR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xfj6v76l834a" w:id="13"/>
      <w:bookmarkEnd w:id="13"/>
      <w:r w:rsidDel="00000000" w:rsidR="00000000" w:rsidRPr="00000000">
        <w:rPr>
          <w:rtl w:val="0"/>
        </w:rPr>
        <w:t xml:space="preserve">Appendix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7g8gz2yf60mf" w:id="14"/>
      <w:bookmarkEnd w:id="14"/>
      <w:r w:rsidDel="00000000" w:rsidR="00000000" w:rsidRPr="00000000">
        <w:rPr>
          <w:rtl w:val="0"/>
        </w:rPr>
        <w:t xml:space="preserve">Issues faced while deploying code directly to GCP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When the function crashes it takes some time (around 1 minute) to display this in the logs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 GCP logs, the </w:t>
      </w:r>
      <w:r w:rsidDel="00000000" w:rsidR="00000000" w:rsidRPr="00000000">
        <w:rPr>
          <w:color w:val="7f6000"/>
          <w:rtl w:val="0"/>
        </w:rPr>
        <w:t xml:space="preserve">Python Traceback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is not displayed, so it was difficult to figure out exactly where/why the error occurred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only way was to make changes in the code, then deploy and check if the GCP endpoint crashes or not. 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But this also took a lot of time as a function takes around 2 minutes to deploy &amp; then Querying from the UI &amp; checking logs.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hagya Jain" w:id="0" w:date="2020-08-12T09:26:25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not able to give access to anyone outside google.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document/u/0/d/1oA5-r6-I1FbaUUyqJygPbXholVTn4T7FQXWmMcRsxM0/edit" TargetMode="External"/><Relationship Id="rId8" Type="http://schemas.openxmlformats.org/officeDocument/2006/relationships/hyperlink" Target="https://docs.google.com/spreadsheets/d/1a_s6LRuxoTcdVmcjyc2ijrV_7dVs8g0EiT8t2LZYZDA/edit#gid=15467125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