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E012" w14:textId="07939B32" w:rsidR="00726E01" w:rsidRPr="00726E01" w:rsidRDefault="00726E01" w:rsidP="00726E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26E01">
        <w:rPr>
          <w:rFonts w:ascii="Times New Roman" w:hAnsi="Times New Roman" w:cs="Times New Roman"/>
          <w:b/>
          <w:bCs/>
          <w:sz w:val="40"/>
          <w:szCs w:val="40"/>
        </w:rPr>
        <w:t>SIMATS ENGINEERING</w:t>
      </w:r>
    </w:p>
    <w:p w14:paraId="01292FDC" w14:textId="5C7323A0" w:rsidR="00726E01" w:rsidRPr="00726E01" w:rsidRDefault="00726E01" w:rsidP="00726E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26E01">
        <w:rPr>
          <w:rFonts w:ascii="Times New Roman" w:hAnsi="Times New Roman" w:cs="Times New Roman"/>
          <w:b/>
          <w:bCs/>
          <w:sz w:val="40"/>
          <w:szCs w:val="40"/>
        </w:rPr>
        <w:t>MLA0201-FUNDAMENTALS OF MACHINE LEARNING</w:t>
      </w:r>
    </w:p>
    <w:p w14:paraId="25E7F776" w14:textId="051C906B" w:rsidR="00726E01" w:rsidRPr="00726E01" w:rsidRDefault="00726E01" w:rsidP="00726E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26E01">
        <w:rPr>
          <w:rFonts w:ascii="Times New Roman" w:hAnsi="Times New Roman" w:cs="Times New Roman"/>
          <w:b/>
          <w:bCs/>
          <w:sz w:val="40"/>
          <w:szCs w:val="40"/>
        </w:rPr>
        <w:t>C02-ASSSESSMENT TOOL-1</w:t>
      </w:r>
    </w:p>
    <w:p w14:paraId="42A55EB4" w14:textId="06F69310" w:rsidR="00726E01" w:rsidRPr="00726E01" w:rsidRDefault="00726E01" w:rsidP="00726E0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26E01">
        <w:rPr>
          <w:rFonts w:ascii="Times New Roman" w:hAnsi="Times New Roman" w:cs="Times New Roman"/>
          <w:b/>
          <w:bCs/>
          <w:sz w:val="40"/>
          <w:szCs w:val="40"/>
        </w:rPr>
        <w:t>ANALYTICAL PROBLEM SOLVING</w:t>
      </w:r>
    </w:p>
    <w:p w14:paraId="0A66DEBB" w14:textId="26BF2246" w:rsidR="00726E01" w:rsidRPr="00726E01" w:rsidRDefault="00726E01" w:rsidP="00726E01">
      <w:pPr>
        <w:jc w:val="right"/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BHAGYA LAKSHMI</w:t>
      </w:r>
    </w:p>
    <w:p w14:paraId="4B30A1C6" w14:textId="00D90937" w:rsidR="00726E01" w:rsidRPr="00726E01" w:rsidRDefault="00726E01" w:rsidP="00726E01">
      <w:pPr>
        <w:jc w:val="right"/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192525439</w:t>
      </w:r>
    </w:p>
    <w:p w14:paraId="587D1034" w14:textId="77777777" w:rsidR="00726E01" w:rsidRDefault="00726E01" w:rsidP="00726E01">
      <w:pPr>
        <w:rPr>
          <w:b/>
          <w:bCs/>
        </w:rPr>
      </w:pPr>
    </w:p>
    <w:p w14:paraId="2F98ADC9" w14:textId="58D8664A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1. Linear Regression for House Price Prediction (5 Marks)</w:t>
      </w:r>
    </w:p>
    <w:p w14:paraId="0F4FCA12" w14:textId="6AEC88D2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0307C40C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A real estate company wants to predict house prices using the area and number of bedrooms.</w:t>
      </w:r>
    </w:p>
    <w:p w14:paraId="5BF8B9FA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70039FCF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Linear Regression is used because the output (house price) is a continuous value.</w:t>
      </w:r>
    </w:p>
    <w:p w14:paraId="5616BFEF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41CE17DB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 linear regression model is:</w:t>
      </w:r>
    </w:p>
    <w:p w14:paraId="1A75F2D8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Where:</w:t>
      </w:r>
    </w:p>
    <w:p w14:paraId="39F20A7B" w14:textId="77777777" w:rsidR="00726E01" w:rsidRPr="00726E01" w:rsidRDefault="00726E01" w:rsidP="00726E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Y</w:t>
      </w:r>
      <w:r w:rsidRPr="00726E01">
        <w:rPr>
          <w:rFonts w:ascii="Times New Roman" w:hAnsi="Times New Roman" w:cs="Times New Roman"/>
        </w:rPr>
        <w:t xml:space="preserve"> = House Price </w:t>
      </w:r>
    </w:p>
    <w:p w14:paraId="1588EB80" w14:textId="77777777" w:rsidR="00726E01" w:rsidRPr="00726E01" w:rsidRDefault="00726E01" w:rsidP="00726E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X₁</w:t>
      </w:r>
      <w:r w:rsidRPr="00726E01">
        <w:rPr>
          <w:rFonts w:ascii="Times New Roman" w:hAnsi="Times New Roman" w:cs="Times New Roman"/>
        </w:rPr>
        <w:t xml:space="preserve"> = Area (sq.ft) </w:t>
      </w:r>
    </w:p>
    <w:p w14:paraId="40BF46AC" w14:textId="77777777" w:rsidR="00726E01" w:rsidRPr="00726E01" w:rsidRDefault="00726E01" w:rsidP="00726E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X₂</w:t>
      </w:r>
      <w:r w:rsidRPr="00726E01">
        <w:rPr>
          <w:rFonts w:ascii="Times New Roman" w:hAnsi="Times New Roman" w:cs="Times New Roman"/>
        </w:rPr>
        <w:t xml:space="preserve"> = Number of Bedrooms </w:t>
      </w:r>
    </w:p>
    <w:p w14:paraId="0506FEAB" w14:textId="77777777" w:rsidR="00726E01" w:rsidRPr="00726E01" w:rsidRDefault="00726E01" w:rsidP="00726E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β₀</w:t>
      </w:r>
      <w:r w:rsidRPr="00726E01">
        <w:rPr>
          <w:rFonts w:ascii="Times New Roman" w:hAnsi="Times New Roman" w:cs="Times New Roman"/>
        </w:rPr>
        <w:t xml:space="preserve"> = Intercept </w:t>
      </w:r>
    </w:p>
    <w:p w14:paraId="786492DA" w14:textId="77777777" w:rsidR="00726E01" w:rsidRPr="00726E01" w:rsidRDefault="00726E01" w:rsidP="00726E0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β₁, β₂</w:t>
      </w:r>
      <w:r w:rsidRPr="00726E01">
        <w:rPr>
          <w:rFonts w:ascii="Times New Roman" w:hAnsi="Times New Roman" w:cs="Times New Roman"/>
        </w:rPr>
        <w:t xml:space="preserve"> = Regression coefficients </w:t>
      </w:r>
    </w:p>
    <w:p w14:paraId="45629FE5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The coefficients are estimated using the </w:t>
      </w:r>
      <w:r w:rsidRPr="00726E01">
        <w:rPr>
          <w:rFonts w:ascii="Times New Roman" w:hAnsi="Times New Roman" w:cs="Times New Roman"/>
          <w:b/>
          <w:bCs/>
        </w:rPr>
        <w:t>Least Squares Method</w:t>
      </w:r>
      <w:r w:rsidRPr="00726E01">
        <w:rPr>
          <w:rFonts w:ascii="Times New Roman" w:hAnsi="Times New Roman" w:cs="Times New Roman"/>
        </w:rPr>
        <w:t>, which minimizes prediction error.</w:t>
      </w:r>
    </w:p>
    <w:p w14:paraId="739CE0D7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646A9156" w14:textId="77777777" w:rsidR="00726E01" w:rsidRPr="00726E01" w:rsidRDefault="00726E01" w:rsidP="00726E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β₀:</w:t>
      </w:r>
      <w:r w:rsidRPr="00726E01">
        <w:rPr>
          <w:rFonts w:ascii="Times New Roman" w:hAnsi="Times New Roman" w:cs="Times New Roman"/>
        </w:rPr>
        <w:t xml:space="preserve"> Base house price. </w:t>
      </w:r>
    </w:p>
    <w:p w14:paraId="67568C8C" w14:textId="77777777" w:rsidR="00726E01" w:rsidRPr="00726E01" w:rsidRDefault="00726E01" w:rsidP="00726E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β₁:</w:t>
      </w:r>
      <w:r w:rsidRPr="00726E01">
        <w:rPr>
          <w:rFonts w:ascii="Times New Roman" w:hAnsi="Times New Roman" w:cs="Times New Roman"/>
        </w:rPr>
        <w:t xml:space="preserve"> Increase in price for every additional square foot. </w:t>
      </w:r>
    </w:p>
    <w:p w14:paraId="7A309E10" w14:textId="04F72326" w:rsidR="00726E01" w:rsidRPr="00726E01" w:rsidRDefault="00726E01" w:rsidP="00726E0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β₂:</w:t>
      </w:r>
      <w:r w:rsidRPr="00726E01">
        <w:rPr>
          <w:rFonts w:ascii="Times New Roman" w:hAnsi="Times New Roman" w:cs="Times New Roman"/>
        </w:rPr>
        <w:t xml:space="preserve"> Increase in price for every additional bedroom. </w:t>
      </w:r>
    </w:p>
    <w:p w14:paraId="362CD35C" w14:textId="180C22BA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lastRenderedPageBreak/>
        <w:t>2. Linear Classification for Spam Detection (5 Marks)</w:t>
      </w:r>
    </w:p>
    <w:p w14:paraId="70B53A86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7393192B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An email system classifies emails as Spam or Non-Spam using word frequencies.</w:t>
      </w:r>
    </w:p>
    <w:p w14:paraId="6D397570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505B3C67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A Linear Classification model is suitable because there are two classes.</w:t>
      </w:r>
    </w:p>
    <w:p w14:paraId="572918DA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5EAB5070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Decision Function:</w:t>
      </w:r>
    </w:p>
    <w:p w14:paraId="6D39D272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Where:</w:t>
      </w:r>
    </w:p>
    <w:p w14:paraId="5E4B3F9F" w14:textId="77777777" w:rsidR="00726E01" w:rsidRPr="00726E01" w:rsidRDefault="00726E01" w:rsidP="00726E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x₁</w:t>
      </w:r>
      <w:r w:rsidRPr="00726E01">
        <w:rPr>
          <w:rFonts w:ascii="Times New Roman" w:hAnsi="Times New Roman" w:cs="Times New Roman"/>
        </w:rPr>
        <w:t xml:space="preserve"> = Frequency of "Offer" </w:t>
      </w:r>
    </w:p>
    <w:p w14:paraId="07D4994C" w14:textId="77777777" w:rsidR="00726E01" w:rsidRPr="00726E01" w:rsidRDefault="00726E01" w:rsidP="00726E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x₂</w:t>
      </w:r>
      <w:r w:rsidRPr="00726E01">
        <w:rPr>
          <w:rFonts w:ascii="Times New Roman" w:hAnsi="Times New Roman" w:cs="Times New Roman"/>
        </w:rPr>
        <w:t xml:space="preserve"> = Frequency of "Win" </w:t>
      </w:r>
    </w:p>
    <w:p w14:paraId="0209A69F" w14:textId="77777777" w:rsidR="00726E01" w:rsidRPr="00726E01" w:rsidRDefault="00726E01" w:rsidP="00726E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w₁,w₂</w:t>
      </w:r>
      <w:r w:rsidRPr="00726E01">
        <w:rPr>
          <w:rFonts w:ascii="Times New Roman" w:hAnsi="Times New Roman" w:cs="Times New Roman"/>
        </w:rPr>
        <w:t xml:space="preserve"> = Weights </w:t>
      </w:r>
    </w:p>
    <w:p w14:paraId="4749C31B" w14:textId="77777777" w:rsidR="00726E01" w:rsidRPr="00726E01" w:rsidRDefault="00726E01" w:rsidP="00726E0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  <w:b/>
          <w:bCs/>
        </w:rPr>
        <w:t>b</w:t>
      </w:r>
      <w:r w:rsidRPr="00726E01">
        <w:rPr>
          <w:rFonts w:ascii="Times New Roman" w:hAnsi="Times New Roman" w:cs="Times New Roman"/>
        </w:rPr>
        <w:t xml:space="preserve"> = Bias </w:t>
      </w:r>
    </w:p>
    <w:p w14:paraId="73CEB621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Decision Boundary</w:t>
      </w:r>
    </w:p>
    <w:p w14:paraId="5C2E003B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If </w:t>
      </w:r>
      <w:r w:rsidRPr="00726E01">
        <w:rPr>
          <w:rFonts w:ascii="Times New Roman" w:hAnsi="Times New Roman" w:cs="Times New Roman"/>
          <w:b/>
          <w:bCs/>
        </w:rPr>
        <w:t>f(x)&gt;0</w:t>
      </w:r>
      <w:r w:rsidRPr="00726E01">
        <w:rPr>
          <w:rFonts w:ascii="Times New Roman" w:hAnsi="Times New Roman" w:cs="Times New Roman"/>
        </w:rPr>
        <w:t xml:space="preserve">, classify as </w:t>
      </w:r>
      <w:r w:rsidRPr="00726E01">
        <w:rPr>
          <w:rFonts w:ascii="Times New Roman" w:hAnsi="Times New Roman" w:cs="Times New Roman"/>
          <w:b/>
          <w:bCs/>
        </w:rPr>
        <w:t>Spam</w:t>
      </w:r>
      <w:r w:rsidRPr="00726E01">
        <w:rPr>
          <w:rFonts w:ascii="Times New Roman" w:hAnsi="Times New Roman" w:cs="Times New Roman"/>
        </w:rPr>
        <w:t>.</w:t>
      </w:r>
    </w:p>
    <w:p w14:paraId="6BCBB52B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Otherwise, classify as </w:t>
      </w:r>
      <w:r w:rsidRPr="00726E01">
        <w:rPr>
          <w:rFonts w:ascii="Times New Roman" w:hAnsi="Times New Roman" w:cs="Times New Roman"/>
          <w:b/>
          <w:bCs/>
        </w:rPr>
        <w:t>Non-Spam</w:t>
      </w:r>
      <w:r w:rsidRPr="00726E01">
        <w:rPr>
          <w:rFonts w:ascii="Times New Roman" w:hAnsi="Times New Roman" w:cs="Times New Roman"/>
        </w:rPr>
        <w:t>.</w:t>
      </w:r>
    </w:p>
    <w:p w14:paraId="00F21561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23DE6C41" w14:textId="35977C01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 model separates spam and non-spam emails using a straight-line boundary.</w:t>
      </w:r>
    </w:p>
    <w:p w14:paraId="58A17D9D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2ECCEB2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DC194CB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85513F0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4EEB1583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8297AAA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2AE43834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1F0617A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6564E490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489BB685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4DB4340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FE1C278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26EBD148" w14:textId="3AAFA88B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3. Naïve Bayes for Disease Prediction (5 Marks)</w:t>
      </w:r>
    </w:p>
    <w:p w14:paraId="3FC87E90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09AC3820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Predict whether a patient has a disease based on symptoms.</w:t>
      </w:r>
    </w:p>
    <w:p w14:paraId="2EF1E6F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113736B4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Naïve Bayes is used because it calculates probabilities assuming independent features.</w:t>
      </w:r>
    </w:p>
    <w:p w14:paraId="0E3A531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6E932A18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Bayes Theorem:</w:t>
      </w:r>
    </w:p>
    <w:p w14:paraId="1EC2BB27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Steps:</w:t>
      </w:r>
    </w:p>
    <w:p w14:paraId="2F929851" w14:textId="77777777" w:rsidR="00726E01" w:rsidRPr="00726E01" w:rsidRDefault="00726E01" w:rsidP="00726E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Compute Prior Probability </w:t>
      </w:r>
    </w:p>
    <w:p w14:paraId="25EA2A67" w14:textId="77777777" w:rsidR="00726E01" w:rsidRPr="00726E01" w:rsidRDefault="00726E01" w:rsidP="00726E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Compute Conditional Probability </w:t>
      </w:r>
    </w:p>
    <w:p w14:paraId="23697621" w14:textId="77777777" w:rsidR="00726E01" w:rsidRPr="00726E01" w:rsidRDefault="00726E01" w:rsidP="00726E0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Compute Posterior Probability </w:t>
      </w:r>
    </w:p>
    <w:p w14:paraId="1FE5991F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 class with the highest posterior probability is selected.</w:t>
      </w:r>
    </w:p>
    <w:p w14:paraId="462FF887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6C994F85" w14:textId="626336AF" w:rsid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Naïve Bayes provides fast and efficient disease prediction.</w:t>
      </w:r>
    </w:p>
    <w:p w14:paraId="0F7F0EB0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32D34FAB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05866BC3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1BDBE8FA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44CE6D9F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273024F3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73E2F16F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32B123EE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5DFA04A3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5DBA9359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5A36DF18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1BDF082E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60B875B7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5EF433B5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4E609D9A" w14:textId="77777777" w:rsidR="00726E01" w:rsidRPr="00726E01" w:rsidRDefault="00726E01" w:rsidP="00726E01">
      <w:pPr>
        <w:rPr>
          <w:rFonts w:ascii="Times New Roman" w:hAnsi="Times New Roman" w:cs="Times New Roman"/>
        </w:rPr>
      </w:pPr>
    </w:p>
    <w:p w14:paraId="508CA57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Q4. Discriminant Analysis (5 Marks)</w:t>
      </w:r>
    </w:p>
    <w:p w14:paraId="3EB59622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574D7B81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Classify data into different groups.</w:t>
      </w:r>
    </w:p>
    <w:p w14:paraId="5287E5F2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428D45D6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Discriminant Analysis finds a function that best separates classes.</w:t>
      </w:r>
    </w:p>
    <w:p w14:paraId="40BD032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2E2FA66C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Discriminant Function:</w:t>
      </w:r>
    </w:p>
    <w:p w14:paraId="7510453D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Decision Rule:</w:t>
      </w:r>
    </w:p>
    <w:p w14:paraId="0C3D245B" w14:textId="77777777" w:rsidR="00726E01" w:rsidRPr="00726E01" w:rsidRDefault="00726E01" w:rsidP="00726E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D(X)&gt;0 → Class 1 </w:t>
      </w:r>
    </w:p>
    <w:p w14:paraId="20A87FD1" w14:textId="77777777" w:rsidR="00726E01" w:rsidRPr="00726E01" w:rsidRDefault="00726E01" w:rsidP="00726E0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D(X)&lt;0 → Class 2 </w:t>
      </w:r>
    </w:p>
    <w:p w14:paraId="7B3C36B6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704651EF" w14:textId="4F04995A" w:rsid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It separates two classes using a linear boundary.</w:t>
      </w:r>
    </w:p>
    <w:p w14:paraId="748EA6DA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6D1738AA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425E348F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0197D527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765717F7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441377A5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28562E5B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7A6A11B0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6AB9984E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525593E7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0A5BA107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5F5DC5DE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6BF48298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08B4BF5A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1DFA384A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0968FF80" w14:textId="77777777" w:rsidR="00726E01" w:rsidRDefault="00726E01" w:rsidP="00726E01">
      <w:pPr>
        <w:rPr>
          <w:rFonts w:ascii="Times New Roman" w:hAnsi="Times New Roman" w:cs="Times New Roman"/>
        </w:rPr>
      </w:pPr>
    </w:p>
    <w:p w14:paraId="5A281942" w14:textId="77777777" w:rsidR="00726E01" w:rsidRPr="00726E01" w:rsidRDefault="00726E01" w:rsidP="00726E01">
      <w:pPr>
        <w:rPr>
          <w:rFonts w:ascii="Times New Roman" w:hAnsi="Times New Roman" w:cs="Times New Roman"/>
        </w:rPr>
      </w:pPr>
    </w:p>
    <w:p w14:paraId="54C23436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Q5. Bayesian Logistic Regression (5 Marks)</w:t>
      </w:r>
    </w:p>
    <w:p w14:paraId="3959D528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46533BB1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Predict customer churn.</w:t>
      </w:r>
    </w:p>
    <w:p w14:paraId="0225DF2E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01EF8E14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Bayesian Logistic Regression estimates churn probability while considering uncertainty.</w:t>
      </w:r>
    </w:p>
    <w:p w14:paraId="5E2A48BE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173589B2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Logistic Function:</w:t>
      </w:r>
    </w:p>
    <w:p w14:paraId="7BF03A57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where</w:t>
      </w:r>
    </w:p>
    <w:p w14:paraId="49FB2327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Probability &gt;0.5</w:t>
      </w:r>
    </w:p>
    <w:p w14:paraId="42805946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→ Customer will churn.</w:t>
      </w:r>
    </w:p>
    <w:p w14:paraId="50ED9E8E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Probability &lt;0.5</w:t>
      </w:r>
    </w:p>
    <w:p w14:paraId="46E89C68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→ Customer will not churn.</w:t>
      </w:r>
    </w:p>
    <w:p w14:paraId="64C50E0E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76B92BD7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 model predicts churn probability effectively.</w:t>
      </w:r>
    </w:p>
    <w:p w14:paraId="38D3C181" w14:textId="136D96AE" w:rsidR="00726E01" w:rsidRPr="00726E01" w:rsidRDefault="00726E01" w:rsidP="00726E01">
      <w:pPr>
        <w:rPr>
          <w:rFonts w:ascii="Times New Roman" w:hAnsi="Times New Roman" w:cs="Times New Roman"/>
        </w:rPr>
      </w:pPr>
    </w:p>
    <w:p w14:paraId="5F2AF98D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3D2D311D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6F021EFD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24AEAAA2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0EEA2A6B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26FBBABC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49BA698D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B48BA75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DBF2740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96560F8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19F357D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46B768B5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6DE35054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05A13C4B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2EB34902" w14:textId="1592B0A9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 xml:space="preserve">6. k-Nearest Neighbour (KNN) Classification </w:t>
      </w:r>
    </w:p>
    <w:p w14:paraId="2F048EB8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5CE3FD23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Classify a new customer using nearby customers.</w:t>
      </w:r>
    </w:p>
    <w:p w14:paraId="31730ED1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260C3F5E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KNN is chosen because classification is based on similarity.</w:t>
      </w:r>
    </w:p>
    <w:p w14:paraId="3EE7D204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5E70A743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Distance Formula:</w:t>
      </w:r>
    </w:p>
    <w:p w14:paraId="22CD9DF1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Steps:</w:t>
      </w:r>
    </w:p>
    <w:p w14:paraId="4530EFE8" w14:textId="77777777" w:rsidR="00726E01" w:rsidRPr="00726E01" w:rsidRDefault="00726E01" w:rsidP="00726E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Calculate Euclidean distance. </w:t>
      </w:r>
    </w:p>
    <w:p w14:paraId="01706A75" w14:textId="77777777" w:rsidR="00726E01" w:rsidRPr="00726E01" w:rsidRDefault="00726E01" w:rsidP="00726E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Select k nearest neighbours. </w:t>
      </w:r>
    </w:p>
    <w:p w14:paraId="50B0AF71" w14:textId="77777777" w:rsidR="00726E01" w:rsidRPr="00726E01" w:rsidRDefault="00726E01" w:rsidP="00726E0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Assign the majority class. </w:t>
      </w:r>
    </w:p>
    <w:p w14:paraId="254770F3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40C4D2A0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 customer belongs to the class most common among the nearest neighbours.</w:t>
      </w:r>
    </w:p>
    <w:p w14:paraId="59D10E61" w14:textId="5E0A7C33" w:rsidR="00726E01" w:rsidRPr="00726E01" w:rsidRDefault="00726E01" w:rsidP="00726E01">
      <w:pPr>
        <w:rPr>
          <w:rFonts w:ascii="Times New Roman" w:hAnsi="Times New Roman" w:cs="Times New Roman"/>
        </w:rPr>
      </w:pPr>
    </w:p>
    <w:p w14:paraId="0AF80292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4F3A7456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2FDAFEF7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2149BA78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5D32C0E1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49EFE3A5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0EC78106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18B09111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218FFF22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0139B41F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5D4B8C44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5B7C23AE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570B5441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30D09E58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09A8BE0D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4421794D" w14:textId="298FA276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7. Decision Tree using Information Gain (5 Marks)</w:t>
      </w:r>
    </w:p>
    <w:p w14:paraId="5337658C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0F3F9F41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Predict whether to play based on weather conditions.</w:t>
      </w:r>
    </w:p>
    <w:p w14:paraId="16CD299A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57C1BA22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Decision Tree uses Entropy and Information Gain.</w:t>
      </w:r>
    </w:p>
    <w:p w14:paraId="3E0E853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4E1A5BA9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Entropy:</w:t>
      </w:r>
    </w:p>
    <w:p w14:paraId="643B4ED0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Information Gain:</w:t>
      </w:r>
    </w:p>
    <w:p w14:paraId="524B7B65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 attribute with the highest Information Gain becomes the root node.</w:t>
      </w:r>
    </w:p>
    <w:p w14:paraId="34C9B8DE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7B3D4331" w14:textId="2893B98B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Decision trees create simple and accurate classification rules.</w:t>
      </w:r>
    </w:p>
    <w:p w14:paraId="09CBB63D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138FF161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700E55D4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1A286910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6491E2A8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65E215B3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703702E7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409F447A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22B19470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1DF2C29B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4A5697DE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492212B1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52DAEB0A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166223CD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0F2DDC6B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24F11836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71117263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4918E2AA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78479959" w14:textId="455E2E09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 xml:space="preserve">8. Support Vector Machine (SVM) </w:t>
      </w:r>
    </w:p>
    <w:p w14:paraId="6DD2D08F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4B97E713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Separate two classes using a hyperplane.</w:t>
      </w:r>
    </w:p>
    <w:p w14:paraId="1D8897C0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1C325E0B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SVM finds the maximum-margin separating hyperplane.</w:t>
      </w:r>
    </w:p>
    <w:p w14:paraId="534E95C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08D5B018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Hyperplane:</w:t>
      </w:r>
    </w:p>
    <w:p w14:paraId="08D13B4D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Decision Rule:</w:t>
      </w:r>
    </w:p>
    <w:p w14:paraId="5DDC9D63" w14:textId="77777777" w:rsidR="00726E01" w:rsidRPr="00726E01" w:rsidRDefault="00726E01" w:rsidP="00726E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Positive Side → Class +1 </w:t>
      </w:r>
    </w:p>
    <w:p w14:paraId="738EC371" w14:textId="77777777" w:rsidR="00726E01" w:rsidRPr="00726E01" w:rsidRDefault="00726E01" w:rsidP="00726E0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Negative Side → Class −1 </w:t>
      </w:r>
    </w:p>
    <w:p w14:paraId="46ECB625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6676446A" w14:textId="14774B7C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SVM maximizes the margin between classes for better classification.</w:t>
      </w:r>
    </w:p>
    <w:p w14:paraId="67C8B4E4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6D462307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366D02B4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3F8D8BE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223D4245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3BD14C00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056AC2B5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311F8B4A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0EAA773B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4B708A79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3C5059C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0CE09A7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E082CD3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49A3E1E7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37D1A602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59488EB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0AB9AD44" w14:textId="77777777" w:rsidR="00F92987" w:rsidRDefault="00F92987" w:rsidP="00726E01">
      <w:pPr>
        <w:rPr>
          <w:rFonts w:ascii="Times New Roman" w:hAnsi="Times New Roman" w:cs="Times New Roman"/>
          <w:b/>
          <w:bCs/>
        </w:rPr>
      </w:pPr>
    </w:p>
    <w:p w14:paraId="622B8747" w14:textId="5ABC73F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 xml:space="preserve">9. Model Evaluation Metrics </w:t>
      </w:r>
    </w:p>
    <w:p w14:paraId="3AF1876F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5EE58297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Compare Logistic Regression and Naïve Bayes.</w:t>
      </w:r>
    </w:p>
    <w:p w14:paraId="25CFCFD2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30647385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Use Accuracy, Precision, and Recall.</w:t>
      </w:r>
    </w:p>
    <w:p w14:paraId="18B0930E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49063C7A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Accuracy:</w:t>
      </w:r>
    </w:p>
    <w:p w14:paraId="0F4AFD99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Precision:</w:t>
      </w:r>
    </w:p>
    <w:p w14:paraId="4AEF91ED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Recall:</w:t>
      </w:r>
    </w:p>
    <w:p w14:paraId="63BE058A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 model with higher Accuracy, Precision, and Recall performs better.</w:t>
      </w:r>
    </w:p>
    <w:p w14:paraId="0BE7742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17C863B1" w14:textId="33B28BCB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These metrics evaluate classification performance.</w:t>
      </w:r>
    </w:p>
    <w:p w14:paraId="635509F6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CDC2AB7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3C794969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2F6A8BE0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6D24E764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63E4ED69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C467338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EF12E77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6AF02B9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ED44A4C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7016EA0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1B43280F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B458DD8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0C83F0A6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78A3FE8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58C3C0BC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09E6D502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712B32A" w14:textId="77777777" w:rsidR="00726E01" w:rsidRDefault="00726E01" w:rsidP="00726E01">
      <w:pPr>
        <w:rPr>
          <w:rFonts w:ascii="Times New Roman" w:hAnsi="Times New Roman" w:cs="Times New Roman"/>
          <w:b/>
          <w:bCs/>
        </w:rPr>
      </w:pPr>
    </w:p>
    <w:p w14:paraId="7DA53A10" w14:textId="013DFE82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10. K-Means Clustering</w:t>
      </w:r>
    </w:p>
    <w:p w14:paraId="46B183EE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Problem Understanding</w:t>
      </w:r>
    </w:p>
    <w:p w14:paraId="231F0EB7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Group similar data into clusters.</w:t>
      </w:r>
    </w:p>
    <w:p w14:paraId="7984405E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Method Selection</w:t>
      </w:r>
    </w:p>
    <w:p w14:paraId="61A657B3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K-Means partitions data into k clusters.</w:t>
      </w:r>
    </w:p>
    <w:p w14:paraId="457F4A1D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Theory</w:t>
      </w:r>
    </w:p>
    <w:p w14:paraId="3F4B1D71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Steps:</w:t>
      </w:r>
    </w:p>
    <w:p w14:paraId="3FB548E6" w14:textId="77777777" w:rsidR="00726E01" w:rsidRPr="00726E01" w:rsidRDefault="00726E01" w:rsidP="00726E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Choose initial centroids. </w:t>
      </w:r>
    </w:p>
    <w:p w14:paraId="28BA7905" w14:textId="77777777" w:rsidR="00726E01" w:rsidRPr="00726E01" w:rsidRDefault="00726E01" w:rsidP="00726E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Compute Euclidean distance. </w:t>
      </w:r>
    </w:p>
    <w:p w14:paraId="14C18A03" w14:textId="77777777" w:rsidR="00726E01" w:rsidRPr="00726E01" w:rsidRDefault="00726E01" w:rsidP="00726E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Assign each point to the nearest centroid. </w:t>
      </w:r>
    </w:p>
    <w:p w14:paraId="5FD85CB8" w14:textId="77777777" w:rsidR="00726E01" w:rsidRPr="00726E01" w:rsidRDefault="00726E01" w:rsidP="00726E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Calculate new centroids. </w:t>
      </w:r>
    </w:p>
    <w:p w14:paraId="0A69F190" w14:textId="77777777" w:rsidR="00726E01" w:rsidRPr="00726E01" w:rsidRDefault="00726E01" w:rsidP="00726E0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 xml:space="preserve">Repeat until convergence. </w:t>
      </w:r>
    </w:p>
    <w:p w14:paraId="1D64D850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New Centroid Formula:</w:t>
      </w:r>
    </w:p>
    <w:p w14:paraId="40CB34FA" w14:textId="77777777" w:rsidR="00726E01" w:rsidRPr="00726E01" w:rsidRDefault="00726E01" w:rsidP="00726E01">
      <w:pPr>
        <w:rPr>
          <w:rFonts w:ascii="Times New Roman" w:hAnsi="Times New Roman" w:cs="Times New Roman"/>
          <w:b/>
          <w:bCs/>
        </w:rPr>
      </w:pPr>
      <w:r w:rsidRPr="00726E01">
        <w:rPr>
          <w:rFonts w:ascii="Times New Roman" w:hAnsi="Times New Roman" w:cs="Times New Roman"/>
          <w:b/>
          <w:bCs/>
        </w:rPr>
        <w:t>Interpretation</w:t>
      </w:r>
    </w:p>
    <w:p w14:paraId="4EBC3256" w14:textId="77777777" w:rsidR="00726E01" w:rsidRPr="00726E01" w:rsidRDefault="00726E01" w:rsidP="00726E01">
      <w:pPr>
        <w:rPr>
          <w:rFonts w:ascii="Times New Roman" w:hAnsi="Times New Roman" w:cs="Times New Roman"/>
        </w:rPr>
      </w:pPr>
      <w:r w:rsidRPr="00726E01">
        <w:rPr>
          <w:rFonts w:ascii="Times New Roman" w:hAnsi="Times New Roman" w:cs="Times New Roman"/>
        </w:rPr>
        <w:t>K-Means groups similar data and updates cluster centers iteratively.</w:t>
      </w:r>
    </w:p>
    <w:p w14:paraId="3117A5E5" w14:textId="77777777" w:rsidR="00726E01" w:rsidRPr="00726E01" w:rsidRDefault="00726E01">
      <w:pPr>
        <w:rPr>
          <w:rFonts w:ascii="Times New Roman" w:hAnsi="Times New Roman" w:cs="Times New Roman"/>
        </w:rPr>
      </w:pPr>
    </w:p>
    <w:sectPr w:rsidR="00726E01" w:rsidRPr="00726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75C3"/>
    <w:multiLevelType w:val="multilevel"/>
    <w:tmpl w:val="0770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552"/>
    <w:multiLevelType w:val="multilevel"/>
    <w:tmpl w:val="946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4A4E"/>
    <w:multiLevelType w:val="multilevel"/>
    <w:tmpl w:val="ABB0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1AC0"/>
    <w:multiLevelType w:val="multilevel"/>
    <w:tmpl w:val="CBA2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215B3"/>
    <w:multiLevelType w:val="multilevel"/>
    <w:tmpl w:val="50A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07A34"/>
    <w:multiLevelType w:val="multilevel"/>
    <w:tmpl w:val="DDF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562DB"/>
    <w:multiLevelType w:val="multilevel"/>
    <w:tmpl w:val="82B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561FC"/>
    <w:multiLevelType w:val="multilevel"/>
    <w:tmpl w:val="95DCB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604794">
    <w:abstractNumId w:val="1"/>
  </w:num>
  <w:num w:numId="2" w16cid:durableId="986513991">
    <w:abstractNumId w:val="3"/>
  </w:num>
  <w:num w:numId="3" w16cid:durableId="348800486">
    <w:abstractNumId w:val="2"/>
  </w:num>
  <w:num w:numId="4" w16cid:durableId="827287961">
    <w:abstractNumId w:val="5"/>
  </w:num>
  <w:num w:numId="5" w16cid:durableId="732043194">
    <w:abstractNumId w:val="6"/>
  </w:num>
  <w:num w:numId="6" w16cid:durableId="395712020">
    <w:abstractNumId w:val="0"/>
  </w:num>
  <w:num w:numId="7" w16cid:durableId="485249729">
    <w:abstractNumId w:val="4"/>
  </w:num>
  <w:num w:numId="8" w16cid:durableId="1465394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E01"/>
    <w:rsid w:val="00726E01"/>
    <w:rsid w:val="00B3273C"/>
    <w:rsid w:val="00F9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9396"/>
  <w15:chartTrackingRefBased/>
  <w15:docId w15:val="{35638F6A-007E-422F-A271-5D28D325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14915-5308-4CF2-AD92-DEBB35C13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2026-08-06T15:32:00Z</dcterms:created>
  <dcterms:modified xsi:type="dcterms:W3CDTF">2026-08-06T15:32:00Z</dcterms:modified>
</cp:coreProperties>
</file>