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langgraph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langchain-mcp-adapters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langchain-openai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langgraph_supervisor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google-adk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fastmcp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