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6B9" w:rsidRDefault="00B27431" w:rsidP="00B274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7431">
        <w:rPr>
          <w:rFonts w:ascii="Times New Roman" w:hAnsi="Times New Roman" w:cs="Times New Roman"/>
          <w:b/>
          <w:sz w:val="28"/>
          <w:szCs w:val="28"/>
        </w:rPr>
        <w:t>Human Activity Recognition</w:t>
      </w:r>
    </w:p>
    <w:p w:rsidR="00B27431" w:rsidRDefault="00B27431" w:rsidP="00B274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Dataset description</w:t>
      </w:r>
    </w:p>
    <w:p w:rsidR="00B27431" w:rsidRPr="00B27431" w:rsidRDefault="00B27431" w:rsidP="00B2743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 experiments have been carried out with a group of 30 volunteers within an age bracket of 19-48 years. Each person performed six activities (WALKING, WALKING_UPSTAIRS, WALKING_DOWNSTAIRS, SITTING, STANDING, LAYING) wearing a smartphone (Samsung Galaxy S II) on the waist. Using its embedded accelerometer and gyroscope, we captured 3-axial linear acceleration and 3-axial angular velocity at a constant rate of 50Hz. The experiments have been video-recorded to label the data manually. The obtained dataset has been randomly partitioned into two sets, where 70% of the volunteers was selected for generating the traini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ng data and 30% the test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data.</w:t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The</w:t>
      </w:r>
      <w:proofErr w:type="spellEnd"/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sensor signals (accelerometer and gyroscope) were pre-processed by applying noise filters and then sampled in fixed-width sliding windows of 2.56 sec and 50% overlap (128 readings/window). The sensor acceleration signal, which has gravitational and body motion components, was separated using a Butterworth low-pass filter into body acceleration and gravity. The gravitational force is assumed to have only low frequency components, therefore a filter with 0.3 Hz </w:t>
      </w:r>
      <w:proofErr w:type="spellStart"/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cutoff</w:t>
      </w:r>
      <w:proofErr w:type="spellEnd"/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frequency was used. From each window, a vector of features was obtained by calculating variables from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the time and frequency domain. </w:t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Check the README.txt file for furth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er details about this dataset. </w:t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 video of the experiment including an example of the 6 recorded activities with one of the participants can be seen in the following link: </w:t>
      </w:r>
      <w:hyperlink r:id="rId7" w:history="1">
        <w:r w:rsidRPr="00B2743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[Web Link</w:t>
        </w:r>
        <w:proofErr w:type="gramStart"/>
        <w:r w:rsidRPr="00B2743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]</w:t>
        </w:r>
        <w:proofErr w:type="gramEnd"/>
      </w:hyperlink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 updated version of this dataset can be found at </w:t>
      </w:r>
      <w:hyperlink r:id="rId8" w:history="1">
        <w:r w:rsidRPr="00B2743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  <w:lang w:eastAsia="en-IN"/>
          </w:rPr>
          <w:t>[Web Link]</w:t>
        </w:r>
      </w:hyperlink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 It includes labels of postural transitions between activities and also the full raw inertial signals instead of the ones pre-processed into windows.</w:t>
      </w:r>
    </w:p>
    <w:p w:rsidR="00B27431" w:rsidRPr="00B27431" w:rsidRDefault="00B27431" w:rsidP="00B2743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B2743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Attribute Information:</w:t>
      </w:r>
    </w:p>
    <w:p w:rsidR="00B27431" w:rsidRPr="00B27431" w:rsidRDefault="00B27431" w:rsidP="00B2743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For each record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in the dataset it is provided:</w:t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</w:t>
      </w:r>
      <w:proofErr w:type="spellStart"/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Triaxial</w:t>
      </w:r>
      <w:proofErr w:type="spellEnd"/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acceleration from the accelerometer (total acceleration) and the estimated body acce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leration.</w:t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</w:t>
      </w:r>
      <w:proofErr w:type="spellStart"/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Triaxial</w:t>
      </w:r>
      <w:proofErr w:type="spellEnd"/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Angul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ar velocity from the gyroscope.</w:t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A 561-feature vector with time and frequency domain v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ariables. - Its activity label.</w:t>
      </w:r>
      <w:r w:rsidRPr="00B274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An identifier of the subject who carried out the experiment.</w:t>
      </w:r>
    </w:p>
    <w:p w:rsidR="00B27431" w:rsidRDefault="00B27431" w:rsidP="00B27431">
      <w:pPr>
        <w:rPr>
          <w:rFonts w:ascii="Times New Roman" w:hAnsi="Times New Roman" w:cs="Times New Roman"/>
          <w:b/>
          <w:sz w:val="28"/>
          <w:szCs w:val="28"/>
        </w:rPr>
      </w:pPr>
    </w:p>
    <w:p w:rsidR="001C205D" w:rsidRDefault="001C205D" w:rsidP="00B27431">
      <w:pPr>
        <w:rPr>
          <w:rFonts w:ascii="Times New Roman" w:hAnsi="Times New Roman" w:cs="Times New Roman"/>
          <w:b/>
          <w:sz w:val="28"/>
          <w:szCs w:val="28"/>
        </w:rPr>
      </w:pPr>
    </w:p>
    <w:p w:rsidR="001C205D" w:rsidRDefault="001C205D" w:rsidP="00B27431">
      <w:pPr>
        <w:rPr>
          <w:rFonts w:ascii="Times New Roman" w:hAnsi="Times New Roman" w:cs="Times New Roman"/>
          <w:b/>
          <w:sz w:val="28"/>
          <w:szCs w:val="28"/>
        </w:rPr>
      </w:pPr>
    </w:p>
    <w:p w:rsidR="001C205D" w:rsidRDefault="001C205D" w:rsidP="00B27431">
      <w:pPr>
        <w:rPr>
          <w:rFonts w:ascii="Times New Roman" w:hAnsi="Times New Roman" w:cs="Times New Roman"/>
          <w:b/>
          <w:sz w:val="28"/>
          <w:szCs w:val="28"/>
        </w:rPr>
      </w:pPr>
    </w:p>
    <w:p w:rsidR="001C205D" w:rsidRDefault="001C205D" w:rsidP="00B27431">
      <w:pPr>
        <w:rPr>
          <w:rFonts w:ascii="Times New Roman" w:hAnsi="Times New Roman" w:cs="Times New Roman"/>
          <w:b/>
          <w:sz w:val="28"/>
          <w:szCs w:val="28"/>
        </w:rPr>
      </w:pPr>
    </w:p>
    <w:p w:rsidR="001C205D" w:rsidRDefault="001C205D" w:rsidP="00B274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EDA (Exploratory data analysis)</w:t>
      </w:r>
    </w:p>
    <w:p w:rsidR="001C205D" w:rsidRDefault="001C205D" w:rsidP="00B274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1812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ownloa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5D" w:rsidRDefault="001C205D" w:rsidP="001C205D">
      <w:pPr>
        <w:shd w:val="clear" w:color="auto" w:fill="FFFFFF"/>
        <w:spacing w:before="186"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lang w:eastAsia="en-IN"/>
        </w:rPr>
      </w:pPr>
      <w:r w:rsidRPr="001C205D">
        <w:rPr>
          <w:rFonts w:ascii="Times New Roman" w:eastAsia="Times New Roman" w:hAnsi="Times New Roman" w:cs="Times New Roman"/>
          <w:bCs/>
          <w:color w:val="000000"/>
          <w:lang w:eastAsia="en-IN"/>
        </w:rPr>
        <w:t>Fig.1 participant’s activity durations</w:t>
      </w:r>
    </w:p>
    <w:p w:rsidR="001C205D" w:rsidRDefault="001C205D" w:rsidP="001C205D">
      <w:pPr>
        <w:shd w:val="clear" w:color="auto" w:fill="FFFFFF"/>
        <w:spacing w:before="186" w:after="0" w:line="240" w:lineRule="auto"/>
        <w:outlineLvl w:val="2"/>
        <w:rPr>
          <w:rFonts w:ascii="Times New Roman" w:eastAsia="Times New Roman" w:hAnsi="Times New Roman" w:cs="Times New Roman"/>
          <w:bCs/>
          <w:color w:val="000000"/>
          <w:lang w:eastAsia="en-IN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lang w:eastAsia="en-IN"/>
        </w:rPr>
        <w:drawing>
          <wp:inline distT="0" distB="0" distL="0" distR="0">
            <wp:extent cx="5731510" cy="253365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ew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5D" w:rsidRDefault="001C205D" w:rsidP="001C205D">
      <w:pPr>
        <w:shd w:val="clear" w:color="auto" w:fill="FFFFFF"/>
        <w:spacing w:before="186"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lang w:eastAsia="en-IN"/>
        </w:rPr>
      </w:pPr>
      <w:r>
        <w:rPr>
          <w:rFonts w:ascii="Times New Roman" w:eastAsia="Times New Roman" w:hAnsi="Times New Roman" w:cs="Times New Roman"/>
          <w:bCs/>
          <w:color w:val="000000"/>
          <w:lang w:eastAsia="en-IN"/>
        </w:rPr>
        <w:t>Fig 2. Smart phone activity distribution</w:t>
      </w:r>
    </w:p>
    <w:p w:rsidR="001C205D" w:rsidRPr="001C205D" w:rsidRDefault="001C205D" w:rsidP="001C205D">
      <w:pPr>
        <w:shd w:val="clear" w:color="auto" w:fill="FFFFFF"/>
        <w:spacing w:before="186"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lang w:eastAsia="en-IN"/>
        </w:rPr>
      </w:pPr>
    </w:p>
    <w:p w:rsidR="00D350C2" w:rsidRDefault="001C205D" w:rsidP="00B274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374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wnload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5D" w:rsidRDefault="00D350C2" w:rsidP="00D350C2">
      <w:pPr>
        <w:tabs>
          <w:tab w:val="left" w:pos="3810"/>
        </w:tabs>
        <w:jc w:val="center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Fig.3 t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he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distribuation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of Stationary Activities and Moving Activities</w:t>
      </w:r>
    </w:p>
    <w:p w:rsidR="00D350C2" w:rsidRDefault="00D350C2" w:rsidP="00D350C2">
      <w:pPr>
        <w:tabs>
          <w:tab w:val="left" w:pos="3810"/>
        </w:tabs>
        <w:rPr>
          <w:rFonts w:ascii="Times New Roman" w:hAnsi="Times New Roman" w:cs="Times New Roman"/>
          <w:sz w:val="28"/>
          <w:szCs w:val="28"/>
        </w:rPr>
      </w:pPr>
    </w:p>
    <w:p w:rsidR="00D350C2" w:rsidRDefault="00D350C2" w:rsidP="00D35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14365" cy="2905125"/>
            <wp:effectExtent l="0" t="0" r="63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wnload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331" cy="29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2" w:rsidRDefault="00D350C2" w:rsidP="00D350C2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Fig 4 Magnitude</w:t>
      </w:r>
      <w:r>
        <w:rPr>
          <w:rFonts w:ascii="Helvetica" w:hAnsi="Helvetica"/>
          <w:color w:val="000000"/>
        </w:rPr>
        <w:t xml:space="preserve"> of an acceleration</w:t>
      </w:r>
    </w:p>
    <w:p w:rsidR="00D350C2" w:rsidRDefault="00D350C2" w:rsidP="00D350C2">
      <w:pPr>
        <w:pStyle w:val="Heading3"/>
        <w:shd w:val="clear" w:color="auto" w:fill="FFFFFF"/>
        <w:spacing w:before="186" w:beforeAutospacing="0" w:after="0" w:afterAutospacing="0"/>
        <w:jc w:val="center"/>
        <w:rPr>
          <w:rFonts w:ascii="Helvetica" w:hAnsi="Helvetica"/>
          <w:color w:val="000000"/>
        </w:rPr>
      </w:pPr>
    </w:p>
    <w:p w:rsidR="00D350C2" w:rsidRDefault="00D350C2" w:rsidP="00D350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513705" cy="31718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ownload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846" cy="31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2" w:rsidRDefault="00D350C2" w:rsidP="00D350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/>
          <w:color w:val="000000"/>
        </w:rPr>
      </w:pPr>
      <w:r>
        <w:rPr>
          <w:sz w:val="28"/>
          <w:szCs w:val="28"/>
        </w:rPr>
        <w:tab/>
        <w:t xml:space="preserve">Fig 5. </w:t>
      </w:r>
      <w:r>
        <w:rPr>
          <w:rFonts w:ascii="Helvetica" w:hAnsi="Helvetica"/>
          <w:color w:val="000000"/>
        </w:rPr>
        <w:t xml:space="preserve">Position of </w:t>
      </w:r>
      <w:proofErr w:type="spellStart"/>
      <w:r>
        <w:rPr>
          <w:rFonts w:ascii="Helvetica" w:hAnsi="Helvetica"/>
          <w:color w:val="000000"/>
        </w:rPr>
        <w:t>GravityAccelerationComponants</w:t>
      </w:r>
      <w:proofErr w:type="spellEnd"/>
    </w:p>
    <w:p w:rsidR="00D350C2" w:rsidRDefault="00D350C2" w:rsidP="00D350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/>
          <w:color w:val="000000"/>
        </w:rPr>
      </w:pPr>
    </w:p>
    <w:p w:rsidR="00D350C2" w:rsidRDefault="00D350C2" w:rsidP="00D350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/>
          <w:color w:val="000000"/>
        </w:rPr>
      </w:pPr>
    </w:p>
    <w:p w:rsidR="00D350C2" w:rsidRDefault="00D350C2" w:rsidP="00D350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/>
          <w:color w:val="000000"/>
        </w:rPr>
      </w:pPr>
    </w:p>
    <w:p w:rsidR="00D350C2" w:rsidRDefault="00D350C2" w:rsidP="00D350C2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/>
          <w:color w:val="000000"/>
        </w:rPr>
      </w:pPr>
    </w:p>
    <w:p w:rsidR="00D350C2" w:rsidRDefault="00D350C2" w:rsidP="00D350C2">
      <w:pPr>
        <w:pStyle w:val="Heading2"/>
        <w:shd w:val="clear" w:color="auto" w:fill="FFFFFF"/>
        <w:spacing w:before="153"/>
        <w:rPr>
          <w:rFonts w:ascii="Times New Roman" w:hAnsi="Times New Roman" w:cs="Times New Roman"/>
          <w:b/>
          <w:color w:val="000000"/>
          <w:sz w:val="33"/>
          <w:szCs w:val="33"/>
        </w:rPr>
      </w:pPr>
      <w:r w:rsidRPr="00D350C2">
        <w:rPr>
          <w:rFonts w:ascii="Times New Roman" w:hAnsi="Times New Roman" w:cs="Times New Roman"/>
          <w:b/>
          <w:color w:val="000000"/>
          <w:sz w:val="33"/>
          <w:szCs w:val="33"/>
        </w:rPr>
        <w:lastRenderedPageBreak/>
        <w:t>Apply t-</w:t>
      </w:r>
      <w:proofErr w:type="spellStart"/>
      <w:r w:rsidRPr="00D350C2">
        <w:rPr>
          <w:rFonts w:ascii="Times New Roman" w:hAnsi="Times New Roman" w:cs="Times New Roman"/>
          <w:b/>
          <w:color w:val="000000"/>
          <w:sz w:val="33"/>
          <w:szCs w:val="33"/>
        </w:rPr>
        <w:t>sne</w:t>
      </w:r>
      <w:proofErr w:type="spellEnd"/>
      <w:r w:rsidRPr="00D350C2">
        <w:rPr>
          <w:rFonts w:ascii="Times New Roman" w:hAnsi="Times New Roman" w:cs="Times New Roman"/>
          <w:b/>
          <w:color w:val="000000"/>
          <w:sz w:val="33"/>
          <w:szCs w:val="33"/>
        </w:rPr>
        <w:t xml:space="preserve"> on the data</w:t>
      </w:r>
    </w:p>
    <w:p w:rsidR="00D350C2" w:rsidRDefault="00D350C2" w:rsidP="00D350C2"/>
    <w:p w:rsidR="00D350C2" w:rsidRDefault="00D350C2" w:rsidP="00D350C2">
      <w:r>
        <w:rPr>
          <w:noProof/>
          <w:lang w:eastAsia="en-IN"/>
        </w:rPr>
        <w:drawing>
          <wp:inline distT="0" distB="0" distL="0" distR="0">
            <wp:extent cx="5731510" cy="294322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wnload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2" w:rsidRDefault="00D350C2" w:rsidP="00D350C2"/>
    <w:p w:rsidR="00D350C2" w:rsidRDefault="00D350C2" w:rsidP="00D350C2">
      <w:r>
        <w:rPr>
          <w:noProof/>
          <w:lang w:eastAsia="en-IN"/>
        </w:rPr>
        <w:drawing>
          <wp:inline distT="0" distB="0" distL="0" distR="0">
            <wp:extent cx="5731510" cy="40671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ownload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2" w:rsidRDefault="00D350C2" w:rsidP="00D350C2">
      <w:pPr>
        <w:rPr>
          <w:noProof/>
          <w:lang w:eastAsia="en-IN"/>
        </w:rPr>
      </w:pPr>
    </w:p>
    <w:p w:rsidR="00D350C2" w:rsidRDefault="00D350C2" w:rsidP="00D350C2">
      <w:pPr>
        <w:rPr>
          <w:noProof/>
          <w:lang w:eastAsia="en-IN"/>
        </w:rPr>
      </w:pPr>
    </w:p>
    <w:p w:rsidR="00D350C2" w:rsidRDefault="00D350C2" w:rsidP="00D350C2"/>
    <w:p w:rsidR="00D350C2" w:rsidRDefault="00D350C2" w:rsidP="00D350C2">
      <w:r>
        <w:rPr>
          <w:noProof/>
          <w:lang w:eastAsia="en-IN"/>
        </w:rPr>
        <w:lastRenderedPageBreak/>
        <w:drawing>
          <wp:inline distT="0" distB="0" distL="0" distR="0" wp14:anchorId="008CCEEF" wp14:editId="34EB6012">
            <wp:extent cx="5731510" cy="32194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ownload (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2" w:rsidRDefault="00D350C2" w:rsidP="00D350C2">
      <w:r>
        <w:rPr>
          <w:noProof/>
          <w:lang w:eastAsia="en-IN"/>
        </w:rPr>
        <w:drawing>
          <wp:inline distT="0" distB="0" distL="0" distR="0" wp14:anchorId="47540E41" wp14:editId="7EB3BB89">
            <wp:extent cx="5731510" cy="34290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ownload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2" w:rsidRDefault="00D350C2" w:rsidP="00D350C2">
      <w:r>
        <w:rPr>
          <w:noProof/>
          <w:lang w:eastAsia="en-IN"/>
        </w:rPr>
        <w:lastRenderedPageBreak/>
        <w:drawing>
          <wp:inline distT="0" distB="0" distL="0" distR="0">
            <wp:extent cx="5731510" cy="38004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ownload (1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2" w:rsidRPr="00D350C2" w:rsidRDefault="00D350C2" w:rsidP="00D350C2"/>
    <w:p w:rsidR="00D350C2" w:rsidRPr="00D350C2" w:rsidRDefault="00D350C2" w:rsidP="00D350C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D350C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We can clearly see the TSNE cluster, All the Activity are clean </w:t>
      </w:r>
      <w:proofErr w:type="spellStart"/>
      <w:r w:rsidRPr="00D350C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seperate</w:t>
      </w:r>
      <w:proofErr w:type="spellEnd"/>
      <w:r w:rsidRPr="00D350C2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except "Standing" and "Sitting".</w:t>
      </w:r>
    </w:p>
    <w:p w:rsidR="00D350C2" w:rsidRDefault="00D350C2" w:rsidP="00D350C2">
      <w:pPr>
        <w:rPr>
          <w:rFonts w:ascii="Times New Roman" w:hAnsi="Times New Roman" w:cs="Times New Roman"/>
          <w:b/>
          <w:sz w:val="24"/>
          <w:szCs w:val="24"/>
        </w:rPr>
      </w:pPr>
      <w:r w:rsidRPr="00D350C2">
        <w:rPr>
          <w:rFonts w:ascii="Times New Roman" w:hAnsi="Times New Roman" w:cs="Times New Roman"/>
          <w:b/>
          <w:sz w:val="24"/>
          <w:szCs w:val="24"/>
        </w:rPr>
        <w:t>Model Report</w:t>
      </w:r>
    </w:p>
    <w:p w:rsidR="00597D26" w:rsidRPr="00597D26" w:rsidRDefault="00597D26" w:rsidP="00597D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780"/>
        <w:gridCol w:w="2624"/>
        <w:gridCol w:w="2323"/>
      </w:tblGrid>
      <w:tr w:rsidR="00597D26" w:rsidTr="00597D26">
        <w:trPr>
          <w:trHeight w:val="452"/>
        </w:trPr>
        <w:tc>
          <w:tcPr>
            <w:tcW w:w="1980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7D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Model Name                </w:t>
            </w:r>
          </w:p>
        </w:tc>
        <w:tc>
          <w:tcPr>
            <w:tcW w:w="1780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7D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Hyper parameter</w:t>
            </w:r>
            <w:r w:rsidRPr="00597D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597D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Tuning</w:t>
            </w:r>
          </w:p>
        </w:tc>
        <w:tc>
          <w:tcPr>
            <w:tcW w:w="2624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97D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categorical_crossentropy</w:t>
            </w:r>
            <w:proofErr w:type="spellEnd"/>
            <w:r w:rsidRPr="00597D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     </w:t>
            </w:r>
          </w:p>
        </w:tc>
        <w:tc>
          <w:tcPr>
            <w:tcW w:w="2323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7D2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Accuracy</w:t>
            </w:r>
          </w:p>
        </w:tc>
      </w:tr>
      <w:tr w:rsidR="00597D26" w:rsidTr="00597D26">
        <w:trPr>
          <w:trHeight w:val="930"/>
        </w:trPr>
        <w:tc>
          <w:tcPr>
            <w:tcW w:w="1980" w:type="dxa"/>
          </w:tcPr>
          <w:p w:rsidR="00597D26" w:rsidRPr="00597D26" w:rsidRDefault="00597D26" w:rsidP="00597D2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LSTM With 1_Layer(neurons:32)</w:t>
            </w:r>
          </w:p>
          <w:p w:rsidR="00597D26" w:rsidRPr="00597D26" w:rsidRDefault="00597D26" w:rsidP="00D350C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</w:p>
        </w:tc>
        <w:tc>
          <w:tcPr>
            <w:tcW w:w="1780" w:type="dxa"/>
          </w:tcPr>
          <w:p w:rsidR="00597D26" w:rsidRPr="00597D26" w:rsidRDefault="00597D26" w:rsidP="00D350C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Done</w:t>
            </w:r>
          </w:p>
        </w:tc>
        <w:tc>
          <w:tcPr>
            <w:tcW w:w="2624" w:type="dxa"/>
          </w:tcPr>
          <w:p w:rsidR="00597D26" w:rsidRPr="00597D26" w:rsidRDefault="00597D26" w:rsidP="00D350C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0.47           </w:t>
            </w:r>
          </w:p>
        </w:tc>
        <w:tc>
          <w:tcPr>
            <w:tcW w:w="2323" w:type="dxa"/>
          </w:tcPr>
          <w:p w:rsidR="00597D26" w:rsidRPr="00597D26" w:rsidRDefault="00597D26" w:rsidP="00D350C2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N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0.8992195725440979</w:t>
            </w:r>
          </w:p>
        </w:tc>
      </w:tr>
      <w:tr w:rsidR="00597D26" w:rsidTr="00597D26">
        <w:trPr>
          <w:trHeight w:val="691"/>
        </w:trPr>
        <w:tc>
          <w:tcPr>
            <w:tcW w:w="1980" w:type="dxa"/>
          </w:tcPr>
          <w:p w:rsidR="00597D26" w:rsidRPr="00597D26" w:rsidRDefault="00597D26" w:rsidP="00597D2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LSTM With 2_Layer(neurons:48, neurons:32)</w:t>
            </w:r>
          </w:p>
        </w:tc>
        <w:tc>
          <w:tcPr>
            <w:tcW w:w="1780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Done</w:t>
            </w:r>
          </w:p>
        </w:tc>
        <w:tc>
          <w:tcPr>
            <w:tcW w:w="2624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0.39           </w:t>
            </w:r>
          </w:p>
        </w:tc>
        <w:tc>
          <w:tcPr>
            <w:tcW w:w="2323" w:type="dxa"/>
          </w:tcPr>
          <w:p w:rsidR="00597D26" w:rsidRPr="00597D26" w:rsidRDefault="00597D26" w:rsidP="00597D2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0.9110960364341736 </w:t>
            </w:r>
          </w:p>
          <w:p w:rsidR="00597D26" w:rsidRPr="00597D26" w:rsidRDefault="00597D26" w:rsidP="00D350C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97D26" w:rsidTr="00597D26">
        <w:trPr>
          <w:trHeight w:val="679"/>
        </w:trPr>
        <w:tc>
          <w:tcPr>
            <w:tcW w:w="1980" w:type="dxa"/>
          </w:tcPr>
          <w:p w:rsidR="00597D26" w:rsidRPr="00597D26" w:rsidRDefault="00597D26" w:rsidP="00597D2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LSTM With 2_Layer(neurons:64, neurons:48</w:t>
            </w:r>
          </w:p>
        </w:tc>
        <w:tc>
          <w:tcPr>
            <w:tcW w:w="1780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Done</w:t>
            </w:r>
          </w:p>
        </w:tc>
        <w:tc>
          <w:tcPr>
            <w:tcW w:w="2624" w:type="dxa"/>
          </w:tcPr>
          <w:p w:rsidR="00597D26" w:rsidRPr="00597D26" w:rsidRDefault="00597D26" w:rsidP="00D350C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0.27           </w:t>
            </w:r>
          </w:p>
        </w:tc>
        <w:tc>
          <w:tcPr>
            <w:tcW w:w="2323" w:type="dxa"/>
          </w:tcPr>
          <w:p w:rsidR="00597D26" w:rsidRPr="00597D26" w:rsidRDefault="00597D26" w:rsidP="00597D2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D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0.9199185371398926</w:t>
            </w:r>
          </w:p>
        </w:tc>
      </w:tr>
    </w:tbl>
    <w:p w:rsidR="00597D26" w:rsidRDefault="00597D26" w:rsidP="00597D2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:rsidR="00D350C2" w:rsidRPr="00D350C2" w:rsidRDefault="00D350C2" w:rsidP="00D350C2"/>
    <w:p w:rsidR="00D350C2" w:rsidRPr="00D350C2" w:rsidRDefault="00597D26" w:rsidP="00D350C2">
      <w:r>
        <w:rPr>
          <w:noProof/>
          <w:lang w:eastAsia="en-IN"/>
        </w:rPr>
        <w:lastRenderedPageBreak/>
        <w:drawing>
          <wp:inline distT="0" distB="0" distL="0" distR="0" wp14:anchorId="55EF05DD" wp14:editId="7A5AA67D">
            <wp:extent cx="5762625" cy="2743200"/>
            <wp:effectExtent l="0" t="0" r="9525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D350C2" w:rsidRPr="00D350C2" w:rsidRDefault="00D350C2" w:rsidP="00D350C2"/>
    <w:p w:rsidR="00D350C2" w:rsidRPr="00D350C2" w:rsidRDefault="00D350C2" w:rsidP="00D350C2">
      <w:bookmarkStart w:id="0" w:name="_GoBack"/>
      <w:bookmarkEnd w:id="0"/>
    </w:p>
    <w:p w:rsidR="00D350C2" w:rsidRDefault="00D350C2" w:rsidP="00D350C2"/>
    <w:p w:rsidR="00D350C2" w:rsidRPr="00D350C2" w:rsidRDefault="00D350C2" w:rsidP="00D350C2"/>
    <w:p w:rsidR="00D350C2" w:rsidRPr="00D350C2" w:rsidRDefault="00D350C2" w:rsidP="00D350C2">
      <w:pPr>
        <w:tabs>
          <w:tab w:val="left" w:pos="3705"/>
        </w:tabs>
        <w:rPr>
          <w:rFonts w:ascii="Times New Roman" w:hAnsi="Times New Roman" w:cs="Times New Roman"/>
          <w:sz w:val="28"/>
          <w:szCs w:val="28"/>
        </w:rPr>
      </w:pPr>
    </w:p>
    <w:sectPr w:rsidR="00D350C2" w:rsidRPr="00D35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74DD" w:rsidRDefault="003674DD" w:rsidP="00D350C2">
      <w:pPr>
        <w:spacing w:after="0" w:line="240" w:lineRule="auto"/>
      </w:pPr>
      <w:r>
        <w:separator/>
      </w:r>
    </w:p>
  </w:endnote>
  <w:endnote w:type="continuationSeparator" w:id="0">
    <w:p w:rsidR="003674DD" w:rsidRDefault="003674DD" w:rsidP="00D35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74DD" w:rsidRDefault="003674DD" w:rsidP="00D350C2">
      <w:pPr>
        <w:spacing w:after="0" w:line="240" w:lineRule="auto"/>
      </w:pPr>
      <w:r>
        <w:separator/>
      </w:r>
    </w:p>
  </w:footnote>
  <w:footnote w:type="continuationSeparator" w:id="0">
    <w:p w:rsidR="003674DD" w:rsidRDefault="003674DD" w:rsidP="00D350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F8279E"/>
    <w:multiLevelType w:val="multilevel"/>
    <w:tmpl w:val="0C206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458"/>
    <w:rsid w:val="001C205D"/>
    <w:rsid w:val="002908D6"/>
    <w:rsid w:val="002A26B9"/>
    <w:rsid w:val="003674DD"/>
    <w:rsid w:val="00506715"/>
    <w:rsid w:val="00597D26"/>
    <w:rsid w:val="007E2458"/>
    <w:rsid w:val="00B27431"/>
    <w:rsid w:val="00D3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2FBE58-4C78-4945-AB33-84E63991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0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C20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basedOn w:val="Normal"/>
    <w:rsid w:val="00B27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27431"/>
    <w:rPr>
      <w:color w:val="0000FF"/>
      <w:u w:val="single"/>
    </w:rPr>
  </w:style>
  <w:style w:type="paragraph" w:customStyle="1" w:styleId="small-heading">
    <w:name w:val="small-heading"/>
    <w:basedOn w:val="Normal"/>
    <w:rsid w:val="00B27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C205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0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35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0C2"/>
  </w:style>
  <w:style w:type="paragraph" w:styleId="Footer">
    <w:name w:val="footer"/>
    <w:basedOn w:val="Normal"/>
    <w:link w:val="FooterChar"/>
    <w:uiPriority w:val="99"/>
    <w:unhideWhenUsed/>
    <w:rsid w:val="00D350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0C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7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7D26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597D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chive.ics.uci.edu/ml/datasets/Smartphone-Based+Recognition+of+Human+Activities+and+Postural+Transition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www.youtube.com/watch?v=XOEN9W05_4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LSTM</a:t>
            </a:r>
            <a:r>
              <a:rPr lang="en-IN" baseline="0"/>
              <a:t> Model performance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Sheet1!$C$6</c:f>
              <c:strCache>
                <c:ptCount val="1"/>
                <c:pt idx="0">
                  <c:v>LSTM With 1_Layer(neurons:32)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Sheet1!$D$5</c:f>
              <c:strCache>
                <c:ptCount val="1"/>
                <c:pt idx="0">
                  <c:v>Accuracy</c:v>
                </c:pt>
              </c:strCache>
            </c:strRef>
          </c:cat>
          <c:val>
            <c:numRef>
              <c:f>Sheet1!$D$6</c:f>
              <c:numCache>
                <c:formatCode>General</c:formatCode>
                <c:ptCount val="1"/>
                <c:pt idx="0">
                  <c:v>0.89921899999999999</c:v>
                </c:pt>
              </c:numCache>
            </c:numRef>
          </c:val>
        </c:ser>
        <c:ser>
          <c:idx val="1"/>
          <c:order val="1"/>
          <c:tx>
            <c:strRef>
              <c:f>Sheet1!$C$7</c:f>
              <c:strCache>
                <c:ptCount val="1"/>
                <c:pt idx="0">
                  <c:v>LSTM With 2_Layer(neurons:48, neurons:32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Sheet1!$D$5</c:f>
              <c:strCache>
                <c:ptCount val="1"/>
                <c:pt idx="0">
                  <c:v>Accuracy</c:v>
                </c:pt>
              </c:strCache>
            </c:strRef>
          </c:cat>
          <c:val>
            <c:numRef>
              <c:f>Sheet1!$D$7</c:f>
              <c:numCache>
                <c:formatCode>General</c:formatCode>
                <c:ptCount val="1"/>
                <c:pt idx="0">
                  <c:v>0.91109603643417303</c:v>
                </c:pt>
              </c:numCache>
            </c:numRef>
          </c:val>
        </c:ser>
        <c:ser>
          <c:idx val="2"/>
          <c:order val="2"/>
          <c:tx>
            <c:strRef>
              <c:f>Sheet1!$C$8</c:f>
              <c:strCache>
                <c:ptCount val="1"/>
                <c:pt idx="0">
                  <c:v>LSTM With 2_Layer(neurons:64, neurons:48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Sheet1!$D$5</c:f>
              <c:strCache>
                <c:ptCount val="1"/>
                <c:pt idx="0">
                  <c:v>Accuracy</c:v>
                </c:pt>
              </c:strCache>
            </c:strRef>
          </c:cat>
          <c:val>
            <c:numRef>
              <c:f>Sheet1!$D$8</c:f>
              <c:numCache>
                <c:formatCode>General</c:formatCode>
                <c:ptCount val="1"/>
                <c:pt idx="0">
                  <c:v>0.91991853713989202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7478800"/>
        <c:axId val="197479888"/>
      </c:barChart>
      <c:catAx>
        <c:axId val="197478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479888"/>
        <c:crosses val="autoZero"/>
        <c:auto val="1"/>
        <c:lblAlgn val="ctr"/>
        <c:lblOffset val="100"/>
        <c:noMultiLvlLbl val="0"/>
      </c:catAx>
      <c:valAx>
        <c:axId val="197479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performance(%)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478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4505096237970259"/>
          <c:y val="0.29679133858267714"/>
          <c:w val="0.25494903762029747"/>
          <c:h val="0.536463254593175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2022-11-05T11:41:00Z</dcterms:created>
  <dcterms:modified xsi:type="dcterms:W3CDTF">2022-11-05T12:15:00Z</dcterms:modified>
</cp:coreProperties>
</file>