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Artificial Intelligence and Data Science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 Year 2021-2022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Topper List</w:t>
      </w:r>
    </w:p>
    <w:p w:rsidR="006F0215" w:rsidRDefault="006F021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715" w:type="dxa"/>
        <w:jc w:val="center"/>
        <w:tblLayout w:type="fixed"/>
        <w:tblLook w:val="0400"/>
      </w:tblPr>
      <w:tblGrid>
        <w:gridCol w:w="1101"/>
        <w:gridCol w:w="1101"/>
        <w:gridCol w:w="4493"/>
        <w:gridCol w:w="1134"/>
        <w:gridCol w:w="851"/>
        <w:gridCol w:w="1035"/>
      </w:tblGrid>
      <w:tr w:rsidR="00D8333C" w:rsidTr="00D8333C">
        <w:trPr>
          <w:cantSplit/>
          <w:trHeight w:val="289"/>
          <w:tblHeader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Rank No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Roll. No.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Student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3 CGPA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4 CGPA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AVERAGE</w:t>
            </w:r>
          </w:p>
        </w:tc>
      </w:tr>
      <w:tr w:rsidR="00D8333C" w:rsidTr="00D8333C">
        <w:trPr>
          <w:cantSplit/>
          <w:trHeight w:val="389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CONTRACTOR HATIM SHABBIR FATEMA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9.83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9.67</w:t>
            </w: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35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PARAB MIHEER DEVENDRA DEEPA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10.00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9.25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9.63</w:t>
            </w:r>
          </w:p>
        </w:tc>
      </w:tr>
    </w:tbl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                                                                         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D53E4" w:rsidRPr="00D8333C" w:rsidRDefault="007247FE" w:rsidP="00D8333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</w:rPr>
      </w:pPr>
      <w:r w:rsidRPr="00D8333C">
        <w:rPr>
          <w:b/>
          <w:sz w:val="24"/>
        </w:rPr>
        <w:t xml:space="preserve"> </w:t>
      </w:r>
      <w:r w:rsidR="00D8333C" w:rsidRPr="00D8333C">
        <w:rPr>
          <w:b/>
          <w:sz w:val="24"/>
        </w:rPr>
        <w:t xml:space="preserve">            Prepared by</w:t>
      </w:r>
    </w:p>
    <w:p w:rsidR="002D53E4" w:rsidRDefault="002D53E4" w:rsidP="002D53E4"/>
    <w:p w:rsidR="007247FE" w:rsidRPr="002D53E4" w:rsidRDefault="002D53E4" w:rsidP="002D53E4">
      <w:pPr>
        <w:tabs>
          <w:tab w:val="left" w:pos="7920"/>
        </w:tabs>
      </w:pPr>
      <w:r>
        <w:tab/>
      </w:r>
    </w:p>
    <w:sectPr w:rsidR="007247FE" w:rsidRPr="002D53E4" w:rsidSect="00213D82">
      <w:headerReference w:type="default" r:id="rId7"/>
      <w:footerReference w:type="default" r:id="rId8"/>
      <w:pgSz w:w="11906" w:h="16838"/>
      <w:pgMar w:top="548" w:right="720" w:bottom="720" w:left="72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709" w:rsidRDefault="00861709" w:rsidP="002E603F">
      <w:pPr>
        <w:spacing w:line="240" w:lineRule="auto"/>
      </w:pPr>
      <w:r>
        <w:separator/>
      </w:r>
    </w:p>
  </w:endnote>
  <w:endnote w:type="continuationSeparator" w:id="1">
    <w:p w:rsidR="00861709" w:rsidRDefault="00861709" w:rsidP="002E6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709" w:rsidRDefault="00861709" w:rsidP="002E603F">
      <w:pPr>
        <w:spacing w:line="240" w:lineRule="auto"/>
      </w:pPr>
      <w:r>
        <w:separator/>
      </w:r>
    </w:p>
  </w:footnote>
  <w:footnote w:type="continuationSeparator" w:id="1">
    <w:p w:rsidR="00861709" w:rsidRDefault="00861709" w:rsidP="002E60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  <w:r>
      <w:rPr>
        <w:color w:val="000000"/>
      </w:rPr>
      <w:tab/>
    </w:r>
  </w:p>
  <w:tbl>
    <w:tblPr>
      <w:tblStyle w:val="a4"/>
      <w:tblW w:w="15786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2697"/>
      <w:gridCol w:w="3089"/>
    </w:tblGrid>
    <w:tr w:rsidR="002E603F">
      <w:trPr>
        <w:cantSplit/>
        <w:tblHeader/>
        <w:jc w:val="center"/>
      </w:trPr>
      <w:tc>
        <w:tcPr>
          <w:tcW w:w="12697" w:type="dxa"/>
        </w:tcPr>
        <w:p w:rsidR="002E603F" w:rsidRDefault="002E60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5"/>
            <w:tblW w:w="9574" w:type="dxa"/>
            <w:jc w:val="center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/>
          </w:tblPr>
          <w:tblGrid>
            <w:gridCol w:w="1896"/>
            <w:gridCol w:w="7678"/>
          </w:tblGrid>
          <w:tr w:rsidR="002E603F">
            <w:trPr>
              <w:cantSplit/>
              <w:tblHeader/>
              <w:jc w:val="center"/>
            </w:trPr>
            <w:tc>
              <w:tcPr>
                <w:tcW w:w="1896" w:type="dxa"/>
              </w:tcPr>
              <w:p w:rsidR="002E603F" w:rsidRDefault="00213D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             </w:t>
                </w:r>
                <w:r w:rsidRPr="002E603F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object w:dxaOrig="1320" w:dyaOrig="120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1pt;height:51.25pt" o:ole="">
                      <v:imagedata r:id="rId1" o:title=""/>
                    </v:shape>
                    <o:OLEObject Type="Embed" ProgID="PBrush" ShapeID="_x0000_i1025" DrawAspect="Content" ObjectID="_1734335255" r:id="rId2"/>
                  </w:object>
                </w:r>
              </w:p>
            </w:tc>
            <w:tc>
              <w:tcPr>
                <w:tcW w:w="7678" w:type="dxa"/>
              </w:tcPr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Mahavir Education Trust's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SHAH &amp; ANCHOR KUTCHHI ENGINEERING COLLEGE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Chembur, Mumbai - 400 088</w:t>
                </w:r>
              </w:p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15"/>
                  </w:tabs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</w:tbl>
        <w:p w:rsidR="002E603F" w:rsidRDefault="002E603F"/>
      </w:tc>
      <w:tc>
        <w:tcPr>
          <w:tcW w:w="3089" w:type="dxa"/>
        </w:tcPr>
        <w:p w:rsidR="002E603F" w:rsidRDefault="002E6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</w:p>
      </w:tc>
    </w:tr>
  </w:tbl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E603F"/>
    <w:rsid w:val="000B5A4D"/>
    <w:rsid w:val="0017149E"/>
    <w:rsid w:val="001C74BA"/>
    <w:rsid w:val="001E60A3"/>
    <w:rsid w:val="00213D82"/>
    <w:rsid w:val="002D53E4"/>
    <w:rsid w:val="002E603F"/>
    <w:rsid w:val="0043797D"/>
    <w:rsid w:val="00456F98"/>
    <w:rsid w:val="004964BE"/>
    <w:rsid w:val="00601248"/>
    <w:rsid w:val="006A09C7"/>
    <w:rsid w:val="006F0215"/>
    <w:rsid w:val="007247FE"/>
    <w:rsid w:val="007808C7"/>
    <w:rsid w:val="007B7586"/>
    <w:rsid w:val="008600CD"/>
    <w:rsid w:val="00861709"/>
    <w:rsid w:val="008A6A02"/>
    <w:rsid w:val="009E2A0D"/>
    <w:rsid w:val="009E3810"/>
    <w:rsid w:val="00A605FC"/>
    <w:rsid w:val="00AA2E62"/>
    <w:rsid w:val="00B964E3"/>
    <w:rsid w:val="00BE783D"/>
    <w:rsid w:val="00D8333C"/>
    <w:rsid w:val="00DE27F7"/>
    <w:rsid w:val="00E34798"/>
    <w:rsid w:val="00E4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67"/>
  </w:style>
  <w:style w:type="paragraph" w:styleId="Heading1">
    <w:name w:val="heading 1"/>
    <w:basedOn w:val="Normal"/>
    <w:next w:val="Normal"/>
    <w:uiPriority w:val="9"/>
    <w:qFormat/>
    <w:rsid w:val="00C82D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2D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2D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2D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03F"/>
  </w:style>
  <w:style w:type="paragraph" w:styleId="Title">
    <w:name w:val="Title"/>
    <w:basedOn w:val="Normal"/>
    <w:next w:val="Normal"/>
    <w:uiPriority w:val="10"/>
    <w:qFormat/>
    <w:rsid w:val="00C82D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E60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2D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29"/>
  </w:style>
  <w:style w:type="paragraph" w:styleId="Footer">
    <w:name w:val="footer"/>
    <w:basedOn w:val="Normal"/>
    <w:link w:val="Foot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29"/>
  </w:style>
  <w:style w:type="table" w:styleId="TableGrid">
    <w:name w:val="Table Grid"/>
    <w:basedOn w:val="TableNormal"/>
    <w:uiPriority w:val="39"/>
    <w:rsid w:val="008F5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A"/>
    <w:pPr>
      <w:ind w:left="720"/>
      <w:contextualSpacing/>
    </w:pPr>
  </w:style>
  <w:style w:type="paragraph" w:customStyle="1" w:styleId="Normal1">
    <w:name w:val="Normal1"/>
    <w:rsid w:val="005779C0"/>
    <w:pPr>
      <w:spacing w:line="240" w:lineRule="auto"/>
    </w:pPr>
    <w:rPr>
      <w:rFonts w:ascii="Calibri" w:eastAsia="Calibri" w:hAnsi="Calibri" w:cs="Calibri"/>
      <w:sz w:val="20"/>
      <w:szCs w:val="20"/>
      <w:lang w:val="en-IN"/>
    </w:rPr>
  </w:style>
  <w:style w:type="table" w:customStyle="1" w:styleId="a0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603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ZqU/7DFQJl2tZjY0+b8+O06aA==">AMUW2mW2Q/l3I5x1TMo8MD1e8WJ/TjdO5t6HZm1CjkRqhlkZONYXjTVrHZYFvc11t5spxGz7mGMS138bHqwgTB9OpzWfXlM5DxBoPOw/OONFwYTQXP3uFW5EiowhA9Ci45HdahApVcAv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Uday Bhave</dc:creator>
  <cp:lastModifiedBy>sakec</cp:lastModifiedBy>
  <cp:revision>4</cp:revision>
  <cp:lastPrinted>2023-01-04T05:20:00Z</cp:lastPrinted>
  <dcterms:created xsi:type="dcterms:W3CDTF">2023-01-04T05:21:00Z</dcterms:created>
  <dcterms:modified xsi:type="dcterms:W3CDTF">2023-01-04T05:31:00Z</dcterms:modified>
</cp:coreProperties>
</file>