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632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Linear Discriminant Analysis (LDA) – MCQs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576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1.What is the primary objective of Linear Discriminant Analysis (LDA)?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Minimize reconstruction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Maximize class separability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Minimize classification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Increase dimensionality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2.LDA is primarily used for: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440"/>
        </w:tabs>
        <w:spacing w:after="0" w:before="18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Dimensionality Reduction and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Data Augmentation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3.Which matrices are central to the formulation of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Covariance and Correlation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Within-Class Scatter and Between-Class Scatter Matrices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Adjacency and Incidence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Kernel and Gram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4.The within-class scatter matrix represents: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Separation between class means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Variance of samples within each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Distance between clusters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Prediction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5.The between-class scatter matrix measures: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Variability within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Separation among class means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Noise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Reconstruction loss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6.LDA seeks projection directions that: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Minimize both within-class and between-class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Maximize within-class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  <w:sectPr>
          <w:pgSz w:h="16838" w:w="11906" w:orient="portrait"/>
          <w:pgMar w:bottom="816" w:top="91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Maximize between-class variance while minimizing within-class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Ignore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192" w:line="228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7.For a dataset with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classes, the maximum number of LDA components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 + 1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sdt>
        <w:sdtPr>
          <w:id w:val="-19616890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C) C − 1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Equal to the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8.Which of the following is an assumption of classical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Classes have identical covariance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Classes have different covariance matrices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Features are independent and binary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Data must be non-linear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9.LDA is a supervised technique because: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It uses unlabeled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It requires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uses reinforcement signals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performs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10.In LDA, eigenvectors are obtained from: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1440"/>
        </w:tabs>
        <w:spacing w:after="0" w:before="188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Covariance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Correlation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1440"/>
          <w:tab w:val="left" w:leader="none" w:pos="1846"/>
        </w:tabs>
        <w:spacing w:after="0" w:before="186" w:line="271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shd w:fill="b6d7a8" w:val="clear"/>
          <w:rtl w:val="0"/>
        </w:rPr>
        <w:t xml:space="preserve">𝑊−1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16"/>
          <w:szCs w:val="16"/>
          <w:shd w:fill="b6d7a8" w:val="clear"/>
          <w:rtl w:val="0"/>
        </w:rPr>
        <w:t xml:space="preserve">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1440"/>
        </w:tabs>
        <w:spacing w:after="0" w:before="156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Gram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11.Compared to PCA, LDA: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Does not reduce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Ignores class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Uses class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Requires more dimensions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12.Which criterion is maximized in Fisher’s Linear Discriminant?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Reconstruction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Variance Ratio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Between-Class Scatter to Within-Class Scatter Ratio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Mean Squared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188" w:line="230" w:lineRule="auto"/>
        <w:ind w:left="360" w:right="0" w:firstLine="0"/>
        <w:jc w:val="left"/>
        <w:rPr/>
        <w:sectPr>
          <w:type w:val="nextPage"/>
          <w:pgSz w:h="16838" w:w="11906" w:orient="portrait"/>
          <w:pgMar w:bottom="850" w:top="724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13.LDA assumes data from each class follows: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Uniform Distribution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Poisson Distribution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Gaussian Distribution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Exponential Distribution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14.If there are two classes, the maximum number of discriminant components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15.Which statement best differentiates PCA and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PCA is supervised; LDA is unsupervised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PCA maximizes variance; LDA maximizes class separability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PCA requires labels; LDA does not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Both optimize the same 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16.What happens if class labels are randomly shuffled before applying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Performance generally degrades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Performance improves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No effect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Number of features increases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17.Which matrix must generally be invertible in standard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Between-Class Scatter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Within-Class Scatter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Correlation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Distance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18.LDA projects data onto: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Directions of maximum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Random directions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Directions maximizing discrimination among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Kernel feature space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19.In pattern recognition, LDA is often applied: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Before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  <w:sectPr>
          <w:type w:val="nextPage"/>
          <w:pgSz w:h="16838" w:w="11906" w:orient="portrait"/>
          <w:pgMar w:bottom="860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After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Only during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Only for clustering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20.Which of the following can be a limitation of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Requires labeled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Assumes linear boundaries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Sensitive to covariance estimation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21.LDA can be viewed 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Feature Extraction Technique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Data Compression Technique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Classification Technique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22.The rank of the between-class scatter matrix is at most: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Number of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Number of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Number of Classes Minus 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Twice the Number of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23.Which application commonly uses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Face Recognition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Speech Recognition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Medical Diagnosis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24.In Fisher’s criterion, a good projection should: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Bring class means closer together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Increase overlap among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Separate class means and reduce class spread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Ignore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25.LDA is most effective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Classes are well separated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Data is completely random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No labels are available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  <w:sectPr>
          <w:type w:val="nextPage"/>
          <w:pgSz w:h="16838" w:w="11906" w:orient="portrait"/>
          <w:pgMar w:bottom="860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Features are constant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26.Which of the following affects LDA performance?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Class imbalance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Outliers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Small sample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D) All of the 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27.The generalized eigenvalue problem in LDA is solved to obtain: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Cluster Centroids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Principal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Discriminant Directions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28.LDA is likely to perform poorly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Classes are linearly separable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Covariance assumptions are heavily violated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Labels are accurate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Features are informative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29.Which quantity is minimized in the denominator of Fisher’s criterion?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Between-Class Scatter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Within-Class Scatter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Total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Correlation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30.In multiclass classification, LDA creates: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One discriminant axis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tabs>
          <w:tab w:val="left" w:leader="none" w:pos="1440"/>
        </w:tabs>
        <w:spacing w:after="0" w:before="192" w:line="228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Multiple discriminant axes up 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𝐶−1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One axis per feature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No projection axes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0" w:before="190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31.LDA is particularly useful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Number of features is very small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Feature reduction is needed before classification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Data contains no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Only clustering is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32.Which assumption is shared by many LDA formulations?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  <w:sectPr>
          <w:type w:val="nextPage"/>
          <w:pgSz w:h="16838" w:w="11906" w:orient="portrait"/>
          <w:pgMar w:bottom="858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Equal class priors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Equal covariance matrices across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Independent samples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Nonlinear decision surfaces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33.The output of LDA is typically: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Cluster Assignments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Reduced-Dimensional Feature Vectors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Regression Coefficients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Association 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34.Why is LDA often preferred over PCA for classification tasks?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It ignores variance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It uses label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It requires fewer samples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is unsupervised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35.If there are 5 classes in a dataset, the maximum number of discriminant vectors produced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0" w:before="2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LDA 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36.Which type of learning does LDA belong 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Supervised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Unsupervised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Reinforcement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Self-Supervised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37.What role do class means play in LDA?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No role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Used to compute between-class scatter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Used only for normalization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Used only during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38.Which of the following is true about LDA decision boundaries?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Always nonlinear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Typically linear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  <w:sectPr>
          <w:type w:val="nextPage"/>
          <w:pgSz w:h="16838" w:w="11906" w:orient="portrait"/>
          <w:pgMar w:bottom="724" w:top="724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Always quadratic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tabs>
          <w:tab w:val="left" w:leader="none" w:pos="1440"/>
        </w:tabs>
        <w:spacing w:after="0" w:before="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Always circular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39.LDA can suffer from the "small sample size" problem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Number of samples is much smaller than number of 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Number of features is zero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Classes are balanced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Data is normalized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40.Which statement about LDA is correct?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It ignores class membership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It maximizes variance without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It seeks projections that improve class discrimination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It is purely a clustering algorithm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4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zThYk5D8ZYXhv/kUoGNzCf9jw==">CgMxLjAaJQoBMBIgCh4IB0IaCg9UaW1lcyBOZXcgUm9tYW4SB0d1bmdzdWg4AHIhMUY3NVBORFUxXzluanZ5Y2lPekpVczlrb2xXeHI3em5S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