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Garamond" w:hAnsi="Garamond"/>
          <w:b/>
          <w:color w:val="000000"/>
          <w:sz w:val="56"/>
          <w:szCs w:val="64"/>
        </w:rPr>
      </w:pPr>
      <w:r>
        <w:rPr>
          <w:rFonts w:ascii="Garamond" w:hAnsi="Garamond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28"/>
          <w:szCs w:val="36"/>
        </w:rPr>
      </w:pPr>
      <w:r>
        <w:rPr>
          <w:rFonts w:ascii="Garamond" w:hAnsi="Garamond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36"/>
          <w:szCs w:val="36"/>
        </w:rPr>
      </w:pPr>
      <w:r>
        <w:rPr>
          <w:rFonts w:ascii="Garamond" w:hAnsi="Garamond"/>
          <w:b/>
          <w:color w:val="000000"/>
          <w:sz w:val="24"/>
          <w:szCs w:val="28"/>
        </w:rPr>
        <w:t>B. Tech (CSE), VII Semester</w:t>
      </w:r>
    </w:p>
    <w:p>
      <w:pPr>
        <w:spacing w:after="0" w:line="276" w:lineRule="auto"/>
        <w:jc w:val="center"/>
        <w:rPr>
          <w:rFonts w:ascii="Garamond" w:hAnsi="Garamond"/>
          <w:b/>
          <w:color w:val="000000"/>
          <w:sz w:val="36"/>
          <w:szCs w:val="36"/>
        </w:rPr>
      </w:pPr>
      <w:r>
        <w:rPr>
          <w:rFonts w:ascii="Garamond" w:hAnsi="Garamond"/>
          <w:b/>
          <w:color w:val="000000"/>
          <w:sz w:val="32"/>
          <w:szCs w:val="36"/>
          <w:highlight w:val="lightGray"/>
        </w:rPr>
        <w:t>Project Weekly Status Report</w:t>
      </w:r>
    </w:p>
    <w:p>
      <w:pPr>
        <w:jc w:val="center"/>
        <w:rPr>
          <w:rFonts w:ascii="Garamond" w:hAnsi="Garamond"/>
          <w:b/>
          <w:color w:val="000000"/>
          <w:sz w:val="10"/>
          <w:szCs w:val="28"/>
        </w:rPr>
      </w:pPr>
    </w:p>
    <w:tbl>
      <w:tblPr>
        <w:tblStyle w:val="3"/>
        <w:tblW w:w="5170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531"/>
        <w:gridCol w:w="222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95" w:type="pct"/>
            <w:shd w:val="clear" w:color="auto" w:fill="E5B8B7"/>
            <w:vAlign w:val="center"/>
          </w:tcPr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Student Name</w:t>
            </w:r>
          </w:p>
        </w:tc>
        <w:tc>
          <w:tcPr>
            <w:tcW w:w="1324" w:type="pct"/>
            <w:shd w:val="clear" w:color="auto" w:fill="auto"/>
            <w:vAlign w:val="center"/>
          </w:tcPr>
          <w:p>
            <w:pPr>
              <w:rPr>
                <w:rFonts w:ascii="Garamond" w:hAnsi="Garamond"/>
                <w:color w:val="000000"/>
              </w:rPr>
            </w:pPr>
            <w:bookmarkStart w:id="0" w:name="_GoBack"/>
            <w:bookmarkEnd w:id="0"/>
          </w:p>
        </w:tc>
        <w:tc>
          <w:tcPr>
            <w:tcW w:w="1164" w:type="pct"/>
            <w:shd w:val="clear" w:color="auto" w:fill="E5B8B7"/>
            <w:vAlign w:val="center"/>
          </w:tcPr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Programme:</w:t>
            </w:r>
          </w:p>
        </w:tc>
        <w:tc>
          <w:tcPr>
            <w:tcW w:w="1217" w:type="pct"/>
            <w:shd w:val="clear" w:color="auto" w:fill="auto"/>
            <w:vAlign w:val="center"/>
          </w:tcPr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95" w:type="pct"/>
            <w:shd w:val="clear" w:color="auto" w:fill="E5B8B7"/>
            <w:vAlign w:val="center"/>
          </w:tcPr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Semester</w:t>
            </w:r>
          </w:p>
        </w:tc>
        <w:tc>
          <w:tcPr>
            <w:tcW w:w="1324" w:type="pct"/>
            <w:shd w:val="clear" w:color="auto" w:fill="auto"/>
            <w:vAlign w:val="center"/>
          </w:tcPr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VII</w:t>
            </w:r>
          </w:p>
        </w:tc>
        <w:tc>
          <w:tcPr>
            <w:tcW w:w="1164" w:type="pct"/>
            <w:shd w:val="clear" w:color="auto" w:fill="E5B8B7"/>
            <w:vAlign w:val="center"/>
          </w:tcPr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Roll Number:</w:t>
            </w:r>
          </w:p>
        </w:tc>
        <w:tc>
          <w:tcPr>
            <w:tcW w:w="1217" w:type="pct"/>
            <w:shd w:val="clear" w:color="auto" w:fill="auto"/>
            <w:vAlign w:val="center"/>
          </w:tcPr>
          <w:p>
            <w:pPr>
              <w:rPr>
                <w:rFonts w:ascii="Garamond" w:hAnsi="Garamond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95" w:type="pct"/>
            <w:shd w:val="clear" w:color="auto" w:fill="E5B8B7"/>
            <w:vAlign w:val="center"/>
          </w:tcPr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Student Mobile Number</w:t>
            </w:r>
          </w:p>
        </w:tc>
        <w:tc>
          <w:tcPr>
            <w:tcW w:w="1324" w:type="pct"/>
            <w:shd w:val="clear" w:color="auto" w:fill="auto"/>
            <w:vAlign w:val="center"/>
          </w:tcPr>
          <w:p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164" w:type="pct"/>
            <w:shd w:val="clear" w:color="auto" w:fill="E5B8B7"/>
            <w:vAlign w:val="center"/>
          </w:tcPr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Course Code: </w:t>
            </w:r>
          </w:p>
        </w:tc>
        <w:tc>
          <w:tcPr>
            <w:tcW w:w="1217" w:type="pct"/>
            <w:shd w:val="clear" w:color="auto" w:fill="auto"/>
            <w:vAlign w:val="center"/>
          </w:tcPr>
          <w:p>
            <w:pPr>
              <w:rPr>
                <w:rFonts w:ascii="Garamond" w:hAnsi="Garamond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95" w:type="pct"/>
            <w:shd w:val="clear" w:color="auto" w:fill="E5B8B7"/>
            <w:vAlign w:val="center"/>
          </w:tcPr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Student Email –ID :</w:t>
            </w:r>
          </w:p>
        </w:tc>
        <w:tc>
          <w:tcPr>
            <w:tcW w:w="1324" w:type="pct"/>
            <w:shd w:val="clear" w:color="auto" w:fill="auto"/>
            <w:vAlign w:val="center"/>
          </w:tcPr>
          <w:p>
            <w:pPr>
              <w:rPr>
                <w:rFonts w:ascii="Garamond" w:hAnsi="Garamond"/>
                <w:color w:val="000000"/>
              </w:rPr>
            </w:pPr>
          </w:p>
        </w:tc>
        <w:tc>
          <w:tcPr>
            <w:tcW w:w="1164" w:type="pct"/>
            <w:shd w:val="clear" w:color="auto" w:fill="E5B8B7"/>
            <w:vAlign w:val="center"/>
          </w:tcPr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Week: </w:t>
            </w:r>
            <w:r>
              <w:rPr>
                <w:rFonts w:ascii="Garamond" w:hAnsi="Garamond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217" w:type="pct"/>
            <w:shd w:val="clear" w:color="auto" w:fill="auto"/>
            <w:vAlign w:val="center"/>
          </w:tcPr>
          <w:p>
            <w:pPr>
              <w:rPr>
                <w:rFonts w:ascii="Garamond" w:hAnsi="Garamond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5" w:type="pct"/>
            <w:shd w:val="clear" w:color="auto" w:fill="E5B8B7"/>
            <w:vAlign w:val="center"/>
          </w:tcPr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ascii="Garamond" w:hAnsi="Garamond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5" w:type="pct"/>
            <w:shd w:val="clear" w:color="auto" w:fill="E5B8B7"/>
            <w:vAlign w:val="center"/>
          </w:tcPr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ascii="Garamond" w:hAnsi="Garamond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</w:trPr>
        <w:tc>
          <w:tcPr>
            <w:tcW w:w="1295" w:type="pct"/>
            <w:shd w:val="clear" w:color="auto" w:fill="E5B8B7"/>
            <w:vAlign w:val="center"/>
          </w:tcPr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Project Status</w:t>
            </w:r>
          </w:p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(% of work Completed)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ascii="Garamond" w:hAnsi="Garamond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5" w:type="pct"/>
            <w:shd w:val="clear" w:color="auto" w:fill="E5B8B7"/>
            <w:vAlign w:val="center"/>
          </w:tcPr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Summary</w:t>
            </w:r>
          </w:p>
          <w:p>
            <w:pPr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ascii="Garamond" w:hAnsi="Garamond"/>
                <w:color w:val="000000"/>
              </w:rPr>
            </w:pPr>
          </w:p>
        </w:tc>
      </w:tr>
    </w:tbl>
    <w:p>
      <w:pPr>
        <w:rPr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</w:pPr>
            <w:r>
              <w:rPr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color w:val="000000"/>
              </w:rPr>
            </w:pPr>
          </w:p>
        </w:tc>
      </w:tr>
    </w:tbl>
    <w:p>
      <w:pPr>
        <w:jc w:val="both"/>
        <w:rPr>
          <w:b/>
          <w:i/>
          <w:color w:val="000000"/>
          <w:sz w:val="20"/>
        </w:rPr>
      </w:pPr>
    </w:p>
    <w:p>
      <w:pPr>
        <w:jc w:val="both"/>
        <w:rPr>
          <w:i/>
          <w:color w:val="000000"/>
          <w:sz w:val="20"/>
          <w:szCs w:val="21"/>
        </w:rPr>
      </w:pPr>
      <w:r>
        <w:rPr>
          <w:b/>
          <w:i/>
          <w:color w:val="000000"/>
          <w:sz w:val="20"/>
        </w:rPr>
        <w:t xml:space="preserve">Note: </w:t>
      </w:r>
      <w:r>
        <w:rPr>
          <w:i/>
          <w:color w:val="000000"/>
          <w:sz w:val="20"/>
          <w:szCs w:val="21"/>
        </w:rPr>
        <w:t>Student must submit this weekly status report individually to respective Project Guide regulaly.</w:t>
      </w:r>
    </w:p>
    <w:p/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1C55D3"/>
    <w:rsid w:val="003B648E"/>
    <w:rsid w:val="00611E20"/>
    <w:rsid w:val="00647463"/>
    <w:rsid w:val="009D4E94"/>
    <w:rsid w:val="00AF56FA"/>
    <w:rsid w:val="00D91FC4"/>
    <w:rsid w:val="00F4690B"/>
    <w:rsid w:val="0C9B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521</Characters>
  <Lines>4</Lines>
  <Paragraphs>1</Paragraphs>
  <TotalTime>2</TotalTime>
  <ScaleCrop>false</ScaleCrop>
  <LinksUpToDate>false</LinksUpToDate>
  <CharactersWithSpaces>611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2020-11-19T13:47:46Z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