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0E0DC" w14:textId="613667E9" w:rsidR="00401E98" w:rsidRPr="007622C2" w:rsidRDefault="00046801" w:rsidP="007622C2">
      <w:pPr>
        <w:ind w:left="2880" w:firstLine="720"/>
        <w:jc w:val="both"/>
        <w:rPr>
          <w:rFonts w:ascii="Arial" w:hAnsi="Arial" w:cs="Arial"/>
          <w:b/>
          <w:bCs/>
          <w:color w:val="000000" w:themeColor="text1"/>
          <w:kern w:val="0"/>
          <w:sz w:val="24"/>
          <w:szCs w:val="24"/>
          <w:lang w:bidi="gu-IN"/>
        </w:rPr>
      </w:pPr>
      <w:r w:rsidRPr="007622C2">
        <w:rPr>
          <w:rFonts w:ascii="Arial" w:hAnsi="Arial" w:cs="Arial"/>
          <w:b/>
          <w:bCs/>
          <w:color w:val="000000" w:themeColor="text1"/>
          <w:kern w:val="0"/>
          <w:sz w:val="24"/>
          <w:szCs w:val="24"/>
          <w:lang w:bidi="gu-IN"/>
        </w:rPr>
        <w:t>Assignment-5</w:t>
      </w:r>
    </w:p>
    <w:p w14:paraId="6BC8FD65" w14:textId="1F7AF4C1" w:rsidR="00046801" w:rsidRDefault="00046801" w:rsidP="007622C2">
      <w:pPr>
        <w:pStyle w:val="ListParagraph"/>
        <w:numPr>
          <w:ilvl w:val="0"/>
          <w:numId w:val="1"/>
        </w:numPr>
        <w:jc w:val="both"/>
        <w:rPr>
          <w:rFonts w:ascii="Arial" w:hAnsi="Arial" w:cs="Arial"/>
          <w:color w:val="000000" w:themeColor="text1"/>
          <w:kern w:val="0"/>
          <w:sz w:val="24"/>
          <w:szCs w:val="24"/>
          <w:lang w:bidi="gu-IN"/>
        </w:rPr>
      </w:pPr>
      <w:r w:rsidRPr="007622C2">
        <w:rPr>
          <w:rFonts w:ascii="Arial" w:hAnsi="Arial" w:cs="Arial"/>
          <w:color w:val="000000" w:themeColor="text1"/>
          <w:kern w:val="0"/>
          <w:sz w:val="24"/>
          <w:szCs w:val="24"/>
          <w:lang w:bidi="gu-IN"/>
        </w:rPr>
        <w:t>Explain DAX.</w:t>
      </w:r>
    </w:p>
    <w:p w14:paraId="1813DB43" w14:textId="77777777" w:rsidR="00C15670" w:rsidRPr="007622C2" w:rsidRDefault="00C15670" w:rsidP="00C15670">
      <w:pPr>
        <w:pStyle w:val="ListParagraph"/>
        <w:jc w:val="both"/>
        <w:rPr>
          <w:rFonts w:ascii="Arial" w:hAnsi="Arial" w:cs="Arial"/>
          <w:color w:val="000000" w:themeColor="text1"/>
          <w:kern w:val="0"/>
          <w:sz w:val="24"/>
          <w:szCs w:val="24"/>
          <w:lang w:bidi="gu-IN"/>
        </w:rPr>
      </w:pPr>
    </w:p>
    <w:p w14:paraId="3B35F168" w14:textId="429CC7AD" w:rsidR="00046801" w:rsidRPr="007622C2" w:rsidRDefault="00046801" w:rsidP="007622C2">
      <w:pPr>
        <w:pStyle w:val="ListParagraph"/>
        <w:jc w:val="both"/>
        <w:rPr>
          <w:rFonts w:ascii="Arial" w:hAnsi="Arial" w:cs="Arial"/>
          <w:color w:val="000000" w:themeColor="text1"/>
          <w:sz w:val="24"/>
          <w:szCs w:val="24"/>
          <w:shd w:val="clear" w:color="auto" w:fill="FFFFFF"/>
        </w:rPr>
      </w:pPr>
      <w:r w:rsidRPr="007622C2">
        <w:rPr>
          <w:rFonts w:ascii="Arial" w:hAnsi="Arial" w:cs="Arial"/>
          <w:color w:val="000000" w:themeColor="text1"/>
          <w:sz w:val="24"/>
          <w:szCs w:val="24"/>
        </w:rPr>
        <w:t xml:space="preserve">Ans: </w:t>
      </w:r>
      <w:r w:rsidRPr="007622C2">
        <w:rPr>
          <w:rFonts w:ascii="Arial" w:hAnsi="Arial" w:cs="Arial"/>
          <w:color w:val="000000" w:themeColor="text1"/>
          <w:sz w:val="24"/>
          <w:szCs w:val="24"/>
          <w:shd w:val="clear" w:color="auto" w:fill="FFFFFF"/>
        </w:rPr>
        <w:t>The DAX language was created specifically for the handling of data models, through the use of formulas and expressions. DAX is used in several Microsoft Products such as Microsoft Power BI, Microsoft Analysis Services and Microsoft Power Pivot for Excel.</w:t>
      </w:r>
    </w:p>
    <w:p w14:paraId="129A67D2" w14:textId="77777777" w:rsidR="00046801" w:rsidRPr="007622C2" w:rsidRDefault="00046801" w:rsidP="007622C2">
      <w:pPr>
        <w:pStyle w:val="ListParagraph"/>
        <w:jc w:val="both"/>
        <w:rPr>
          <w:rFonts w:ascii="Arial" w:hAnsi="Arial" w:cs="Arial"/>
          <w:color w:val="000000" w:themeColor="text1"/>
          <w:sz w:val="24"/>
          <w:szCs w:val="24"/>
          <w:shd w:val="clear" w:color="auto" w:fill="FFFFFF"/>
        </w:rPr>
      </w:pPr>
    </w:p>
    <w:p w14:paraId="7B67A8AA" w14:textId="12E60EB5" w:rsidR="00046801" w:rsidRPr="007622C2" w:rsidRDefault="00046801" w:rsidP="007622C2">
      <w:pPr>
        <w:pStyle w:val="ListParagraph"/>
        <w:numPr>
          <w:ilvl w:val="0"/>
          <w:numId w:val="1"/>
        </w:numPr>
        <w:jc w:val="both"/>
        <w:rPr>
          <w:rFonts w:ascii="Arial" w:hAnsi="Arial" w:cs="Arial"/>
          <w:color w:val="000000" w:themeColor="text1"/>
          <w:sz w:val="24"/>
          <w:szCs w:val="24"/>
        </w:rPr>
      </w:pPr>
      <w:r w:rsidRPr="007622C2">
        <w:rPr>
          <w:rFonts w:ascii="Arial" w:hAnsi="Arial" w:cs="Arial"/>
          <w:color w:val="000000" w:themeColor="text1"/>
          <w:kern w:val="0"/>
          <w:sz w:val="24"/>
          <w:szCs w:val="24"/>
          <w:lang w:bidi="gu-IN"/>
        </w:rPr>
        <w:t>Explain datasets, reports, and dashboards and how they relate to each other?</w:t>
      </w:r>
    </w:p>
    <w:p w14:paraId="4AD82E4E" w14:textId="77777777" w:rsidR="00046801" w:rsidRPr="007622C2" w:rsidRDefault="00046801" w:rsidP="007622C2">
      <w:pPr>
        <w:pStyle w:val="NormalWeb"/>
        <w:shd w:val="clear" w:color="auto" w:fill="F3F3F3"/>
        <w:spacing w:before="0" w:beforeAutospacing="0" w:after="0" w:afterAutospacing="0"/>
        <w:jc w:val="both"/>
        <w:rPr>
          <w:rFonts w:ascii="Arial" w:hAnsi="Arial" w:cs="Arial"/>
          <w:color w:val="000000" w:themeColor="text1"/>
        </w:rPr>
      </w:pPr>
      <w:r w:rsidRPr="007622C2">
        <w:rPr>
          <w:rFonts w:ascii="Arial" w:hAnsi="Arial" w:cs="Arial"/>
          <w:color w:val="000000" w:themeColor="text1"/>
        </w:rPr>
        <w:t>Ans. Certainly! In Power BI, </w:t>
      </w:r>
      <w:r w:rsidRPr="007622C2">
        <w:rPr>
          <w:rFonts w:ascii="Arial" w:hAnsi="Arial" w:cs="Arial"/>
          <w:b/>
          <w:bCs/>
          <w:color w:val="000000" w:themeColor="text1"/>
        </w:rPr>
        <w:t>datasets</w:t>
      </w:r>
      <w:r w:rsidRPr="007622C2">
        <w:rPr>
          <w:rFonts w:ascii="Arial" w:hAnsi="Arial" w:cs="Arial"/>
          <w:color w:val="000000" w:themeColor="text1"/>
        </w:rPr>
        <w:t>, </w:t>
      </w:r>
      <w:r w:rsidRPr="007622C2">
        <w:rPr>
          <w:rFonts w:ascii="Arial" w:hAnsi="Arial" w:cs="Arial"/>
          <w:b/>
          <w:bCs/>
          <w:color w:val="000000" w:themeColor="text1"/>
        </w:rPr>
        <w:t>reports</w:t>
      </w:r>
      <w:r w:rsidRPr="007622C2">
        <w:rPr>
          <w:rFonts w:ascii="Arial" w:hAnsi="Arial" w:cs="Arial"/>
          <w:color w:val="000000" w:themeColor="text1"/>
        </w:rPr>
        <w:t>, and </w:t>
      </w:r>
      <w:r w:rsidRPr="007622C2">
        <w:rPr>
          <w:rFonts w:ascii="Arial" w:hAnsi="Arial" w:cs="Arial"/>
          <w:b/>
          <w:bCs/>
          <w:color w:val="000000" w:themeColor="text1"/>
        </w:rPr>
        <w:t>dashboards</w:t>
      </w:r>
      <w:r w:rsidRPr="007622C2">
        <w:rPr>
          <w:rFonts w:ascii="Arial" w:hAnsi="Arial" w:cs="Arial"/>
          <w:color w:val="000000" w:themeColor="text1"/>
        </w:rPr>
        <w:t> are three interconnected components that work together to turn raw data into actionable insights.</w:t>
      </w:r>
    </w:p>
    <w:p w14:paraId="62754B7D" w14:textId="77777777" w:rsidR="00046801" w:rsidRPr="00046801" w:rsidRDefault="00046801" w:rsidP="007622C2">
      <w:pPr>
        <w:numPr>
          <w:ilvl w:val="0"/>
          <w:numId w:val="2"/>
        </w:numPr>
        <w:shd w:val="clear" w:color="auto" w:fill="F3F3F3"/>
        <w:spacing w:after="0" w:line="240" w:lineRule="auto"/>
        <w:jc w:val="both"/>
        <w:rPr>
          <w:rFonts w:ascii="Arial" w:eastAsia="Times New Roman" w:hAnsi="Arial" w:cs="Arial"/>
          <w:color w:val="000000" w:themeColor="text1"/>
          <w:kern w:val="0"/>
          <w:sz w:val="24"/>
          <w:szCs w:val="24"/>
          <w:lang w:eastAsia="en-IN" w:bidi="gu-IN"/>
          <w14:ligatures w14:val="none"/>
        </w:rPr>
      </w:pPr>
      <w:r w:rsidRPr="00046801">
        <w:rPr>
          <w:rFonts w:ascii="Arial" w:eastAsia="Times New Roman" w:hAnsi="Arial" w:cs="Arial"/>
          <w:b/>
          <w:bCs/>
          <w:color w:val="000000" w:themeColor="text1"/>
          <w:kern w:val="0"/>
          <w:sz w:val="24"/>
          <w:szCs w:val="24"/>
          <w:lang w:eastAsia="en-IN" w:bidi="gu-IN"/>
          <w14:ligatures w14:val="none"/>
        </w:rPr>
        <w:t>Datasets</w:t>
      </w:r>
      <w:r w:rsidRPr="00046801">
        <w:rPr>
          <w:rFonts w:ascii="Arial" w:eastAsia="Times New Roman" w:hAnsi="Arial" w:cs="Arial"/>
          <w:color w:val="000000" w:themeColor="text1"/>
          <w:kern w:val="0"/>
          <w:sz w:val="24"/>
          <w:szCs w:val="24"/>
          <w:lang w:eastAsia="en-IN" w:bidi="gu-IN"/>
          <w14:ligatures w14:val="none"/>
        </w:rPr>
        <w:t>: A dataset is a collection of data that you import or connect to. It’s essentially the raw data that you’ve pulled from various sources, such as Excel spreadsheets, databases, or web services. Datasets can be refreshed to reflect updated data from the source.</w:t>
      </w:r>
    </w:p>
    <w:p w14:paraId="48DDDC7E" w14:textId="77777777" w:rsidR="00046801" w:rsidRPr="00046801" w:rsidRDefault="00046801" w:rsidP="007622C2">
      <w:pPr>
        <w:numPr>
          <w:ilvl w:val="0"/>
          <w:numId w:val="2"/>
        </w:numPr>
        <w:shd w:val="clear" w:color="auto" w:fill="F3F3F3"/>
        <w:spacing w:after="0" w:line="240" w:lineRule="auto"/>
        <w:jc w:val="both"/>
        <w:rPr>
          <w:rFonts w:ascii="Arial" w:eastAsia="Times New Roman" w:hAnsi="Arial" w:cs="Arial"/>
          <w:color w:val="000000" w:themeColor="text1"/>
          <w:kern w:val="0"/>
          <w:sz w:val="24"/>
          <w:szCs w:val="24"/>
          <w:lang w:eastAsia="en-IN" w:bidi="gu-IN"/>
          <w14:ligatures w14:val="none"/>
        </w:rPr>
      </w:pPr>
      <w:r w:rsidRPr="00046801">
        <w:rPr>
          <w:rFonts w:ascii="Arial" w:eastAsia="Times New Roman" w:hAnsi="Arial" w:cs="Arial"/>
          <w:b/>
          <w:bCs/>
          <w:color w:val="000000" w:themeColor="text1"/>
          <w:kern w:val="0"/>
          <w:sz w:val="24"/>
          <w:szCs w:val="24"/>
          <w:lang w:eastAsia="en-IN" w:bidi="gu-IN"/>
          <w14:ligatures w14:val="none"/>
        </w:rPr>
        <w:t>Reports</w:t>
      </w:r>
      <w:r w:rsidRPr="00046801">
        <w:rPr>
          <w:rFonts w:ascii="Arial" w:eastAsia="Times New Roman" w:hAnsi="Arial" w:cs="Arial"/>
          <w:color w:val="000000" w:themeColor="text1"/>
          <w:kern w:val="0"/>
          <w:sz w:val="24"/>
          <w:szCs w:val="24"/>
          <w:lang w:eastAsia="en-IN" w:bidi="gu-IN"/>
          <w14:ligatures w14:val="none"/>
        </w:rPr>
        <w:t>: A report is a collection of visualizations that appear together on one or more pages. Reports are created from datasets and are where you can explore your data and discover patterns, trends, and outliers. A single report can be made up of multiple visualizations, such as charts, graphs, maps, and tables.</w:t>
      </w:r>
    </w:p>
    <w:p w14:paraId="02609EB3" w14:textId="77777777" w:rsidR="00046801" w:rsidRPr="00046801" w:rsidRDefault="00046801" w:rsidP="007622C2">
      <w:pPr>
        <w:numPr>
          <w:ilvl w:val="0"/>
          <w:numId w:val="2"/>
        </w:numPr>
        <w:shd w:val="clear" w:color="auto" w:fill="F3F3F3"/>
        <w:spacing w:after="0" w:line="240" w:lineRule="auto"/>
        <w:jc w:val="both"/>
        <w:rPr>
          <w:rFonts w:ascii="Arial" w:eastAsia="Times New Roman" w:hAnsi="Arial" w:cs="Arial"/>
          <w:color w:val="000000" w:themeColor="text1"/>
          <w:kern w:val="0"/>
          <w:sz w:val="24"/>
          <w:szCs w:val="24"/>
          <w:lang w:eastAsia="en-IN" w:bidi="gu-IN"/>
          <w14:ligatures w14:val="none"/>
        </w:rPr>
      </w:pPr>
      <w:r w:rsidRPr="00046801">
        <w:rPr>
          <w:rFonts w:ascii="Arial" w:eastAsia="Times New Roman" w:hAnsi="Arial" w:cs="Arial"/>
          <w:b/>
          <w:bCs/>
          <w:color w:val="000000" w:themeColor="text1"/>
          <w:kern w:val="0"/>
          <w:sz w:val="24"/>
          <w:szCs w:val="24"/>
          <w:lang w:eastAsia="en-IN" w:bidi="gu-IN"/>
          <w14:ligatures w14:val="none"/>
        </w:rPr>
        <w:t>Dashboards</w:t>
      </w:r>
      <w:r w:rsidRPr="00046801">
        <w:rPr>
          <w:rFonts w:ascii="Arial" w:eastAsia="Times New Roman" w:hAnsi="Arial" w:cs="Arial"/>
          <w:color w:val="000000" w:themeColor="text1"/>
          <w:kern w:val="0"/>
          <w:sz w:val="24"/>
          <w:szCs w:val="24"/>
          <w:lang w:eastAsia="en-IN" w:bidi="gu-IN"/>
          <w14:ligatures w14:val="none"/>
        </w:rPr>
        <w:t>: A dashboard is a single canvas that displays multiple reports and visualizations. It’s a consolidated view that provides at-a-glance insights by bringing together your most important metrics in one place. Dashboards are interactive and can be personalized to focus on the information that matters most to you.</w:t>
      </w:r>
    </w:p>
    <w:p w14:paraId="4FB4F319" w14:textId="77777777" w:rsidR="00046801" w:rsidRPr="00046801" w:rsidRDefault="00046801" w:rsidP="007622C2">
      <w:pPr>
        <w:shd w:val="clear" w:color="auto" w:fill="F3F3F3"/>
        <w:spacing w:before="120" w:after="0" w:line="240" w:lineRule="auto"/>
        <w:jc w:val="both"/>
        <w:rPr>
          <w:rFonts w:ascii="Arial" w:eastAsia="Times New Roman" w:hAnsi="Arial" w:cs="Arial"/>
          <w:color w:val="000000" w:themeColor="text1"/>
          <w:kern w:val="0"/>
          <w:sz w:val="24"/>
          <w:szCs w:val="24"/>
          <w:lang w:eastAsia="en-IN" w:bidi="gu-IN"/>
          <w14:ligatures w14:val="none"/>
        </w:rPr>
      </w:pPr>
      <w:r w:rsidRPr="00046801">
        <w:rPr>
          <w:rFonts w:ascii="Arial" w:eastAsia="Times New Roman" w:hAnsi="Arial" w:cs="Arial"/>
          <w:color w:val="000000" w:themeColor="text1"/>
          <w:kern w:val="0"/>
          <w:sz w:val="24"/>
          <w:szCs w:val="24"/>
          <w:lang w:eastAsia="en-IN" w:bidi="gu-IN"/>
          <w14:ligatures w14:val="none"/>
        </w:rPr>
        <w:t>Here’s how they relate to each other:</w:t>
      </w:r>
    </w:p>
    <w:p w14:paraId="6BDED728" w14:textId="77777777" w:rsidR="00046801" w:rsidRPr="00046801" w:rsidRDefault="00046801" w:rsidP="007622C2">
      <w:pPr>
        <w:numPr>
          <w:ilvl w:val="0"/>
          <w:numId w:val="3"/>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046801">
        <w:rPr>
          <w:rFonts w:ascii="Arial" w:eastAsia="Times New Roman" w:hAnsi="Arial" w:cs="Arial"/>
          <w:color w:val="000000" w:themeColor="text1"/>
          <w:kern w:val="0"/>
          <w:sz w:val="24"/>
          <w:szCs w:val="24"/>
          <w:lang w:eastAsia="en-IN" w:bidi="gu-IN"/>
          <w14:ligatures w14:val="none"/>
        </w:rPr>
        <w:t>You </w:t>
      </w:r>
      <w:r w:rsidRPr="00046801">
        <w:rPr>
          <w:rFonts w:ascii="Arial" w:eastAsia="Times New Roman" w:hAnsi="Arial" w:cs="Arial"/>
          <w:b/>
          <w:bCs/>
          <w:color w:val="000000" w:themeColor="text1"/>
          <w:kern w:val="0"/>
          <w:sz w:val="24"/>
          <w:szCs w:val="24"/>
          <w:lang w:eastAsia="en-IN" w:bidi="gu-IN"/>
          <w14:ligatures w14:val="none"/>
        </w:rPr>
        <w:t>start with a dataset</w:t>
      </w:r>
      <w:r w:rsidRPr="00046801">
        <w:rPr>
          <w:rFonts w:ascii="Arial" w:eastAsia="Times New Roman" w:hAnsi="Arial" w:cs="Arial"/>
          <w:color w:val="000000" w:themeColor="text1"/>
          <w:kern w:val="0"/>
          <w:sz w:val="24"/>
          <w:szCs w:val="24"/>
          <w:lang w:eastAsia="en-IN" w:bidi="gu-IN"/>
          <w14:ligatures w14:val="none"/>
        </w:rPr>
        <w:t>, which you use to </w:t>
      </w:r>
      <w:r w:rsidRPr="00046801">
        <w:rPr>
          <w:rFonts w:ascii="Arial" w:eastAsia="Times New Roman" w:hAnsi="Arial" w:cs="Arial"/>
          <w:b/>
          <w:bCs/>
          <w:color w:val="000000" w:themeColor="text1"/>
          <w:kern w:val="0"/>
          <w:sz w:val="24"/>
          <w:szCs w:val="24"/>
          <w:lang w:eastAsia="en-IN" w:bidi="gu-IN"/>
          <w14:ligatures w14:val="none"/>
        </w:rPr>
        <w:t>create one or more reports</w:t>
      </w:r>
      <w:r w:rsidRPr="00046801">
        <w:rPr>
          <w:rFonts w:ascii="Arial" w:eastAsia="Times New Roman" w:hAnsi="Arial" w:cs="Arial"/>
          <w:color w:val="000000" w:themeColor="text1"/>
          <w:kern w:val="0"/>
          <w:sz w:val="24"/>
          <w:szCs w:val="24"/>
          <w:lang w:eastAsia="en-IN" w:bidi="gu-IN"/>
          <w14:ligatures w14:val="none"/>
        </w:rPr>
        <w:t xml:space="preserve">. These reports </w:t>
      </w:r>
      <w:proofErr w:type="spellStart"/>
      <w:r w:rsidRPr="00046801">
        <w:rPr>
          <w:rFonts w:ascii="Arial" w:eastAsia="Times New Roman" w:hAnsi="Arial" w:cs="Arial"/>
          <w:color w:val="000000" w:themeColor="text1"/>
          <w:kern w:val="0"/>
          <w:sz w:val="24"/>
          <w:szCs w:val="24"/>
          <w:lang w:eastAsia="en-IN" w:bidi="gu-IN"/>
          <w14:ligatures w14:val="none"/>
        </w:rPr>
        <w:t>analyze</w:t>
      </w:r>
      <w:proofErr w:type="spellEnd"/>
      <w:r w:rsidRPr="00046801">
        <w:rPr>
          <w:rFonts w:ascii="Arial" w:eastAsia="Times New Roman" w:hAnsi="Arial" w:cs="Arial"/>
          <w:color w:val="000000" w:themeColor="text1"/>
          <w:kern w:val="0"/>
          <w:sz w:val="24"/>
          <w:szCs w:val="24"/>
          <w:lang w:eastAsia="en-IN" w:bidi="gu-IN"/>
          <w14:ligatures w14:val="none"/>
        </w:rPr>
        <w:t xml:space="preserve"> and visualize the data in various ways.</w:t>
      </w:r>
    </w:p>
    <w:p w14:paraId="5EF0F88A" w14:textId="77777777" w:rsidR="00046801" w:rsidRPr="00046801" w:rsidRDefault="00046801" w:rsidP="007622C2">
      <w:pPr>
        <w:numPr>
          <w:ilvl w:val="0"/>
          <w:numId w:val="3"/>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046801">
        <w:rPr>
          <w:rFonts w:ascii="Arial" w:eastAsia="Times New Roman" w:hAnsi="Arial" w:cs="Arial"/>
          <w:color w:val="000000" w:themeColor="text1"/>
          <w:kern w:val="0"/>
          <w:sz w:val="24"/>
          <w:szCs w:val="24"/>
          <w:lang w:eastAsia="en-IN" w:bidi="gu-IN"/>
          <w14:ligatures w14:val="none"/>
        </w:rPr>
        <w:t>From these reports, you can </w:t>
      </w:r>
      <w:r w:rsidRPr="00046801">
        <w:rPr>
          <w:rFonts w:ascii="Arial" w:eastAsia="Times New Roman" w:hAnsi="Arial" w:cs="Arial"/>
          <w:b/>
          <w:bCs/>
          <w:color w:val="000000" w:themeColor="text1"/>
          <w:kern w:val="0"/>
          <w:sz w:val="24"/>
          <w:szCs w:val="24"/>
          <w:lang w:eastAsia="en-IN" w:bidi="gu-IN"/>
          <w14:ligatures w14:val="none"/>
        </w:rPr>
        <w:t>pin visualizations to a dashboard</w:t>
      </w:r>
      <w:r w:rsidRPr="00046801">
        <w:rPr>
          <w:rFonts w:ascii="Arial" w:eastAsia="Times New Roman" w:hAnsi="Arial" w:cs="Arial"/>
          <w:color w:val="000000" w:themeColor="text1"/>
          <w:kern w:val="0"/>
          <w:sz w:val="24"/>
          <w:szCs w:val="24"/>
          <w:lang w:eastAsia="en-IN" w:bidi="gu-IN"/>
          <w14:ligatures w14:val="none"/>
        </w:rPr>
        <w:t>. This allows you to create a high-level view of key metrics that you can monitor at a glance.</w:t>
      </w:r>
    </w:p>
    <w:p w14:paraId="5D7BAC42" w14:textId="77777777" w:rsidR="00046801" w:rsidRPr="00046801" w:rsidRDefault="00046801" w:rsidP="007622C2">
      <w:pPr>
        <w:shd w:val="clear" w:color="auto" w:fill="F3F3F3"/>
        <w:spacing w:before="120" w:after="0" w:line="240" w:lineRule="auto"/>
        <w:jc w:val="both"/>
        <w:rPr>
          <w:rFonts w:ascii="Arial" w:eastAsia="Times New Roman" w:hAnsi="Arial" w:cs="Arial"/>
          <w:color w:val="000000" w:themeColor="text1"/>
          <w:kern w:val="0"/>
          <w:sz w:val="24"/>
          <w:szCs w:val="24"/>
          <w:lang w:eastAsia="en-IN" w:bidi="gu-IN"/>
          <w14:ligatures w14:val="none"/>
        </w:rPr>
      </w:pPr>
      <w:r w:rsidRPr="00046801">
        <w:rPr>
          <w:rFonts w:ascii="Arial" w:eastAsia="Times New Roman" w:hAnsi="Arial" w:cs="Arial"/>
          <w:color w:val="000000" w:themeColor="text1"/>
          <w:kern w:val="0"/>
          <w:sz w:val="24"/>
          <w:szCs w:val="24"/>
          <w:lang w:eastAsia="en-IN" w:bidi="gu-IN"/>
          <w14:ligatures w14:val="none"/>
        </w:rPr>
        <w:t>In essence, </w:t>
      </w:r>
      <w:r w:rsidRPr="00046801">
        <w:rPr>
          <w:rFonts w:ascii="Arial" w:eastAsia="Times New Roman" w:hAnsi="Arial" w:cs="Arial"/>
          <w:b/>
          <w:bCs/>
          <w:color w:val="000000" w:themeColor="text1"/>
          <w:kern w:val="0"/>
          <w:sz w:val="24"/>
          <w:szCs w:val="24"/>
          <w:lang w:eastAsia="en-IN" w:bidi="gu-IN"/>
          <w14:ligatures w14:val="none"/>
        </w:rPr>
        <w:t>datasets</w:t>
      </w:r>
      <w:r w:rsidRPr="00046801">
        <w:rPr>
          <w:rFonts w:ascii="Arial" w:eastAsia="Times New Roman" w:hAnsi="Arial" w:cs="Arial"/>
          <w:color w:val="000000" w:themeColor="text1"/>
          <w:kern w:val="0"/>
          <w:sz w:val="24"/>
          <w:szCs w:val="24"/>
          <w:lang w:eastAsia="en-IN" w:bidi="gu-IN"/>
          <w14:ligatures w14:val="none"/>
        </w:rPr>
        <w:t> form the foundation, </w:t>
      </w:r>
      <w:r w:rsidRPr="00046801">
        <w:rPr>
          <w:rFonts w:ascii="Arial" w:eastAsia="Times New Roman" w:hAnsi="Arial" w:cs="Arial"/>
          <w:b/>
          <w:bCs/>
          <w:color w:val="000000" w:themeColor="text1"/>
          <w:kern w:val="0"/>
          <w:sz w:val="24"/>
          <w:szCs w:val="24"/>
          <w:lang w:eastAsia="en-IN" w:bidi="gu-IN"/>
          <w14:ligatures w14:val="none"/>
        </w:rPr>
        <w:t>reports</w:t>
      </w:r>
      <w:r w:rsidRPr="00046801">
        <w:rPr>
          <w:rFonts w:ascii="Arial" w:eastAsia="Times New Roman" w:hAnsi="Arial" w:cs="Arial"/>
          <w:color w:val="000000" w:themeColor="text1"/>
          <w:kern w:val="0"/>
          <w:sz w:val="24"/>
          <w:szCs w:val="24"/>
          <w:lang w:eastAsia="en-IN" w:bidi="gu-IN"/>
          <w14:ligatures w14:val="none"/>
        </w:rPr>
        <w:t> provide the analysis, and </w:t>
      </w:r>
      <w:r w:rsidRPr="00046801">
        <w:rPr>
          <w:rFonts w:ascii="Arial" w:eastAsia="Times New Roman" w:hAnsi="Arial" w:cs="Arial"/>
          <w:b/>
          <w:bCs/>
          <w:color w:val="000000" w:themeColor="text1"/>
          <w:kern w:val="0"/>
          <w:sz w:val="24"/>
          <w:szCs w:val="24"/>
          <w:lang w:eastAsia="en-IN" w:bidi="gu-IN"/>
          <w14:ligatures w14:val="none"/>
        </w:rPr>
        <w:t>dashboards</w:t>
      </w:r>
      <w:r w:rsidRPr="00046801">
        <w:rPr>
          <w:rFonts w:ascii="Arial" w:eastAsia="Times New Roman" w:hAnsi="Arial" w:cs="Arial"/>
          <w:color w:val="000000" w:themeColor="text1"/>
          <w:kern w:val="0"/>
          <w:sz w:val="24"/>
          <w:szCs w:val="24"/>
          <w:lang w:eastAsia="en-IN" w:bidi="gu-IN"/>
          <w14:ligatures w14:val="none"/>
        </w:rPr>
        <w:t> offer a summarized view, making it easier for end-users to consume and make decisions based on their data.</w:t>
      </w:r>
    </w:p>
    <w:p w14:paraId="118FD10D" w14:textId="6C8C4FEB" w:rsidR="00046801" w:rsidRPr="007622C2" w:rsidRDefault="00046801" w:rsidP="007622C2">
      <w:pPr>
        <w:pStyle w:val="ListParagraph"/>
        <w:jc w:val="both"/>
        <w:rPr>
          <w:rFonts w:ascii="Arial" w:hAnsi="Arial" w:cs="Arial"/>
          <w:color w:val="000000" w:themeColor="text1"/>
          <w:sz w:val="24"/>
          <w:szCs w:val="24"/>
        </w:rPr>
      </w:pPr>
    </w:p>
    <w:p w14:paraId="34A7676F" w14:textId="07CB97C3" w:rsidR="0013519C" w:rsidRPr="007622C2" w:rsidRDefault="0013519C" w:rsidP="007622C2">
      <w:pPr>
        <w:pStyle w:val="ListParagraph"/>
        <w:numPr>
          <w:ilvl w:val="0"/>
          <w:numId w:val="1"/>
        </w:numPr>
        <w:autoSpaceDE w:val="0"/>
        <w:autoSpaceDN w:val="0"/>
        <w:adjustRightInd w:val="0"/>
        <w:spacing w:after="0" w:line="240" w:lineRule="auto"/>
        <w:jc w:val="both"/>
        <w:rPr>
          <w:rFonts w:ascii="Arial" w:hAnsi="Arial" w:cs="Arial"/>
          <w:color w:val="000000" w:themeColor="text1"/>
          <w:kern w:val="0"/>
          <w:sz w:val="24"/>
          <w:szCs w:val="24"/>
          <w:lang w:bidi="gu-IN"/>
        </w:rPr>
      </w:pPr>
      <w:r w:rsidRPr="007622C2">
        <w:rPr>
          <w:rFonts w:ascii="Arial" w:hAnsi="Arial" w:cs="Arial"/>
          <w:color w:val="000000" w:themeColor="text1"/>
          <w:kern w:val="0"/>
          <w:sz w:val="24"/>
          <w:szCs w:val="24"/>
          <w:lang w:bidi="gu-IN"/>
        </w:rPr>
        <w:t>How reports can be created in power BI, explain two ways with Navigation of each.</w:t>
      </w:r>
    </w:p>
    <w:p w14:paraId="29E5BA5B" w14:textId="77777777" w:rsidR="00907656" w:rsidRPr="007622C2" w:rsidRDefault="00907656" w:rsidP="007622C2">
      <w:pPr>
        <w:pStyle w:val="NormalWeb"/>
        <w:shd w:val="clear" w:color="auto" w:fill="F3F3F3"/>
        <w:spacing w:before="120" w:beforeAutospacing="0" w:after="0" w:afterAutospacing="0"/>
        <w:jc w:val="both"/>
        <w:rPr>
          <w:rFonts w:ascii="Arial" w:hAnsi="Arial" w:cs="Arial"/>
          <w:color w:val="000000" w:themeColor="text1"/>
        </w:rPr>
      </w:pPr>
      <w:r w:rsidRPr="007622C2">
        <w:rPr>
          <w:rFonts w:ascii="Arial" w:hAnsi="Arial" w:cs="Arial"/>
          <w:color w:val="000000" w:themeColor="text1"/>
        </w:rPr>
        <w:t xml:space="preserve">Ans. </w:t>
      </w:r>
      <w:r w:rsidRPr="007622C2">
        <w:rPr>
          <w:rFonts w:ascii="Arial" w:hAnsi="Arial" w:cs="Arial"/>
          <w:b/>
          <w:bCs/>
          <w:color w:val="000000" w:themeColor="text1"/>
        </w:rPr>
        <w:t>Method 1: Using Power BI Desktop</w:t>
      </w:r>
    </w:p>
    <w:p w14:paraId="6D2B0036" w14:textId="77777777" w:rsidR="00907656" w:rsidRPr="00907656" w:rsidRDefault="00907656" w:rsidP="007622C2">
      <w:pPr>
        <w:numPr>
          <w:ilvl w:val="0"/>
          <w:numId w:val="4"/>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b/>
          <w:bCs/>
          <w:color w:val="000000" w:themeColor="text1"/>
          <w:kern w:val="0"/>
          <w:sz w:val="24"/>
          <w:szCs w:val="24"/>
          <w:lang w:eastAsia="en-IN" w:bidi="gu-IN"/>
          <w14:ligatures w14:val="none"/>
        </w:rPr>
        <w:t>Open Power BI Desktop</w:t>
      </w:r>
      <w:r w:rsidRPr="00907656">
        <w:rPr>
          <w:rFonts w:ascii="Arial" w:eastAsia="Times New Roman" w:hAnsi="Arial" w:cs="Arial"/>
          <w:color w:val="000000" w:themeColor="text1"/>
          <w:kern w:val="0"/>
          <w:sz w:val="24"/>
          <w:szCs w:val="24"/>
          <w:lang w:eastAsia="en-IN" w:bidi="gu-IN"/>
          <w14:ligatures w14:val="none"/>
        </w:rPr>
        <w:t>.</w:t>
      </w:r>
    </w:p>
    <w:p w14:paraId="25B3F894" w14:textId="77777777" w:rsidR="00907656" w:rsidRPr="00907656" w:rsidRDefault="00907656" w:rsidP="007622C2">
      <w:pPr>
        <w:numPr>
          <w:ilvl w:val="0"/>
          <w:numId w:val="4"/>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b/>
          <w:bCs/>
          <w:color w:val="000000" w:themeColor="text1"/>
          <w:kern w:val="0"/>
          <w:sz w:val="24"/>
          <w:szCs w:val="24"/>
          <w:lang w:eastAsia="en-IN" w:bidi="gu-IN"/>
          <w14:ligatures w14:val="none"/>
        </w:rPr>
        <w:t>Get Data</w:t>
      </w:r>
      <w:r w:rsidRPr="00907656">
        <w:rPr>
          <w:rFonts w:ascii="Arial" w:eastAsia="Times New Roman" w:hAnsi="Arial" w:cs="Arial"/>
          <w:color w:val="000000" w:themeColor="text1"/>
          <w:kern w:val="0"/>
          <w:sz w:val="24"/>
          <w:szCs w:val="24"/>
          <w:lang w:eastAsia="en-IN" w:bidi="gu-IN"/>
          <w14:ligatures w14:val="none"/>
        </w:rPr>
        <w:t>: Click on the “Home” tab and then select “Get Data”. Choose your data source and connect to it.</w:t>
      </w:r>
    </w:p>
    <w:p w14:paraId="0453FB0B" w14:textId="77777777" w:rsidR="00907656" w:rsidRPr="00907656" w:rsidRDefault="00907656" w:rsidP="007622C2">
      <w:pPr>
        <w:numPr>
          <w:ilvl w:val="0"/>
          <w:numId w:val="4"/>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b/>
          <w:bCs/>
          <w:color w:val="000000" w:themeColor="text1"/>
          <w:kern w:val="0"/>
          <w:sz w:val="24"/>
          <w:szCs w:val="24"/>
          <w:lang w:eastAsia="en-IN" w:bidi="gu-IN"/>
          <w14:ligatures w14:val="none"/>
        </w:rPr>
        <w:t>Load Data</w:t>
      </w:r>
      <w:r w:rsidRPr="00907656">
        <w:rPr>
          <w:rFonts w:ascii="Arial" w:eastAsia="Times New Roman" w:hAnsi="Arial" w:cs="Arial"/>
          <w:color w:val="000000" w:themeColor="text1"/>
          <w:kern w:val="0"/>
          <w:sz w:val="24"/>
          <w:szCs w:val="24"/>
          <w:lang w:eastAsia="en-IN" w:bidi="gu-IN"/>
          <w14:ligatures w14:val="none"/>
        </w:rPr>
        <w:t>: Once the data is loaded, it will appear as a new dataset in the “Fields” pane.</w:t>
      </w:r>
    </w:p>
    <w:p w14:paraId="24D28E18" w14:textId="77777777" w:rsidR="00907656" w:rsidRPr="00907656" w:rsidRDefault="00907656" w:rsidP="007622C2">
      <w:pPr>
        <w:numPr>
          <w:ilvl w:val="0"/>
          <w:numId w:val="4"/>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b/>
          <w:bCs/>
          <w:color w:val="000000" w:themeColor="text1"/>
          <w:kern w:val="0"/>
          <w:sz w:val="24"/>
          <w:szCs w:val="24"/>
          <w:lang w:eastAsia="en-IN" w:bidi="gu-IN"/>
          <w14:ligatures w14:val="none"/>
        </w:rPr>
        <w:lastRenderedPageBreak/>
        <w:t>Create Visuals</w:t>
      </w:r>
      <w:r w:rsidRPr="00907656">
        <w:rPr>
          <w:rFonts w:ascii="Arial" w:eastAsia="Times New Roman" w:hAnsi="Arial" w:cs="Arial"/>
          <w:color w:val="000000" w:themeColor="text1"/>
          <w:kern w:val="0"/>
          <w:sz w:val="24"/>
          <w:szCs w:val="24"/>
          <w:lang w:eastAsia="en-IN" w:bidi="gu-IN"/>
          <w14:ligatures w14:val="none"/>
        </w:rPr>
        <w:t>: Go to the “Report” view by clicking on the yellow report icon. Drag fields onto the canvas or into the “Values” area of visualizations like charts or tables.</w:t>
      </w:r>
    </w:p>
    <w:p w14:paraId="3CA1F1EE" w14:textId="77777777" w:rsidR="00907656" w:rsidRPr="00907656" w:rsidRDefault="00907656" w:rsidP="007622C2">
      <w:pPr>
        <w:numPr>
          <w:ilvl w:val="0"/>
          <w:numId w:val="4"/>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b/>
          <w:bCs/>
          <w:color w:val="000000" w:themeColor="text1"/>
          <w:kern w:val="0"/>
          <w:sz w:val="24"/>
          <w:szCs w:val="24"/>
          <w:lang w:eastAsia="en-IN" w:bidi="gu-IN"/>
          <w14:ligatures w14:val="none"/>
        </w:rPr>
        <w:t>Design Report</w:t>
      </w:r>
      <w:r w:rsidRPr="00907656">
        <w:rPr>
          <w:rFonts w:ascii="Arial" w:eastAsia="Times New Roman" w:hAnsi="Arial" w:cs="Arial"/>
          <w:color w:val="000000" w:themeColor="text1"/>
          <w:kern w:val="0"/>
          <w:sz w:val="24"/>
          <w:szCs w:val="24"/>
          <w:lang w:eastAsia="en-IN" w:bidi="gu-IN"/>
          <w14:ligatures w14:val="none"/>
        </w:rPr>
        <w:t>: Arrange your visuals, apply filters, and format your report using the formatting pane.</w:t>
      </w:r>
    </w:p>
    <w:p w14:paraId="2BCB0EAE" w14:textId="77777777" w:rsidR="00907656" w:rsidRPr="00907656" w:rsidRDefault="00907656" w:rsidP="007622C2">
      <w:pPr>
        <w:numPr>
          <w:ilvl w:val="0"/>
          <w:numId w:val="4"/>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b/>
          <w:bCs/>
          <w:color w:val="000000" w:themeColor="text1"/>
          <w:kern w:val="0"/>
          <w:sz w:val="24"/>
          <w:szCs w:val="24"/>
          <w:lang w:eastAsia="en-IN" w:bidi="gu-IN"/>
          <w14:ligatures w14:val="none"/>
        </w:rPr>
        <w:t>Save</w:t>
      </w:r>
      <w:r w:rsidRPr="00907656">
        <w:rPr>
          <w:rFonts w:ascii="Arial" w:eastAsia="Times New Roman" w:hAnsi="Arial" w:cs="Arial"/>
          <w:color w:val="000000" w:themeColor="text1"/>
          <w:kern w:val="0"/>
          <w:sz w:val="24"/>
          <w:szCs w:val="24"/>
          <w:lang w:eastAsia="en-IN" w:bidi="gu-IN"/>
          <w14:ligatures w14:val="none"/>
        </w:rPr>
        <w:t>: Save your report by clicking “File” and then “Save As”.</w:t>
      </w:r>
    </w:p>
    <w:p w14:paraId="27FEED2C" w14:textId="77777777" w:rsidR="00907656" w:rsidRPr="00907656" w:rsidRDefault="00907656" w:rsidP="007622C2">
      <w:pPr>
        <w:shd w:val="clear" w:color="auto" w:fill="F3F3F3"/>
        <w:spacing w:before="120" w:after="0"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b/>
          <w:bCs/>
          <w:color w:val="000000" w:themeColor="text1"/>
          <w:kern w:val="0"/>
          <w:sz w:val="24"/>
          <w:szCs w:val="24"/>
          <w:lang w:eastAsia="en-IN" w:bidi="gu-IN"/>
          <w14:ligatures w14:val="none"/>
        </w:rPr>
        <w:t>Method 2: Using Power BI Service</w:t>
      </w:r>
    </w:p>
    <w:p w14:paraId="79DD8128" w14:textId="77777777" w:rsidR="00907656" w:rsidRPr="00907656" w:rsidRDefault="00907656" w:rsidP="007622C2">
      <w:pPr>
        <w:numPr>
          <w:ilvl w:val="0"/>
          <w:numId w:val="5"/>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b/>
          <w:bCs/>
          <w:color w:val="000000" w:themeColor="text1"/>
          <w:kern w:val="0"/>
          <w:sz w:val="24"/>
          <w:szCs w:val="24"/>
          <w:lang w:eastAsia="en-IN" w:bidi="gu-IN"/>
          <w14:ligatures w14:val="none"/>
        </w:rPr>
        <w:t>Log in to Power BI Service</w:t>
      </w:r>
      <w:r w:rsidRPr="00907656">
        <w:rPr>
          <w:rFonts w:ascii="Arial" w:eastAsia="Times New Roman" w:hAnsi="Arial" w:cs="Arial"/>
          <w:color w:val="000000" w:themeColor="text1"/>
          <w:kern w:val="0"/>
          <w:sz w:val="24"/>
          <w:szCs w:val="24"/>
          <w:lang w:eastAsia="en-IN" w:bidi="gu-IN"/>
          <w14:ligatures w14:val="none"/>
        </w:rPr>
        <w:t>.</w:t>
      </w:r>
    </w:p>
    <w:p w14:paraId="41B0C302" w14:textId="77777777" w:rsidR="00907656" w:rsidRPr="00907656" w:rsidRDefault="00907656" w:rsidP="007622C2">
      <w:pPr>
        <w:numPr>
          <w:ilvl w:val="0"/>
          <w:numId w:val="5"/>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b/>
          <w:bCs/>
          <w:color w:val="000000" w:themeColor="text1"/>
          <w:kern w:val="0"/>
          <w:sz w:val="24"/>
          <w:szCs w:val="24"/>
          <w:lang w:eastAsia="en-IN" w:bidi="gu-IN"/>
          <w14:ligatures w14:val="none"/>
        </w:rPr>
        <w:t>Get Data</w:t>
      </w:r>
      <w:r w:rsidRPr="00907656">
        <w:rPr>
          <w:rFonts w:ascii="Arial" w:eastAsia="Times New Roman" w:hAnsi="Arial" w:cs="Arial"/>
          <w:color w:val="000000" w:themeColor="text1"/>
          <w:kern w:val="0"/>
          <w:sz w:val="24"/>
          <w:szCs w:val="24"/>
          <w:lang w:eastAsia="en-IN" w:bidi="gu-IN"/>
          <w14:ligatures w14:val="none"/>
        </w:rPr>
        <w:t>: Click on “Get Data” in the bottom-left corner. Choose your data source and connect to it.</w:t>
      </w:r>
    </w:p>
    <w:p w14:paraId="3535F7B9" w14:textId="77777777" w:rsidR="00907656" w:rsidRPr="00907656" w:rsidRDefault="00907656" w:rsidP="007622C2">
      <w:pPr>
        <w:numPr>
          <w:ilvl w:val="0"/>
          <w:numId w:val="5"/>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b/>
          <w:bCs/>
          <w:color w:val="000000" w:themeColor="text1"/>
          <w:kern w:val="0"/>
          <w:sz w:val="24"/>
          <w:szCs w:val="24"/>
          <w:lang w:eastAsia="en-IN" w:bidi="gu-IN"/>
          <w14:ligatures w14:val="none"/>
        </w:rPr>
        <w:t>Create a New Report</w:t>
      </w:r>
      <w:r w:rsidRPr="00907656">
        <w:rPr>
          <w:rFonts w:ascii="Arial" w:eastAsia="Times New Roman" w:hAnsi="Arial" w:cs="Arial"/>
          <w:color w:val="000000" w:themeColor="text1"/>
          <w:kern w:val="0"/>
          <w:sz w:val="24"/>
          <w:szCs w:val="24"/>
          <w:lang w:eastAsia="en-IN" w:bidi="gu-IN"/>
          <w14:ligatures w14:val="none"/>
        </w:rPr>
        <w:t>: In your workspace, click on “Create” and select “Report”.</w:t>
      </w:r>
    </w:p>
    <w:p w14:paraId="726D3F6F" w14:textId="77777777" w:rsidR="00907656" w:rsidRPr="00907656" w:rsidRDefault="00907656" w:rsidP="007622C2">
      <w:pPr>
        <w:numPr>
          <w:ilvl w:val="0"/>
          <w:numId w:val="5"/>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b/>
          <w:bCs/>
          <w:color w:val="000000" w:themeColor="text1"/>
          <w:kern w:val="0"/>
          <w:sz w:val="24"/>
          <w:szCs w:val="24"/>
          <w:lang w:eastAsia="en-IN" w:bidi="gu-IN"/>
          <w14:ligatures w14:val="none"/>
        </w:rPr>
        <w:t>Add Data to Report</w:t>
      </w:r>
      <w:r w:rsidRPr="00907656">
        <w:rPr>
          <w:rFonts w:ascii="Arial" w:eastAsia="Times New Roman" w:hAnsi="Arial" w:cs="Arial"/>
          <w:color w:val="000000" w:themeColor="text1"/>
          <w:kern w:val="0"/>
          <w:sz w:val="24"/>
          <w:szCs w:val="24"/>
          <w:lang w:eastAsia="en-IN" w:bidi="gu-IN"/>
          <w14:ligatures w14:val="none"/>
        </w:rPr>
        <w:t>: Select the dataset you want to use and click “Create”. The dataset fields will appear on the right side.</w:t>
      </w:r>
    </w:p>
    <w:p w14:paraId="64276D3F" w14:textId="77777777" w:rsidR="00907656" w:rsidRPr="00907656" w:rsidRDefault="00907656" w:rsidP="007622C2">
      <w:pPr>
        <w:numPr>
          <w:ilvl w:val="0"/>
          <w:numId w:val="5"/>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b/>
          <w:bCs/>
          <w:color w:val="000000" w:themeColor="text1"/>
          <w:kern w:val="0"/>
          <w:sz w:val="24"/>
          <w:szCs w:val="24"/>
          <w:lang w:eastAsia="en-IN" w:bidi="gu-IN"/>
          <w14:ligatures w14:val="none"/>
        </w:rPr>
        <w:t>Build Visuals</w:t>
      </w:r>
      <w:r w:rsidRPr="00907656">
        <w:rPr>
          <w:rFonts w:ascii="Arial" w:eastAsia="Times New Roman" w:hAnsi="Arial" w:cs="Arial"/>
          <w:color w:val="000000" w:themeColor="text1"/>
          <w:kern w:val="0"/>
          <w:sz w:val="24"/>
          <w:szCs w:val="24"/>
          <w:lang w:eastAsia="en-IN" w:bidi="gu-IN"/>
          <w14:ligatures w14:val="none"/>
        </w:rPr>
        <w:t>: Click on the visualizations you want to add to your report and drag the desired fields into the value areas.</w:t>
      </w:r>
    </w:p>
    <w:p w14:paraId="579707B1" w14:textId="77777777" w:rsidR="00907656" w:rsidRPr="00907656" w:rsidRDefault="00907656" w:rsidP="007622C2">
      <w:pPr>
        <w:numPr>
          <w:ilvl w:val="0"/>
          <w:numId w:val="5"/>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b/>
          <w:bCs/>
          <w:color w:val="000000" w:themeColor="text1"/>
          <w:kern w:val="0"/>
          <w:sz w:val="24"/>
          <w:szCs w:val="24"/>
          <w:lang w:eastAsia="en-IN" w:bidi="gu-IN"/>
          <w14:ligatures w14:val="none"/>
        </w:rPr>
        <w:t>Arrange and Format</w:t>
      </w:r>
      <w:r w:rsidRPr="00907656">
        <w:rPr>
          <w:rFonts w:ascii="Arial" w:eastAsia="Times New Roman" w:hAnsi="Arial" w:cs="Arial"/>
          <w:color w:val="000000" w:themeColor="text1"/>
          <w:kern w:val="0"/>
          <w:sz w:val="24"/>
          <w:szCs w:val="24"/>
          <w:lang w:eastAsia="en-IN" w:bidi="gu-IN"/>
          <w14:ligatures w14:val="none"/>
        </w:rPr>
        <w:t>: Customize your report by arranging the visuals and using the formatting options available.</w:t>
      </w:r>
    </w:p>
    <w:p w14:paraId="580EEA2A" w14:textId="77777777" w:rsidR="00907656" w:rsidRPr="00907656" w:rsidRDefault="00907656" w:rsidP="007622C2">
      <w:pPr>
        <w:numPr>
          <w:ilvl w:val="0"/>
          <w:numId w:val="5"/>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b/>
          <w:bCs/>
          <w:color w:val="000000" w:themeColor="text1"/>
          <w:kern w:val="0"/>
          <w:sz w:val="24"/>
          <w:szCs w:val="24"/>
          <w:lang w:eastAsia="en-IN" w:bidi="gu-IN"/>
          <w14:ligatures w14:val="none"/>
        </w:rPr>
        <w:t>Publish</w:t>
      </w:r>
      <w:r w:rsidRPr="00907656">
        <w:rPr>
          <w:rFonts w:ascii="Arial" w:eastAsia="Times New Roman" w:hAnsi="Arial" w:cs="Arial"/>
          <w:color w:val="000000" w:themeColor="text1"/>
          <w:kern w:val="0"/>
          <w:sz w:val="24"/>
          <w:szCs w:val="24"/>
          <w:lang w:eastAsia="en-IN" w:bidi="gu-IN"/>
          <w14:ligatures w14:val="none"/>
        </w:rPr>
        <w:t>: Once you’re satisfied with the report, publish it to your workspace by clicking “File” and then “Publish to Power BI”.</w:t>
      </w:r>
    </w:p>
    <w:p w14:paraId="6CD6CEE2" w14:textId="67E26C1E" w:rsidR="00907656" w:rsidRPr="007622C2" w:rsidRDefault="00907656" w:rsidP="007622C2">
      <w:pPr>
        <w:pStyle w:val="ListParagraph"/>
        <w:numPr>
          <w:ilvl w:val="0"/>
          <w:numId w:val="1"/>
        </w:numPr>
        <w:autoSpaceDE w:val="0"/>
        <w:autoSpaceDN w:val="0"/>
        <w:adjustRightInd w:val="0"/>
        <w:spacing w:after="0" w:line="240" w:lineRule="auto"/>
        <w:jc w:val="both"/>
        <w:rPr>
          <w:rFonts w:ascii="Arial" w:hAnsi="Arial" w:cs="Arial"/>
          <w:color w:val="000000" w:themeColor="text1"/>
          <w:kern w:val="0"/>
          <w:sz w:val="24"/>
          <w:szCs w:val="24"/>
          <w:lang w:bidi="gu-IN"/>
        </w:rPr>
      </w:pPr>
      <w:r w:rsidRPr="007622C2">
        <w:rPr>
          <w:rFonts w:ascii="Arial" w:hAnsi="Arial" w:cs="Arial"/>
          <w:color w:val="000000" w:themeColor="text1"/>
          <w:kern w:val="0"/>
          <w:sz w:val="24"/>
          <w:szCs w:val="24"/>
          <w:lang w:bidi="gu-IN"/>
        </w:rPr>
        <w:t>How to connect to data in Power BI? How to use the content pack to connect to google analytics? Mention the steps.</w:t>
      </w:r>
    </w:p>
    <w:p w14:paraId="7A7ED5A3" w14:textId="77777777" w:rsidR="00907656" w:rsidRPr="007622C2" w:rsidRDefault="00907656" w:rsidP="007622C2">
      <w:pPr>
        <w:pStyle w:val="ListParagraph"/>
        <w:autoSpaceDE w:val="0"/>
        <w:autoSpaceDN w:val="0"/>
        <w:adjustRightInd w:val="0"/>
        <w:spacing w:after="0" w:line="240" w:lineRule="auto"/>
        <w:jc w:val="both"/>
        <w:rPr>
          <w:rFonts w:ascii="Arial" w:hAnsi="Arial" w:cs="Arial"/>
          <w:color w:val="000000" w:themeColor="text1"/>
          <w:kern w:val="0"/>
          <w:sz w:val="24"/>
          <w:szCs w:val="24"/>
          <w:lang w:bidi="gu-IN"/>
        </w:rPr>
      </w:pPr>
    </w:p>
    <w:p w14:paraId="64929EC9" w14:textId="6ED6C99F" w:rsidR="00907656" w:rsidRPr="007622C2" w:rsidRDefault="00907656" w:rsidP="007622C2">
      <w:pPr>
        <w:pStyle w:val="ListParagraph"/>
        <w:autoSpaceDE w:val="0"/>
        <w:autoSpaceDN w:val="0"/>
        <w:adjustRightInd w:val="0"/>
        <w:spacing w:after="0" w:line="240" w:lineRule="auto"/>
        <w:jc w:val="both"/>
        <w:rPr>
          <w:rFonts w:ascii="Arial" w:hAnsi="Arial" w:cs="Arial"/>
          <w:color w:val="000000" w:themeColor="text1"/>
          <w:sz w:val="24"/>
          <w:szCs w:val="24"/>
          <w:shd w:val="clear" w:color="auto" w:fill="FFFFFF"/>
        </w:rPr>
      </w:pPr>
      <w:r w:rsidRPr="007622C2">
        <w:rPr>
          <w:rFonts w:ascii="Arial" w:hAnsi="Arial" w:cs="Arial"/>
          <w:color w:val="000000" w:themeColor="text1"/>
          <w:kern w:val="0"/>
          <w:sz w:val="24"/>
          <w:szCs w:val="24"/>
          <w:lang w:bidi="gu-IN"/>
        </w:rPr>
        <w:t>Ans T</w:t>
      </w:r>
      <w:r w:rsidRPr="007622C2">
        <w:rPr>
          <w:rFonts w:ascii="Arial" w:hAnsi="Arial" w:cs="Arial"/>
          <w:color w:val="000000" w:themeColor="text1"/>
          <w:sz w:val="24"/>
          <w:szCs w:val="24"/>
          <w:shd w:val="clear" w:color="auto" w:fill="FFFFFF"/>
        </w:rPr>
        <w:t>o connect to a data source, </w:t>
      </w:r>
      <w:r w:rsidRPr="007622C2">
        <w:rPr>
          <w:rFonts w:ascii="Arial" w:hAnsi="Arial" w:cs="Arial"/>
          <w:color w:val="000000" w:themeColor="text1"/>
          <w:sz w:val="24"/>
          <w:szCs w:val="24"/>
        </w:rPr>
        <w:t>select the data source from the Get Data window and select Connect</w:t>
      </w:r>
      <w:r w:rsidRPr="007622C2">
        <w:rPr>
          <w:rFonts w:ascii="Arial" w:hAnsi="Arial" w:cs="Arial"/>
          <w:color w:val="000000" w:themeColor="text1"/>
          <w:sz w:val="24"/>
          <w:szCs w:val="24"/>
          <w:shd w:val="clear" w:color="auto" w:fill="FFFFFF"/>
        </w:rPr>
        <w:t>. </w:t>
      </w:r>
    </w:p>
    <w:p w14:paraId="7A1F04D3" w14:textId="77777777" w:rsidR="00907656" w:rsidRPr="007622C2" w:rsidRDefault="00907656" w:rsidP="007622C2">
      <w:pPr>
        <w:pStyle w:val="ListParagraph"/>
        <w:autoSpaceDE w:val="0"/>
        <w:autoSpaceDN w:val="0"/>
        <w:adjustRightInd w:val="0"/>
        <w:spacing w:after="0" w:line="240" w:lineRule="auto"/>
        <w:jc w:val="both"/>
        <w:rPr>
          <w:rFonts w:ascii="Arial" w:hAnsi="Arial" w:cs="Arial"/>
          <w:color w:val="000000" w:themeColor="text1"/>
          <w:sz w:val="24"/>
          <w:szCs w:val="24"/>
          <w:shd w:val="clear" w:color="auto" w:fill="FFFFFF"/>
        </w:rPr>
      </w:pPr>
    </w:p>
    <w:p w14:paraId="5EFCC3AE" w14:textId="56AFA107" w:rsidR="00907656" w:rsidRPr="007622C2" w:rsidRDefault="00907656" w:rsidP="007622C2">
      <w:pPr>
        <w:pStyle w:val="ListParagraph"/>
        <w:autoSpaceDE w:val="0"/>
        <w:autoSpaceDN w:val="0"/>
        <w:adjustRightInd w:val="0"/>
        <w:spacing w:after="0" w:line="240" w:lineRule="auto"/>
        <w:jc w:val="both"/>
        <w:rPr>
          <w:rFonts w:ascii="Arial" w:hAnsi="Arial" w:cs="Arial"/>
          <w:color w:val="000000" w:themeColor="text1"/>
          <w:sz w:val="24"/>
          <w:szCs w:val="24"/>
          <w:shd w:val="clear" w:color="auto" w:fill="FFFFFF"/>
        </w:rPr>
      </w:pPr>
      <w:r w:rsidRPr="007622C2">
        <w:rPr>
          <w:rFonts w:ascii="Arial" w:hAnsi="Arial" w:cs="Arial"/>
          <w:color w:val="000000" w:themeColor="text1"/>
          <w:sz w:val="24"/>
          <w:szCs w:val="24"/>
          <w:shd w:val="clear" w:color="auto" w:fill="FFFFFF"/>
        </w:rPr>
        <w:t>Steps</w:t>
      </w:r>
    </w:p>
    <w:p w14:paraId="7180B10F" w14:textId="77777777" w:rsidR="00907656" w:rsidRPr="00907656" w:rsidRDefault="00907656" w:rsidP="007622C2">
      <w:pPr>
        <w:numPr>
          <w:ilvl w:val="0"/>
          <w:numId w:val="6"/>
        </w:numPr>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b/>
          <w:bCs/>
          <w:color w:val="000000" w:themeColor="text1"/>
          <w:kern w:val="0"/>
          <w:sz w:val="24"/>
          <w:szCs w:val="24"/>
          <w:lang w:eastAsia="en-IN" w:bidi="gu-IN"/>
          <w14:ligatures w14:val="none"/>
        </w:rPr>
        <w:t>Sign in to Power BI Service</w:t>
      </w:r>
      <w:r w:rsidRPr="00907656">
        <w:rPr>
          <w:rFonts w:ascii="Arial" w:eastAsia="Times New Roman" w:hAnsi="Arial" w:cs="Arial"/>
          <w:color w:val="000000" w:themeColor="text1"/>
          <w:kern w:val="0"/>
          <w:sz w:val="24"/>
          <w:szCs w:val="24"/>
          <w:lang w:eastAsia="en-IN" w:bidi="gu-IN"/>
          <w14:ligatures w14:val="none"/>
        </w:rPr>
        <w:t>.</w:t>
      </w:r>
    </w:p>
    <w:p w14:paraId="711590B2" w14:textId="77777777" w:rsidR="00907656" w:rsidRPr="00907656" w:rsidRDefault="00907656" w:rsidP="007622C2">
      <w:pPr>
        <w:numPr>
          <w:ilvl w:val="0"/>
          <w:numId w:val="6"/>
        </w:numPr>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color w:val="000000" w:themeColor="text1"/>
          <w:kern w:val="0"/>
          <w:sz w:val="24"/>
          <w:szCs w:val="24"/>
          <w:lang w:eastAsia="en-IN" w:bidi="gu-IN"/>
          <w14:ligatures w14:val="none"/>
        </w:rPr>
        <w:t>In the left navigation pane, click on </w:t>
      </w:r>
      <w:r w:rsidRPr="00907656">
        <w:rPr>
          <w:rFonts w:ascii="Arial" w:eastAsia="Times New Roman" w:hAnsi="Arial" w:cs="Arial"/>
          <w:b/>
          <w:bCs/>
          <w:color w:val="000000" w:themeColor="text1"/>
          <w:kern w:val="0"/>
          <w:sz w:val="24"/>
          <w:szCs w:val="24"/>
          <w:lang w:eastAsia="en-IN" w:bidi="gu-IN"/>
          <w14:ligatures w14:val="none"/>
        </w:rPr>
        <w:t>“Get Data”</w:t>
      </w:r>
      <w:r w:rsidRPr="00907656">
        <w:rPr>
          <w:rFonts w:ascii="Arial" w:eastAsia="Times New Roman" w:hAnsi="Arial" w:cs="Arial"/>
          <w:color w:val="000000" w:themeColor="text1"/>
          <w:kern w:val="0"/>
          <w:sz w:val="24"/>
          <w:szCs w:val="24"/>
          <w:lang w:eastAsia="en-IN" w:bidi="gu-IN"/>
          <w14:ligatures w14:val="none"/>
        </w:rPr>
        <w:t>.</w:t>
      </w:r>
    </w:p>
    <w:p w14:paraId="635CED6E" w14:textId="77777777" w:rsidR="00907656" w:rsidRPr="00907656" w:rsidRDefault="00907656" w:rsidP="007622C2">
      <w:pPr>
        <w:numPr>
          <w:ilvl w:val="0"/>
          <w:numId w:val="6"/>
        </w:numPr>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color w:val="000000" w:themeColor="text1"/>
          <w:kern w:val="0"/>
          <w:sz w:val="24"/>
          <w:szCs w:val="24"/>
          <w:lang w:eastAsia="en-IN" w:bidi="gu-IN"/>
          <w14:ligatures w14:val="none"/>
        </w:rPr>
        <w:t>In the </w:t>
      </w:r>
      <w:r w:rsidRPr="00907656">
        <w:rPr>
          <w:rFonts w:ascii="Arial" w:eastAsia="Times New Roman" w:hAnsi="Arial" w:cs="Arial"/>
          <w:b/>
          <w:bCs/>
          <w:color w:val="000000" w:themeColor="text1"/>
          <w:kern w:val="0"/>
          <w:sz w:val="24"/>
          <w:szCs w:val="24"/>
          <w:lang w:eastAsia="en-IN" w:bidi="gu-IN"/>
          <w14:ligatures w14:val="none"/>
        </w:rPr>
        <w:t>“Services” box</w:t>
      </w:r>
      <w:r w:rsidRPr="00907656">
        <w:rPr>
          <w:rFonts w:ascii="Arial" w:eastAsia="Times New Roman" w:hAnsi="Arial" w:cs="Arial"/>
          <w:color w:val="000000" w:themeColor="text1"/>
          <w:kern w:val="0"/>
          <w:sz w:val="24"/>
          <w:szCs w:val="24"/>
          <w:lang w:eastAsia="en-IN" w:bidi="gu-IN"/>
          <w14:ligatures w14:val="none"/>
        </w:rPr>
        <w:t>, click </w:t>
      </w:r>
      <w:r w:rsidRPr="00907656">
        <w:rPr>
          <w:rFonts w:ascii="Arial" w:eastAsia="Times New Roman" w:hAnsi="Arial" w:cs="Arial"/>
          <w:b/>
          <w:bCs/>
          <w:color w:val="000000" w:themeColor="text1"/>
          <w:kern w:val="0"/>
          <w:sz w:val="24"/>
          <w:szCs w:val="24"/>
          <w:lang w:eastAsia="en-IN" w:bidi="gu-IN"/>
          <w14:ligatures w14:val="none"/>
        </w:rPr>
        <w:t>“Get”</w:t>
      </w:r>
      <w:r w:rsidRPr="00907656">
        <w:rPr>
          <w:rFonts w:ascii="Arial" w:eastAsia="Times New Roman" w:hAnsi="Arial" w:cs="Arial"/>
          <w:color w:val="000000" w:themeColor="text1"/>
          <w:kern w:val="0"/>
          <w:sz w:val="24"/>
          <w:szCs w:val="24"/>
          <w:lang w:eastAsia="en-IN" w:bidi="gu-IN"/>
          <w14:ligatures w14:val="none"/>
        </w:rPr>
        <w:t>.</w:t>
      </w:r>
    </w:p>
    <w:p w14:paraId="7F0D7D08" w14:textId="77777777" w:rsidR="00907656" w:rsidRPr="00907656" w:rsidRDefault="00907656" w:rsidP="007622C2">
      <w:pPr>
        <w:numPr>
          <w:ilvl w:val="0"/>
          <w:numId w:val="6"/>
        </w:numPr>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color w:val="000000" w:themeColor="text1"/>
          <w:kern w:val="0"/>
          <w:sz w:val="24"/>
          <w:szCs w:val="24"/>
          <w:lang w:eastAsia="en-IN" w:bidi="gu-IN"/>
          <w14:ligatures w14:val="none"/>
        </w:rPr>
        <w:t>From the menu of online services, select </w:t>
      </w:r>
      <w:r w:rsidRPr="00907656">
        <w:rPr>
          <w:rFonts w:ascii="Arial" w:eastAsia="Times New Roman" w:hAnsi="Arial" w:cs="Arial"/>
          <w:b/>
          <w:bCs/>
          <w:color w:val="000000" w:themeColor="text1"/>
          <w:kern w:val="0"/>
          <w:sz w:val="24"/>
          <w:szCs w:val="24"/>
          <w:lang w:eastAsia="en-IN" w:bidi="gu-IN"/>
          <w14:ligatures w14:val="none"/>
        </w:rPr>
        <w:t>“Google Analytics”</w:t>
      </w:r>
      <w:r w:rsidRPr="00907656">
        <w:rPr>
          <w:rFonts w:ascii="Arial" w:eastAsia="Times New Roman" w:hAnsi="Arial" w:cs="Arial"/>
          <w:color w:val="000000" w:themeColor="text1"/>
          <w:kern w:val="0"/>
          <w:sz w:val="24"/>
          <w:szCs w:val="24"/>
          <w:lang w:eastAsia="en-IN" w:bidi="gu-IN"/>
          <w14:ligatures w14:val="none"/>
        </w:rPr>
        <w:t>.</w:t>
      </w:r>
    </w:p>
    <w:p w14:paraId="4382A793" w14:textId="77777777" w:rsidR="00907656" w:rsidRPr="00907656" w:rsidRDefault="00907656" w:rsidP="007622C2">
      <w:pPr>
        <w:numPr>
          <w:ilvl w:val="0"/>
          <w:numId w:val="6"/>
        </w:numPr>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color w:val="000000" w:themeColor="text1"/>
          <w:kern w:val="0"/>
          <w:sz w:val="24"/>
          <w:szCs w:val="24"/>
          <w:lang w:eastAsia="en-IN" w:bidi="gu-IN"/>
          <w14:ligatures w14:val="none"/>
        </w:rPr>
        <w:t>Click </w:t>
      </w:r>
      <w:r w:rsidRPr="00907656">
        <w:rPr>
          <w:rFonts w:ascii="Arial" w:eastAsia="Times New Roman" w:hAnsi="Arial" w:cs="Arial"/>
          <w:b/>
          <w:bCs/>
          <w:color w:val="000000" w:themeColor="text1"/>
          <w:kern w:val="0"/>
          <w:sz w:val="24"/>
          <w:szCs w:val="24"/>
          <w:lang w:eastAsia="en-IN" w:bidi="gu-IN"/>
          <w14:ligatures w14:val="none"/>
        </w:rPr>
        <w:t>“Connect”</w:t>
      </w:r>
      <w:r w:rsidRPr="00907656">
        <w:rPr>
          <w:rFonts w:ascii="Arial" w:eastAsia="Times New Roman" w:hAnsi="Arial" w:cs="Arial"/>
          <w:color w:val="000000" w:themeColor="text1"/>
          <w:kern w:val="0"/>
          <w:sz w:val="24"/>
          <w:szCs w:val="24"/>
          <w:lang w:eastAsia="en-IN" w:bidi="gu-IN"/>
          <w14:ligatures w14:val="none"/>
        </w:rPr>
        <w:t>.</w:t>
      </w:r>
    </w:p>
    <w:p w14:paraId="06637C10" w14:textId="77777777" w:rsidR="00907656" w:rsidRPr="00907656" w:rsidRDefault="00907656" w:rsidP="007622C2">
      <w:pPr>
        <w:numPr>
          <w:ilvl w:val="0"/>
          <w:numId w:val="6"/>
        </w:numPr>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color w:val="000000" w:themeColor="text1"/>
          <w:kern w:val="0"/>
          <w:sz w:val="24"/>
          <w:szCs w:val="24"/>
          <w:lang w:eastAsia="en-IN" w:bidi="gu-IN"/>
          <w14:ligatures w14:val="none"/>
        </w:rPr>
        <w:t>Enter your </w:t>
      </w:r>
      <w:r w:rsidRPr="00907656">
        <w:rPr>
          <w:rFonts w:ascii="Arial" w:eastAsia="Times New Roman" w:hAnsi="Arial" w:cs="Arial"/>
          <w:b/>
          <w:bCs/>
          <w:color w:val="000000" w:themeColor="text1"/>
          <w:kern w:val="0"/>
          <w:sz w:val="24"/>
          <w:szCs w:val="24"/>
          <w:lang w:eastAsia="en-IN" w:bidi="gu-IN"/>
          <w14:ligatures w14:val="none"/>
        </w:rPr>
        <w:t>Google Analytics account, property, and view</w:t>
      </w:r>
      <w:r w:rsidRPr="00907656">
        <w:rPr>
          <w:rFonts w:ascii="Arial" w:eastAsia="Times New Roman" w:hAnsi="Arial" w:cs="Arial"/>
          <w:color w:val="000000" w:themeColor="text1"/>
          <w:kern w:val="0"/>
          <w:sz w:val="24"/>
          <w:szCs w:val="24"/>
          <w:lang w:eastAsia="en-IN" w:bidi="gu-IN"/>
          <w14:ligatures w14:val="none"/>
        </w:rPr>
        <w:t> information that you want to connect to. This information can be found in your Google Analytics account, under the </w:t>
      </w:r>
      <w:r w:rsidRPr="00907656">
        <w:rPr>
          <w:rFonts w:ascii="Arial" w:eastAsia="Times New Roman" w:hAnsi="Arial" w:cs="Arial"/>
          <w:b/>
          <w:bCs/>
          <w:color w:val="000000" w:themeColor="text1"/>
          <w:kern w:val="0"/>
          <w:sz w:val="24"/>
          <w:szCs w:val="24"/>
          <w:lang w:eastAsia="en-IN" w:bidi="gu-IN"/>
          <w14:ligatures w14:val="none"/>
        </w:rPr>
        <w:t>“Admin”</w:t>
      </w:r>
      <w:r w:rsidRPr="00907656">
        <w:rPr>
          <w:rFonts w:ascii="Arial" w:eastAsia="Times New Roman" w:hAnsi="Arial" w:cs="Arial"/>
          <w:color w:val="000000" w:themeColor="text1"/>
          <w:kern w:val="0"/>
          <w:sz w:val="24"/>
          <w:szCs w:val="24"/>
          <w:lang w:eastAsia="en-IN" w:bidi="gu-IN"/>
          <w14:ligatures w14:val="none"/>
        </w:rPr>
        <w:t> tab.</w:t>
      </w:r>
    </w:p>
    <w:p w14:paraId="319B1422" w14:textId="77777777" w:rsidR="00907656" w:rsidRPr="00907656" w:rsidRDefault="00907656" w:rsidP="007622C2">
      <w:pPr>
        <w:numPr>
          <w:ilvl w:val="0"/>
          <w:numId w:val="6"/>
        </w:numPr>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color w:val="000000" w:themeColor="text1"/>
          <w:kern w:val="0"/>
          <w:sz w:val="24"/>
          <w:szCs w:val="24"/>
          <w:lang w:eastAsia="en-IN" w:bidi="gu-IN"/>
          <w14:ligatures w14:val="none"/>
        </w:rPr>
        <w:t>Authenticate with your Google credentials if prompted.</w:t>
      </w:r>
    </w:p>
    <w:p w14:paraId="2560172C" w14:textId="77777777" w:rsidR="00907656" w:rsidRPr="00907656" w:rsidRDefault="00907656" w:rsidP="007622C2">
      <w:pPr>
        <w:numPr>
          <w:ilvl w:val="0"/>
          <w:numId w:val="6"/>
        </w:numPr>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color w:val="000000" w:themeColor="text1"/>
          <w:kern w:val="0"/>
          <w:sz w:val="24"/>
          <w:szCs w:val="24"/>
          <w:lang w:eastAsia="en-IN" w:bidi="gu-IN"/>
          <w14:ligatures w14:val="none"/>
        </w:rPr>
        <w:t>Once connected, Power BI will import your Google Analytics data and create a new dataset.</w:t>
      </w:r>
    </w:p>
    <w:p w14:paraId="7265BD03" w14:textId="77777777" w:rsidR="00907656" w:rsidRPr="007622C2" w:rsidRDefault="00907656" w:rsidP="007622C2">
      <w:pPr>
        <w:numPr>
          <w:ilvl w:val="0"/>
          <w:numId w:val="6"/>
        </w:numPr>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907656">
        <w:rPr>
          <w:rFonts w:ascii="Arial" w:eastAsia="Times New Roman" w:hAnsi="Arial" w:cs="Arial"/>
          <w:color w:val="000000" w:themeColor="text1"/>
          <w:kern w:val="0"/>
          <w:sz w:val="24"/>
          <w:szCs w:val="24"/>
          <w:lang w:eastAsia="en-IN" w:bidi="gu-IN"/>
          <w14:ligatures w14:val="none"/>
        </w:rPr>
        <w:t>You can then explore your data using the out-of-the-box dashboard and reports provided by the content pack or create your own custom reports and dashboards.</w:t>
      </w:r>
    </w:p>
    <w:p w14:paraId="2692E702" w14:textId="77777777" w:rsidR="0026252F" w:rsidRPr="007622C2" w:rsidRDefault="0026252F" w:rsidP="007622C2">
      <w:pPr>
        <w:spacing w:before="100" w:beforeAutospacing="1" w:after="100" w:afterAutospacing="1" w:line="240" w:lineRule="auto"/>
        <w:ind w:left="360"/>
        <w:jc w:val="both"/>
        <w:rPr>
          <w:rFonts w:ascii="Arial" w:hAnsi="Arial" w:cs="Arial"/>
          <w:color w:val="000000" w:themeColor="text1"/>
          <w:kern w:val="0"/>
          <w:sz w:val="24"/>
          <w:szCs w:val="24"/>
          <w:lang w:bidi="gu-IN"/>
        </w:rPr>
      </w:pPr>
    </w:p>
    <w:p w14:paraId="75426974" w14:textId="77777777" w:rsidR="0026252F" w:rsidRPr="007622C2" w:rsidRDefault="0026252F" w:rsidP="007622C2">
      <w:pPr>
        <w:pStyle w:val="ListParagraph"/>
        <w:spacing w:before="100" w:beforeAutospacing="1" w:after="100" w:afterAutospacing="1" w:line="240" w:lineRule="auto"/>
        <w:jc w:val="both"/>
        <w:rPr>
          <w:rFonts w:ascii="Arial" w:hAnsi="Arial" w:cs="Arial"/>
          <w:color w:val="000000" w:themeColor="text1"/>
          <w:kern w:val="0"/>
          <w:sz w:val="24"/>
          <w:szCs w:val="24"/>
          <w:lang w:bidi="gu-IN"/>
        </w:rPr>
      </w:pPr>
    </w:p>
    <w:p w14:paraId="67140FD1" w14:textId="77777777" w:rsidR="0026252F" w:rsidRPr="007622C2" w:rsidRDefault="0026252F" w:rsidP="007622C2">
      <w:pPr>
        <w:pStyle w:val="ListParagraph"/>
        <w:spacing w:before="100" w:beforeAutospacing="1" w:after="100" w:afterAutospacing="1" w:line="240" w:lineRule="auto"/>
        <w:jc w:val="both"/>
        <w:rPr>
          <w:rFonts w:ascii="Arial" w:hAnsi="Arial" w:cs="Arial"/>
          <w:color w:val="000000" w:themeColor="text1"/>
          <w:kern w:val="0"/>
          <w:sz w:val="24"/>
          <w:szCs w:val="24"/>
          <w:lang w:bidi="gu-IN"/>
        </w:rPr>
      </w:pPr>
    </w:p>
    <w:p w14:paraId="7BB78557" w14:textId="77777777" w:rsidR="0026252F" w:rsidRPr="007622C2" w:rsidRDefault="0026252F" w:rsidP="007622C2">
      <w:pPr>
        <w:pStyle w:val="ListParagraph"/>
        <w:spacing w:before="100" w:beforeAutospacing="1" w:after="100" w:afterAutospacing="1" w:line="240" w:lineRule="auto"/>
        <w:jc w:val="both"/>
        <w:rPr>
          <w:rFonts w:ascii="Arial" w:hAnsi="Arial" w:cs="Arial"/>
          <w:color w:val="000000" w:themeColor="text1"/>
          <w:kern w:val="0"/>
          <w:sz w:val="24"/>
          <w:szCs w:val="24"/>
          <w:lang w:bidi="gu-IN"/>
        </w:rPr>
      </w:pPr>
    </w:p>
    <w:p w14:paraId="2B5C7317" w14:textId="77777777" w:rsidR="0026252F" w:rsidRPr="007622C2" w:rsidRDefault="0026252F" w:rsidP="007622C2">
      <w:pPr>
        <w:pStyle w:val="ListParagraph"/>
        <w:spacing w:before="100" w:beforeAutospacing="1" w:after="100" w:afterAutospacing="1" w:line="240" w:lineRule="auto"/>
        <w:jc w:val="both"/>
        <w:rPr>
          <w:rFonts w:ascii="Arial" w:hAnsi="Arial" w:cs="Arial"/>
          <w:color w:val="000000" w:themeColor="text1"/>
          <w:kern w:val="0"/>
          <w:sz w:val="24"/>
          <w:szCs w:val="24"/>
          <w:lang w:bidi="gu-IN"/>
        </w:rPr>
      </w:pPr>
    </w:p>
    <w:p w14:paraId="22C976A1" w14:textId="3FCA6508" w:rsidR="00652586" w:rsidRPr="007622C2" w:rsidRDefault="00652586" w:rsidP="007622C2">
      <w:pPr>
        <w:pStyle w:val="ListParagraph"/>
        <w:numPr>
          <w:ilvl w:val="1"/>
          <w:numId w:val="6"/>
        </w:numPr>
        <w:spacing w:before="100" w:beforeAutospacing="1" w:after="100" w:afterAutospacing="1" w:line="240" w:lineRule="auto"/>
        <w:jc w:val="both"/>
        <w:rPr>
          <w:rFonts w:ascii="Arial" w:hAnsi="Arial" w:cs="Arial"/>
          <w:color w:val="000000" w:themeColor="text1"/>
          <w:kern w:val="0"/>
          <w:sz w:val="24"/>
          <w:szCs w:val="24"/>
          <w:lang w:bidi="gu-IN"/>
        </w:rPr>
      </w:pPr>
      <w:r w:rsidRPr="007622C2">
        <w:rPr>
          <w:rFonts w:ascii="Arial" w:hAnsi="Arial" w:cs="Arial"/>
          <w:color w:val="000000" w:themeColor="text1"/>
          <w:kern w:val="0"/>
          <w:sz w:val="24"/>
          <w:szCs w:val="24"/>
          <w:lang w:bidi="gu-IN"/>
        </w:rPr>
        <w:t>to import Local files in Power BI? Mention the Steps.</w:t>
      </w:r>
    </w:p>
    <w:p w14:paraId="1EEC7268" w14:textId="77777777" w:rsidR="00652586" w:rsidRPr="00652586" w:rsidRDefault="00652586" w:rsidP="007622C2">
      <w:pPr>
        <w:shd w:val="clear" w:color="auto" w:fill="F3F3F3"/>
        <w:spacing w:after="0" w:line="240" w:lineRule="auto"/>
        <w:jc w:val="both"/>
        <w:rPr>
          <w:rFonts w:ascii="Arial" w:eastAsia="Times New Roman" w:hAnsi="Arial" w:cs="Arial"/>
          <w:color w:val="000000" w:themeColor="text1"/>
          <w:kern w:val="0"/>
          <w:sz w:val="24"/>
          <w:szCs w:val="24"/>
          <w:lang w:eastAsia="en-IN" w:bidi="gu-IN"/>
          <w14:ligatures w14:val="none"/>
        </w:rPr>
      </w:pPr>
      <w:r w:rsidRPr="00652586">
        <w:rPr>
          <w:rFonts w:ascii="Arial" w:eastAsia="Times New Roman" w:hAnsi="Arial" w:cs="Arial"/>
          <w:color w:val="000000" w:themeColor="text1"/>
          <w:kern w:val="0"/>
          <w:sz w:val="24"/>
          <w:szCs w:val="24"/>
          <w:lang w:eastAsia="en-IN" w:bidi="gu-IN"/>
          <w14:ligatures w14:val="none"/>
        </w:rPr>
        <w:t>To import local files into Power BI, you can follow these steps:</w:t>
      </w:r>
    </w:p>
    <w:p w14:paraId="6FEDC324" w14:textId="77777777" w:rsidR="00652586" w:rsidRPr="00652586" w:rsidRDefault="00652586" w:rsidP="007622C2">
      <w:pPr>
        <w:numPr>
          <w:ilvl w:val="0"/>
          <w:numId w:val="10"/>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652586">
        <w:rPr>
          <w:rFonts w:ascii="Arial" w:eastAsia="Times New Roman" w:hAnsi="Arial" w:cs="Arial"/>
          <w:b/>
          <w:bCs/>
          <w:color w:val="000000" w:themeColor="text1"/>
          <w:kern w:val="0"/>
          <w:sz w:val="24"/>
          <w:szCs w:val="24"/>
          <w:lang w:eastAsia="en-IN" w:bidi="gu-IN"/>
          <w14:ligatures w14:val="none"/>
        </w:rPr>
        <w:t>Open Power BI Desktop</w:t>
      </w:r>
      <w:r w:rsidRPr="00652586">
        <w:rPr>
          <w:rFonts w:ascii="Arial" w:eastAsia="Times New Roman" w:hAnsi="Arial" w:cs="Arial"/>
          <w:color w:val="000000" w:themeColor="text1"/>
          <w:kern w:val="0"/>
          <w:sz w:val="24"/>
          <w:szCs w:val="24"/>
          <w:lang w:eastAsia="en-IN" w:bidi="gu-IN"/>
          <w14:ligatures w14:val="none"/>
        </w:rPr>
        <w:t>.</w:t>
      </w:r>
    </w:p>
    <w:p w14:paraId="0F64213C" w14:textId="77777777" w:rsidR="00652586" w:rsidRPr="00652586" w:rsidRDefault="00652586" w:rsidP="007622C2">
      <w:pPr>
        <w:numPr>
          <w:ilvl w:val="0"/>
          <w:numId w:val="10"/>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652586">
        <w:rPr>
          <w:rFonts w:ascii="Arial" w:eastAsia="Times New Roman" w:hAnsi="Arial" w:cs="Arial"/>
          <w:color w:val="000000" w:themeColor="text1"/>
          <w:kern w:val="0"/>
          <w:sz w:val="24"/>
          <w:szCs w:val="24"/>
          <w:lang w:eastAsia="en-IN" w:bidi="gu-IN"/>
          <w14:ligatures w14:val="none"/>
        </w:rPr>
        <w:t>Navigate to the </w:t>
      </w:r>
      <w:r w:rsidRPr="00652586">
        <w:rPr>
          <w:rFonts w:ascii="Arial" w:eastAsia="Times New Roman" w:hAnsi="Arial" w:cs="Arial"/>
          <w:b/>
          <w:bCs/>
          <w:color w:val="000000" w:themeColor="text1"/>
          <w:kern w:val="0"/>
          <w:sz w:val="24"/>
          <w:szCs w:val="24"/>
          <w:lang w:eastAsia="en-IN" w:bidi="gu-IN"/>
          <w14:ligatures w14:val="none"/>
        </w:rPr>
        <w:t>“Home” tab</w:t>
      </w:r>
      <w:r w:rsidRPr="00652586">
        <w:rPr>
          <w:rFonts w:ascii="Arial" w:eastAsia="Times New Roman" w:hAnsi="Arial" w:cs="Arial"/>
          <w:color w:val="000000" w:themeColor="text1"/>
          <w:kern w:val="0"/>
          <w:sz w:val="24"/>
          <w:szCs w:val="24"/>
          <w:lang w:eastAsia="en-IN" w:bidi="gu-IN"/>
          <w14:ligatures w14:val="none"/>
        </w:rPr>
        <w:t> and click on </w:t>
      </w:r>
      <w:r w:rsidRPr="00652586">
        <w:rPr>
          <w:rFonts w:ascii="Arial" w:eastAsia="Times New Roman" w:hAnsi="Arial" w:cs="Arial"/>
          <w:b/>
          <w:bCs/>
          <w:color w:val="000000" w:themeColor="text1"/>
          <w:kern w:val="0"/>
          <w:sz w:val="24"/>
          <w:szCs w:val="24"/>
          <w:lang w:eastAsia="en-IN" w:bidi="gu-IN"/>
          <w14:ligatures w14:val="none"/>
        </w:rPr>
        <w:t>“Get Data”</w:t>
      </w:r>
      <w:r w:rsidRPr="00652586">
        <w:rPr>
          <w:rFonts w:ascii="Arial" w:eastAsia="Times New Roman" w:hAnsi="Arial" w:cs="Arial"/>
          <w:color w:val="000000" w:themeColor="text1"/>
          <w:kern w:val="0"/>
          <w:sz w:val="24"/>
          <w:szCs w:val="24"/>
          <w:lang w:eastAsia="en-IN" w:bidi="gu-IN"/>
          <w14:ligatures w14:val="none"/>
        </w:rPr>
        <w:t>.</w:t>
      </w:r>
    </w:p>
    <w:p w14:paraId="0F5BB6AB" w14:textId="77777777" w:rsidR="00652586" w:rsidRPr="00652586" w:rsidRDefault="00652586" w:rsidP="007622C2">
      <w:pPr>
        <w:numPr>
          <w:ilvl w:val="0"/>
          <w:numId w:val="10"/>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652586">
        <w:rPr>
          <w:rFonts w:ascii="Arial" w:eastAsia="Times New Roman" w:hAnsi="Arial" w:cs="Arial"/>
          <w:color w:val="000000" w:themeColor="text1"/>
          <w:kern w:val="0"/>
          <w:sz w:val="24"/>
          <w:szCs w:val="24"/>
          <w:lang w:eastAsia="en-IN" w:bidi="gu-IN"/>
          <w14:ligatures w14:val="none"/>
        </w:rPr>
        <w:t>Select the type of file you want to import (e.g., Excel, CSV, Text).</w:t>
      </w:r>
    </w:p>
    <w:p w14:paraId="4C7B769E" w14:textId="77777777" w:rsidR="00652586" w:rsidRPr="00652586" w:rsidRDefault="00652586" w:rsidP="007622C2">
      <w:pPr>
        <w:numPr>
          <w:ilvl w:val="0"/>
          <w:numId w:val="10"/>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652586">
        <w:rPr>
          <w:rFonts w:ascii="Arial" w:eastAsia="Times New Roman" w:hAnsi="Arial" w:cs="Arial"/>
          <w:color w:val="000000" w:themeColor="text1"/>
          <w:kern w:val="0"/>
          <w:sz w:val="24"/>
          <w:szCs w:val="24"/>
          <w:lang w:eastAsia="en-IN" w:bidi="gu-IN"/>
          <w14:ligatures w14:val="none"/>
        </w:rPr>
        <w:t>Browse and choose the specific file or files you want to import.</w:t>
      </w:r>
    </w:p>
    <w:p w14:paraId="37826397" w14:textId="77777777" w:rsidR="00652586" w:rsidRPr="00652586" w:rsidRDefault="00652586" w:rsidP="007622C2">
      <w:pPr>
        <w:numPr>
          <w:ilvl w:val="0"/>
          <w:numId w:val="10"/>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652586">
        <w:rPr>
          <w:rFonts w:ascii="Arial" w:eastAsia="Times New Roman" w:hAnsi="Arial" w:cs="Arial"/>
          <w:color w:val="000000" w:themeColor="text1"/>
          <w:kern w:val="0"/>
          <w:sz w:val="24"/>
          <w:szCs w:val="24"/>
          <w:lang w:eastAsia="en-IN" w:bidi="gu-IN"/>
          <w14:ligatures w14:val="none"/>
        </w:rPr>
        <w:t>If necessary, configure any additional settings, such as specifying a delimiter for CSV files.</w:t>
      </w:r>
    </w:p>
    <w:p w14:paraId="203369AE" w14:textId="77777777" w:rsidR="00652586" w:rsidRPr="00652586" w:rsidRDefault="00652586" w:rsidP="007622C2">
      <w:pPr>
        <w:numPr>
          <w:ilvl w:val="0"/>
          <w:numId w:val="10"/>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652586">
        <w:rPr>
          <w:rFonts w:ascii="Arial" w:eastAsia="Times New Roman" w:hAnsi="Arial" w:cs="Arial"/>
          <w:color w:val="000000" w:themeColor="text1"/>
          <w:kern w:val="0"/>
          <w:sz w:val="24"/>
          <w:szCs w:val="24"/>
          <w:lang w:eastAsia="en-IN" w:bidi="gu-IN"/>
          <w14:ligatures w14:val="none"/>
        </w:rPr>
        <w:t>Review the data preview and make any necessary adjustments.</w:t>
      </w:r>
    </w:p>
    <w:p w14:paraId="7EAB6B8B" w14:textId="163195FA" w:rsidR="00652586" w:rsidRPr="007622C2" w:rsidRDefault="00652586" w:rsidP="007622C2">
      <w:pPr>
        <w:numPr>
          <w:ilvl w:val="0"/>
          <w:numId w:val="10"/>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652586">
        <w:rPr>
          <w:rFonts w:ascii="Arial" w:eastAsia="Times New Roman" w:hAnsi="Arial" w:cs="Arial"/>
          <w:color w:val="000000" w:themeColor="text1"/>
          <w:kern w:val="0"/>
          <w:sz w:val="24"/>
          <w:szCs w:val="24"/>
          <w:lang w:eastAsia="en-IN" w:bidi="gu-IN"/>
          <w14:ligatures w14:val="none"/>
        </w:rPr>
        <w:t>Click on </w:t>
      </w:r>
      <w:r w:rsidRPr="00652586">
        <w:rPr>
          <w:rFonts w:ascii="Arial" w:eastAsia="Times New Roman" w:hAnsi="Arial" w:cs="Arial"/>
          <w:b/>
          <w:bCs/>
          <w:color w:val="000000" w:themeColor="text1"/>
          <w:kern w:val="0"/>
          <w:sz w:val="24"/>
          <w:szCs w:val="24"/>
          <w:lang w:eastAsia="en-IN" w:bidi="gu-IN"/>
          <w14:ligatures w14:val="none"/>
        </w:rPr>
        <w:t>“Load”</w:t>
      </w:r>
      <w:r w:rsidRPr="00652586">
        <w:rPr>
          <w:rFonts w:ascii="Arial" w:eastAsia="Times New Roman" w:hAnsi="Arial" w:cs="Arial"/>
          <w:color w:val="000000" w:themeColor="text1"/>
          <w:kern w:val="0"/>
          <w:sz w:val="24"/>
          <w:szCs w:val="24"/>
          <w:lang w:eastAsia="en-IN" w:bidi="gu-IN"/>
          <w14:ligatures w14:val="none"/>
        </w:rPr>
        <w:t> to import the data into Power BI</w:t>
      </w:r>
    </w:p>
    <w:p w14:paraId="5E7443F8" w14:textId="5421E314" w:rsidR="0026252F" w:rsidRPr="007622C2" w:rsidRDefault="0026252F" w:rsidP="007622C2">
      <w:pPr>
        <w:pStyle w:val="ListParagraph"/>
        <w:numPr>
          <w:ilvl w:val="1"/>
          <w:numId w:val="6"/>
        </w:numPr>
        <w:shd w:val="clear" w:color="auto" w:fill="F3F3F3"/>
        <w:spacing w:before="100" w:beforeAutospacing="1" w:after="100" w:afterAutospacing="1" w:line="240" w:lineRule="auto"/>
        <w:jc w:val="both"/>
        <w:rPr>
          <w:rFonts w:ascii="Arial" w:hAnsi="Arial" w:cs="Arial"/>
          <w:color w:val="000000" w:themeColor="text1"/>
          <w:kern w:val="0"/>
          <w:sz w:val="24"/>
          <w:szCs w:val="24"/>
          <w:lang w:bidi="gu-IN"/>
        </w:rPr>
      </w:pPr>
      <w:r w:rsidRPr="007622C2">
        <w:rPr>
          <w:rFonts w:ascii="Arial" w:hAnsi="Arial" w:cs="Arial"/>
          <w:color w:val="000000" w:themeColor="text1"/>
          <w:kern w:val="0"/>
          <w:sz w:val="24"/>
          <w:szCs w:val="24"/>
          <w:lang w:bidi="gu-IN"/>
        </w:rPr>
        <w:t>In Power BI visualization, what are Reading View and Editing view?</w:t>
      </w:r>
    </w:p>
    <w:p w14:paraId="6CC93D58" w14:textId="77777777" w:rsidR="0026252F" w:rsidRPr="007622C2" w:rsidRDefault="0026252F" w:rsidP="007622C2">
      <w:pPr>
        <w:pStyle w:val="NormalWeb"/>
        <w:shd w:val="clear" w:color="auto" w:fill="F3F3F3"/>
        <w:spacing w:before="0" w:beforeAutospacing="0" w:after="0" w:afterAutospacing="0"/>
        <w:jc w:val="both"/>
        <w:rPr>
          <w:rFonts w:ascii="Arial" w:hAnsi="Arial" w:cs="Arial"/>
          <w:color w:val="000000" w:themeColor="text1"/>
        </w:rPr>
      </w:pPr>
      <w:r w:rsidRPr="007622C2">
        <w:rPr>
          <w:rFonts w:ascii="Arial" w:hAnsi="Arial" w:cs="Arial"/>
          <w:color w:val="000000" w:themeColor="text1"/>
          <w:lang w:val="en-US"/>
        </w:rPr>
        <w:t xml:space="preserve">Ans. </w:t>
      </w:r>
      <w:r w:rsidRPr="007622C2">
        <w:rPr>
          <w:rFonts w:ascii="Arial" w:hAnsi="Arial" w:cs="Arial"/>
          <w:color w:val="000000" w:themeColor="text1"/>
        </w:rPr>
        <w:t>In Power BI, </w:t>
      </w:r>
      <w:r w:rsidRPr="007622C2">
        <w:rPr>
          <w:rFonts w:ascii="Arial" w:hAnsi="Arial" w:cs="Arial"/>
          <w:b/>
          <w:bCs/>
          <w:color w:val="000000" w:themeColor="text1"/>
        </w:rPr>
        <w:t>Reading View</w:t>
      </w:r>
      <w:r w:rsidRPr="007622C2">
        <w:rPr>
          <w:rFonts w:ascii="Arial" w:hAnsi="Arial" w:cs="Arial"/>
          <w:color w:val="000000" w:themeColor="text1"/>
        </w:rPr>
        <w:t> and </w:t>
      </w:r>
      <w:r w:rsidRPr="007622C2">
        <w:rPr>
          <w:rFonts w:ascii="Arial" w:hAnsi="Arial" w:cs="Arial"/>
          <w:b/>
          <w:bCs/>
          <w:color w:val="000000" w:themeColor="text1"/>
        </w:rPr>
        <w:t>Editing View</w:t>
      </w:r>
      <w:r w:rsidRPr="007622C2">
        <w:rPr>
          <w:rFonts w:ascii="Arial" w:hAnsi="Arial" w:cs="Arial"/>
          <w:color w:val="000000" w:themeColor="text1"/>
        </w:rPr>
        <w:t> are two modes for interacting with reports:</w:t>
      </w:r>
    </w:p>
    <w:p w14:paraId="7F435413" w14:textId="77777777" w:rsidR="0026252F" w:rsidRPr="00652586" w:rsidRDefault="0026252F" w:rsidP="007622C2">
      <w:pPr>
        <w:numPr>
          <w:ilvl w:val="0"/>
          <w:numId w:val="8"/>
        </w:numPr>
        <w:shd w:val="clear" w:color="auto" w:fill="F3F3F3"/>
        <w:spacing w:after="0" w:line="240" w:lineRule="auto"/>
        <w:jc w:val="both"/>
        <w:rPr>
          <w:rFonts w:ascii="Arial" w:eastAsia="Times New Roman" w:hAnsi="Arial" w:cs="Arial"/>
          <w:color w:val="000000" w:themeColor="text1"/>
          <w:kern w:val="0"/>
          <w:sz w:val="24"/>
          <w:szCs w:val="24"/>
          <w:lang w:eastAsia="en-IN" w:bidi="gu-IN"/>
          <w14:ligatures w14:val="none"/>
        </w:rPr>
      </w:pPr>
      <w:r w:rsidRPr="00652586">
        <w:rPr>
          <w:rFonts w:ascii="Arial" w:eastAsia="Times New Roman" w:hAnsi="Arial" w:cs="Arial"/>
          <w:b/>
          <w:bCs/>
          <w:color w:val="000000" w:themeColor="text1"/>
          <w:kern w:val="0"/>
          <w:sz w:val="24"/>
          <w:szCs w:val="24"/>
          <w:lang w:eastAsia="en-IN" w:bidi="gu-IN"/>
          <w14:ligatures w14:val="none"/>
        </w:rPr>
        <w:t>Reading View</w:t>
      </w:r>
      <w:r w:rsidRPr="00652586">
        <w:rPr>
          <w:rFonts w:ascii="Arial" w:eastAsia="Times New Roman" w:hAnsi="Arial" w:cs="Arial"/>
          <w:color w:val="000000" w:themeColor="text1"/>
          <w:kern w:val="0"/>
          <w:sz w:val="24"/>
          <w:szCs w:val="24"/>
          <w:lang w:eastAsia="en-IN" w:bidi="gu-IN"/>
          <w14:ligatures w14:val="none"/>
        </w:rPr>
        <w:t>: This is the default view when you open a report in Power BI Service. It’s designed for business users to consume reports created by others. </w:t>
      </w:r>
      <w:hyperlink r:id="rId8" w:tgtFrame="_blank" w:history="1">
        <w:r w:rsidRPr="00652586">
          <w:rPr>
            <w:rFonts w:ascii="Arial" w:eastAsia="Times New Roman" w:hAnsi="Arial" w:cs="Arial"/>
            <w:color w:val="000000" w:themeColor="text1"/>
            <w:kern w:val="0"/>
            <w:sz w:val="24"/>
            <w:szCs w:val="24"/>
            <w:u w:val="single"/>
            <w:lang w:eastAsia="en-IN" w:bidi="gu-IN"/>
            <w14:ligatures w14:val="none"/>
          </w:rPr>
          <w:t>In Reading View, you can interact with the report, apply filters, and drill down into data, but you cannot make changes to the report itself</w:t>
        </w:r>
      </w:hyperlink>
      <w:hyperlink r:id="rId9" w:tgtFrame="_blank" w:history="1">
        <w:r w:rsidRPr="00652586">
          <w:rPr>
            <w:rFonts w:ascii="Arial" w:eastAsia="Times New Roman" w:hAnsi="Arial" w:cs="Arial"/>
            <w:color w:val="000000" w:themeColor="text1"/>
            <w:kern w:val="0"/>
            <w:sz w:val="24"/>
            <w:szCs w:val="24"/>
            <w:u w:val="single"/>
            <w:vertAlign w:val="superscript"/>
            <w:lang w:eastAsia="en-IN" w:bidi="gu-IN"/>
            <w14:ligatures w14:val="none"/>
          </w:rPr>
          <w:t>1</w:t>
        </w:r>
      </w:hyperlink>
      <w:r w:rsidRPr="00652586">
        <w:rPr>
          <w:rFonts w:ascii="Arial" w:eastAsia="Times New Roman" w:hAnsi="Arial" w:cs="Arial"/>
          <w:color w:val="000000" w:themeColor="text1"/>
          <w:kern w:val="0"/>
          <w:sz w:val="24"/>
          <w:szCs w:val="24"/>
          <w:lang w:eastAsia="en-IN" w:bidi="gu-IN"/>
          <w14:ligatures w14:val="none"/>
        </w:rPr>
        <w:t>.</w:t>
      </w:r>
    </w:p>
    <w:p w14:paraId="54FD4786" w14:textId="77777777" w:rsidR="0026252F" w:rsidRPr="007622C2" w:rsidRDefault="0026252F" w:rsidP="007622C2">
      <w:pPr>
        <w:numPr>
          <w:ilvl w:val="0"/>
          <w:numId w:val="8"/>
        </w:numPr>
        <w:shd w:val="clear" w:color="auto" w:fill="F3F3F3"/>
        <w:spacing w:after="0" w:line="240" w:lineRule="auto"/>
        <w:jc w:val="both"/>
        <w:rPr>
          <w:rFonts w:ascii="Arial" w:eastAsia="Times New Roman" w:hAnsi="Arial" w:cs="Arial"/>
          <w:color w:val="000000" w:themeColor="text1"/>
          <w:kern w:val="0"/>
          <w:sz w:val="24"/>
          <w:szCs w:val="24"/>
          <w:lang w:eastAsia="en-IN" w:bidi="gu-IN"/>
          <w14:ligatures w14:val="none"/>
        </w:rPr>
      </w:pPr>
    </w:p>
    <w:p w14:paraId="13ADCBCE" w14:textId="77777777" w:rsidR="0026252F" w:rsidRPr="007622C2" w:rsidRDefault="0026252F" w:rsidP="007622C2">
      <w:pPr>
        <w:numPr>
          <w:ilvl w:val="0"/>
          <w:numId w:val="8"/>
        </w:numPr>
        <w:shd w:val="clear" w:color="auto" w:fill="F3F3F3"/>
        <w:spacing w:after="0" w:line="240" w:lineRule="auto"/>
        <w:jc w:val="both"/>
        <w:rPr>
          <w:rFonts w:ascii="Arial" w:eastAsia="Times New Roman" w:hAnsi="Arial" w:cs="Arial"/>
          <w:color w:val="000000" w:themeColor="text1"/>
          <w:kern w:val="0"/>
          <w:sz w:val="24"/>
          <w:szCs w:val="24"/>
          <w:lang w:eastAsia="en-IN" w:bidi="gu-IN"/>
          <w14:ligatures w14:val="none"/>
        </w:rPr>
      </w:pPr>
    </w:p>
    <w:p w14:paraId="0D705570" w14:textId="77777777" w:rsidR="0026252F" w:rsidRPr="007622C2" w:rsidRDefault="0026252F" w:rsidP="007622C2">
      <w:pPr>
        <w:numPr>
          <w:ilvl w:val="0"/>
          <w:numId w:val="8"/>
        </w:numPr>
        <w:shd w:val="clear" w:color="auto" w:fill="F3F3F3"/>
        <w:spacing w:after="0" w:line="240" w:lineRule="auto"/>
        <w:jc w:val="both"/>
        <w:rPr>
          <w:rFonts w:ascii="Arial" w:eastAsia="Times New Roman" w:hAnsi="Arial" w:cs="Arial"/>
          <w:color w:val="000000" w:themeColor="text1"/>
          <w:kern w:val="0"/>
          <w:sz w:val="24"/>
          <w:szCs w:val="24"/>
          <w:lang w:eastAsia="en-IN" w:bidi="gu-IN"/>
          <w14:ligatures w14:val="none"/>
        </w:rPr>
      </w:pPr>
    </w:p>
    <w:p w14:paraId="298A54A0" w14:textId="77777777" w:rsidR="0026252F" w:rsidRPr="007622C2" w:rsidRDefault="0026252F" w:rsidP="007622C2">
      <w:pPr>
        <w:numPr>
          <w:ilvl w:val="0"/>
          <w:numId w:val="8"/>
        </w:numPr>
        <w:shd w:val="clear" w:color="auto" w:fill="F3F3F3"/>
        <w:spacing w:after="0" w:line="240" w:lineRule="auto"/>
        <w:jc w:val="both"/>
        <w:rPr>
          <w:rFonts w:ascii="Arial" w:eastAsia="Times New Roman" w:hAnsi="Arial" w:cs="Arial"/>
          <w:color w:val="000000" w:themeColor="text1"/>
          <w:kern w:val="0"/>
          <w:sz w:val="24"/>
          <w:szCs w:val="24"/>
          <w:lang w:eastAsia="en-IN" w:bidi="gu-IN"/>
          <w14:ligatures w14:val="none"/>
        </w:rPr>
      </w:pPr>
    </w:p>
    <w:p w14:paraId="3ADD34AC" w14:textId="77777777" w:rsidR="0026252F" w:rsidRPr="00652586" w:rsidRDefault="0026252F" w:rsidP="007622C2">
      <w:pPr>
        <w:numPr>
          <w:ilvl w:val="0"/>
          <w:numId w:val="8"/>
        </w:numPr>
        <w:shd w:val="clear" w:color="auto" w:fill="F3F3F3"/>
        <w:spacing w:after="0" w:line="240" w:lineRule="auto"/>
        <w:jc w:val="both"/>
        <w:rPr>
          <w:rFonts w:ascii="Arial" w:eastAsia="Times New Roman" w:hAnsi="Arial" w:cs="Arial"/>
          <w:color w:val="000000" w:themeColor="text1"/>
          <w:kern w:val="0"/>
          <w:sz w:val="24"/>
          <w:szCs w:val="24"/>
          <w:lang w:eastAsia="en-IN" w:bidi="gu-IN"/>
          <w14:ligatures w14:val="none"/>
        </w:rPr>
      </w:pPr>
      <w:r w:rsidRPr="00652586">
        <w:rPr>
          <w:rFonts w:ascii="Arial" w:eastAsia="Times New Roman" w:hAnsi="Arial" w:cs="Arial"/>
          <w:b/>
          <w:bCs/>
          <w:color w:val="000000" w:themeColor="text1"/>
          <w:kern w:val="0"/>
          <w:sz w:val="24"/>
          <w:szCs w:val="24"/>
          <w:lang w:eastAsia="en-IN" w:bidi="gu-IN"/>
          <w14:ligatures w14:val="none"/>
        </w:rPr>
        <w:t>Editing View</w:t>
      </w:r>
      <w:r w:rsidRPr="00652586">
        <w:rPr>
          <w:rFonts w:ascii="Arial" w:eastAsia="Times New Roman" w:hAnsi="Arial" w:cs="Arial"/>
          <w:color w:val="000000" w:themeColor="text1"/>
          <w:kern w:val="0"/>
          <w:sz w:val="24"/>
          <w:szCs w:val="24"/>
          <w:lang w:eastAsia="en-IN" w:bidi="gu-IN"/>
          <w14:ligatures w14:val="none"/>
        </w:rPr>
        <w:t>: This mode is available to report owners and creators, or those with the appropriate permissions in the workspace. Editing View allows you to create and edit reports, add or remove visuals, modify filters, and arrange pages. </w:t>
      </w:r>
      <w:hyperlink r:id="rId10" w:tgtFrame="_blank" w:history="1">
        <w:r w:rsidRPr="00652586">
          <w:rPr>
            <w:rFonts w:ascii="Arial" w:eastAsia="Times New Roman" w:hAnsi="Arial" w:cs="Arial"/>
            <w:color w:val="000000" w:themeColor="text1"/>
            <w:kern w:val="0"/>
            <w:sz w:val="24"/>
            <w:szCs w:val="24"/>
            <w:u w:val="single"/>
            <w:lang w:eastAsia="en-IN" w:bidi="gu-IN"/>
            <w14:ligatures w14:val="none"/>
          </w:rPr>
          <w:t>Essentially, it provides full control over the report’s design and content</w:t>
        </w:r>
      </w:hyperlink>
      <w:hyperlink r:id="rId11" w:tgtFrame="_blank" w:history="1">
        <w:r w:rsidRPr="00652586">
          <w:rPr>
            <w:rFonts w:ascii="Arial" w:eastAsia="Times New Roman" w:hAnsi="Arial" w:cs="Arial"/>
            <w:color w:val="000000" w:themeColor="text1"/>
            <w:kern w:val="0"/>
            <w:sz w:val="24"/>
            <w:szCs w:val="24"/>
            <w:u w:val="single"/>
            <w:vertAlign w:val="superscript"/>
            <w:lang w:eastAsia="en-IN" w:bidi="gu-IN"/>
            <w14:ligatures w14:val="none"/>
          </w:rPr>
          <w:t>2</w:t>
        </w:r>
      </w:hyperlink>
      <w:r w:rsidRPr="00652586">
        <w:rPr>
          <w:rFonts w:ascii="Arial" w:eastAsia="Times New Roman" w:hAnsi="Arial" w:cs="Arial"/>
          <w:color w:val="000000" w:themeColor="text1"/>
          <w:kern w:val="0"/>
          <w:sz w:val="24"/>
          <w:szCs w:val="24"/>
          <w:lang w:eastAsia="en-IN" w:bidi="gu-IN"/>
          <w14:ligatures w14:val="none"/>
        </w:rPr>
        <w:t>.</w:t>
      </w:r>
    </w:p>
    <w:p w14:paraId="533A8D50" w14:textId="77777777" w:rsidR="0026252F" w:rsidRPr="00652586" w:rsidRDefault="0026252F" w:rsidP="007622C2">
      <w:pPr>
        <w:shd w:val="clear" w:color="auto" w:fill="F3F3F3"/>
        <w:spacing w:before="120" w:after="0" w:line="240" w:lineRule="auto"/>
        <w:jc w:val="both"/>
        <w:rPr>
          <w:rFonts w:ascii="Arial" w:eastAsia="Times New Roman" w:hAnsi="Arial" w:cs="Arial"/>
          <w:color w:val="000000" w:themeColor="text1"/>
          <w:kern w:val="0"/>
          <w:sz w:val="24"/>
          <w:szCs w:val="24"/>
          <w:lang w:eastAsia="en-IN" w:bidi="gu-IN"/>
          <w14:ligatures w14:val="none"/>
        </w:rPr>
      </w:pPr>
      <w:r w:rsidRPr="00652586">
        <w:rPr>
          <w:rFonts w:ascii="Arial" w:eastAsia="Times New Roman" w:hAnsi="Arial" w:cs="Arial"/>
          <w:color w:val="000000" w:themeColor="text1"/>
          <w:kern w:val="0"/>
          <w:sz w:val="24"/>
          <w:szCs w:val="24"/>
          <w:lang w:eastAsia="en-IN" w:bidi="gu-IN"/>
          <w14:ligatures w14:val="none"/>
        </w:rPr>
        <w:t>To switch between these views:</w:t>
      </w:r>
    </w:p>
    <w:p w14:paraId="084C264F" w14:textId="77777777" w:rsidR="0026252F" w:rsidRPr="00652586" w:rsidRDefault="0026252F" w:rsidP="007622C2">
      <w:pPr>
        <w:numPr>
          <w:ilvl w:val="0"/>
          <w:numId w:val="9"/>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652586">
        <w:rPr>
          <w:rFonts w:ascii="Arial" w:eastAsia="Times New Roman" w:hAnsi="Arial" w:cs="Arial"/>
          <w:color w:val="000000" w:themeColor="text1"/>
          <w:kern w:val="0"/>
          <w:sz w:val="24"/>
          <w:szCs w:val="24"/>
          <w:lang w:eastAsia="en-IN" w:bidi="gu-IN"/>
          <w14:ligatures w14:val="none"/>
        </w:rPr>
        <w:t>In </w:t>
      </w:r>
      <w:r w:rsidRPr="00652586">
        <w:rPr>
          <w:rFonts w:ascii="Arial" w:eastAsia="Times New Roman" w:hAnsi="Arial" w:cs="Arial"/>
          <w:b/>
          <w:bCs/>
          <w:color w:val="000000" w:themeColor="text1"/>
          <w:kern w:val="0"/>
          <w:sz w:val="24"/>
          <w:szCs w:val="24"/>
          <w:lang w:eastAsia="en-IN" w:bidi="gu-IN"/>
          <w14:ligatures w14:val="none"/>
        </w:rPr>
        <w:t>Power BI Service</w:t>
      </w:r>
      <w:r w:rsidRPr="00652586">
        <w:rPr>
          <w:rFonts w:ascii="Arial" w:eastAsia="Times New Roman" w:hAnsi="Arial" w:cs="Arial"/>
          <w:color w:val="000000" w:themeColor="text1"/>
          <w:kern w:val="0"/>
          <w:sz w:val="24"/>
          <w:szCs w:val="24"/>
          <w:lang w:eastAsia="en-IN" w:bidi="gu-IN"/>
          <w14:ligatures w14:val="none"/>
        </w:rPr>
        <w:t>, you’ll be in Reading View by default. To enter Editing View, you need to click the “Edit” button.</w:t>
      </w:r>
    </w:p>
    <w:p w14:paraId="6C665BEB" w14:textId="77777777" w:rsidR="0026252F" w:rsidRPr="00652586" w:rsidRDefault="0026252F" w:rsidP="007622C2">
      <w:pPr>
        <w:numPr>
          <w:ilvl w:val="0"/>
          <w:numId w:val="9"/>
        </w:numPr>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r w:rsidRPr="00652586">
        <w:rPr>
          <w:rFonts w:ascii="Arial" w:eastAsia="Times New Roman" w:hAnsi="Arial" w:cs="Arial"/>
          <w:color w:val="000000" w:themeColor="text1"/>
          <w:kern w:val="0"/>
          <w:sz w:val="24"/>
          <w:szCs w:val="24"/>
          <w:lang w:eastAsia="en-IN" w:bidi="gu-IN"/>
          <w14:ligatures w14:val="none"/>
        </w:rPr>
        <w:t>In </w:t>
      </w:r>
      <w:r w:rsidRPr="00652586">
        <w:rPr>
          <w:rFonts w:ascii="Arial" w:eastAsia="Times New Roman" w:hAnsi="Arial" w:cs="Arial"/>
          <w:b/>
          <w:bCs/>
          <w:color w:val="000000" w:themeColor="text1"/>
          <w:kern w:val="0"/>
          <w:sz w:val="24"/>
          <w:szCs w:val="24"/>
          <w:lang w:eastAsia="en-IN" w:bidi="gu-IN"/>
          <w14:ligatures w14:val="none"/>
        </w:rPr>
        <w:t>Power BI Desktop</w:t>
      </w:r>
      <w:r w:rsidRPr="00652586">
        <w:rPr>
          <w:rFonts w:ascii="Arial" w:eastAsia="Times New Roman" w:hAnsi="Arial" w:cs="Arial"/>
          <w:color w:val="000000" w:themeColor="text1"/>
          <w:kern w:val="0"/>
          <w:sz w:val="24"/>
          <w:szCs w:val="24"/>
          <w:lang w:eastAsia="en-IN" w:bidi="gu-IN"/>
          <w14:ligatures w14:val="none"/>
        </w:rPr>
        <w:t>, you work in Report View, which is similar to Editing View in the service, allowing you to create and edit reports.</w:t>
      </w:r>
    </w:p>
    <w:p w14:paraId="75021AC0" w14:textId="77777777" w:rsidR="0026252F" w:rsidRPr="007622C2" w:rsidRDefault="0026252F" w:rsidP="007622C2">
      <w:pPr>
        <w:pStyle w:val="ListParagraph"/>
        <w:shd w:val="clear" w:color="auto" w:fill="F3F3F3"/>
        <w:spacing w:before="100" w:beforeAutospacing="1" w:after="100" w:afterAutospacing="1" w:line="240" w:lineRule="auto"/>
        <w:jc w:val="both"/>
        <w:rPr>
          <w:rFonts w:ascii="Arial" w:hAnsi="Arial" w:cs="Arial"/>
          <w:color w:val="000000" w:themeColor="text1"/>
          <w:kern w:val="0"/>
          <w:sz w:val="24"/>
          <w:szCs w:val="24"/>
          <w:lang w:bidi="gu-IN"/>
        </w:rPr>
      </w:pPr>
    </w:p>
    <w:p w14:paraId="66B4A696" w14:textId="77777777" w:rsidR="0026252F" w:rsidRPr="007622C2" w:rsidRDefault="0026252F" w:rsidP="007622C2">
      <w:pPr>
        <w:pStyle w:val="ListParagraph"/>
        <w:shd w:val="clear" w:color="auto" w:fill="F3F3F3"/>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p>
    <w:p w14:paraId="04D42ADA" w14:textId="77777777" w:rsidR="00652586" w:rsidRPr="007622C2" w:rsidRDefault="00652586" w:rsidP="007622C2">
      <w:pPr>
        <w:pStyle w:val="ListParagraph"/>
        <w:spacing w:before="100" w:beforeAutospacing="1" w:after="100" w:afterAutospacing="1" w:line="240" w:lineRule="auto"/>
        <w:jc w:val="both"/>
        <w:rPr>
          <w:rFonts w:ascii="Arial" w:hAnsi="Arial" w:cs="Arial"/>
          <w:color w:val="000000" w:themeColor="text1"/>
          <w:kern w:val="0"/>
          <w:sz w:val="24"/>
          <w:szCs w:val="24"/>
          <w:lang w:bidi="gu-IN"/>
        </w:rPr>
      </w:pPr>
    </w:p>
    <w:p w14:paraId="7D9FA419" w14:textId="77777777" w:rsidR="00652586" w:rsidRPr="007622C2" w:rsidRDefault="00652586" w:rsidP="007622C2">
      <w:pPr>
        <w:pStyle w:val="ListParagraph"/>
        <w:spacing w:before="100" w:beforeAutospacing="1" w:after="100" w:afterAutospacing="1" w:line="240" w:lineRule="auto"/>
        <w:jc w:val="both"/>
        <w:rPr>
          <w:rFonts w:ascii="Arial" w:eastAsia="Times New Roman" w:hAnsi="Arial" w:cs="Arial"/>
          <w:color w:val="000000" w:themeColor="text1"/>
          <w:kern w:val="0"/>
          <w:sz w:val="24"/>
          <w:szCs w:val="24"/>
          <w:lang w:eastAsia="en-IN" w:bidi="gu-IN"/>
          <w14:ligatures w14:val="none"/>
        </w:rPr>
      </w:pPr>
    </w:p>
    <w:p w14:paraId="4579D3D9" w14:textId="240A2E55" w:rsidR="00907656" w:rsidRPr="00907656" w:rsidRDefault="00907656" w:rsidP="007622C2">
      <w:pPr>
        <w:spacing w:after="0" w:line="240" w:lineRule="auto"/>
        <w:jc w:val="both"/>
        <w:rPr>
          <w:rFonts w:ascii="Arial" w:eastAsia="Times New Roman" w:hAnsi="Arial" w:cs="Arial"/>
          <w:color w:val="000000" w:themeColor="text1"/>
          <w:kern w:val="0"/>
          <w:sz w:val="24"/>
          <w:szCs w:val="24"/>
          <w:lang w:eastAsia="en-IN" w:bidi="gu-IN"/>
          <w14:ligatures w14:val="none"/>
        </w:rPr>
      </w:pPr>
    </w:p>
    <w:sectPr w:rsidR="00907656" w:rsidRPr="009076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F6B73" w14:textId="77777777" w:rsidR="007D4414" w:rsidRDefault="007D4414" w:rsidP="00652586">
      <w:pPr>
        <w:spacing w:after="0" w:line="240" w:lineRule="auto"/>
      </w:pPr>
      <w:r>
        <w:separator/>
      </w:r>
    </w:p>
  </w:endnote>
  <w:endnote w:type="continuationSeparator" w:id="0">
    <w:p w14:paraId="6DE22FAC" w14:textId="77777777" w:rsidR="007D4414" w:rsidRDefault="007D4414" w:rsidP="0065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087B4" w14:textId="77777777" w:rsidR="007D4414" w:rsidRDefault="007D4414" w:rsidP="00652586">
      <w:pPr>
        <w:spacing w:after="0" w:line="240" w:lineRule="auto"/>
      </w:pPr>
      <w:r>
        <w:separator/>
      </w:r>
    </w:p>
  </w:footnote>
  <w:footnote w:type="continuationSeparator" w:id="0">
    <w:p w14:paraId="0A1D4BE4" w14:textId="77777777" w:rsidR="007D4414" w:rsidRDefault="007D4414" w:rsidP="00652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F462D"/>
    <w:multiLevelType w:val="multilevel"/>
    <w:tmpl w:val="DCA6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D432D"/>
    <w:multiLevelType w:val="multilevel"/>
    <w:tmpl w:val="8F92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A1945"/>
    <w:multiLevelType w:val="multilevel"/>
    <w:tmpl w:val="663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1006D"/>
    <w:multiLevelType w:val="multilevel"/>
    <w:tmpl w:val="0C92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54094"/>
    <w:multiLevelType w:val="multilevel"/>
    <w:tmpl w:val="4CC4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8636F"/>
    <w:multiLevelType w:val="multilevel"/>
    <w:tmpl w:val="2FDC6480"/>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0B34A5"/>
    <w:multiLevelType w:val="hybridMultilevel"/>
    <w:tmpl w:val="C01A2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4B37D3"/>
    <w:multiLevelType w:val="multilevel"/>
    <w:tmpl w:val="C01A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563784"/>
    <w:multiLevelType w:val="multilevel"/>
    <w:tmpl w:val="E1A4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EB682A"/>
    <w:multiLevelType w:val="multilevel"/>
    <w:tmpl w:val="C0F2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6842158">
    <w:abstractNumId w:val="6"/>
  </w:num>
  <w:num w:numId="2" w16cid:durableId="1067191029">
    <w:abstractNumId w:val="2"/>
  </w:num>
  <w:num w:numId="3" w16cid:durableId="2124497460">
    <w:abstractNumId w:val="3"/>
  </w:num>
  <w:num w:numId="4" w16cid:durableId="2118063897">
    <w:abstractNumId w:val="8"/>
  </w:num>
  <w:num w:numId="5" w16cid:durableId="601844052">
    <w:abstractNumId w:val="7"/>
  </w:num>
  <w:num w:numId="6" w16cid:durableId="2080596873">
    <w:abstractNumId w:val="5"/>
  </w:num>
  <w:num w:numId="7" w16cid:durableId="949093540">
    <w:abstractNumId w:val="4"/>
  </w:num>
  <w:num w:numId="8" w16cid:durableId="47346438">
    <w:abstractNumId w:val="0"/>
  </w:num>
  <w:num w:numId="9" w16cid:durableId="1771509570">
    <w:abstractNumId w:val="9"/>
  </w:num>
  <w:num w:numId="10" w16cid:durableId="391928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01"/>
    <w:rsid w:val="00046801"/>
    <w:rsid w:val="0013519C"/>
    <w:rsid w:val="00182201"/>
    <w:rsid w:val="001D760E"/>
    <w:rsid w:val="0026252F"/>
    <w:rsid w:val="00401E98"/>
    <w:rsid w:val="005A3786"/>
    <w:rsid w:val="005C58BD"/>
    <w:rsid w:val="00606F08"/>
    <w:rsid w:val="00652586"/>
    <w:rsid w:val="007622C2"/>
    <w:rsid w:val="007D4414"/>
    <w:rsid w:val="008A33F0"/>
    <w:rsid w:val="00907656"/>
    <w:rsid w:val="009D048D"/>
    <w:rsid w:val="00A05E3E"/>
    <w:rsid w:val="00AE29E4"/>
    <w:rsid w:val="00C15670"/>
    <w:rsid w:val="00D06DE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BB317"/>
  <w15:chartTrackingRefBased/>
  <w15:docId w15:val="{72A4B3CE-2330-4437-B77E-038AB2B0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801"/>
    <w:pPr>
      <w:ind w:left="720"/>
      <w:contextualSpacing/>
    </w:pPr>
  </w:style>
  <w:style w:type="paragraph" w:styleId="NormalWeb">
    <w:name w:val="Normal (Web)"/>
    <w:basedOn w:val="Normal"/>
    <w:uiPriority w:val="99"/>
    <w:semiHidden/>
    <w:unhideWhenUsed/>
    <w:rsid w:val="00046801"/>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Strong">
    <w:name w:val="Strong"/>
    <w:basedOn w:val="DefaultParagraphFont"/>
    <w:uiPriority w:val="22"/>
    <w:qFormat/>
    <w:rsid w:val="00046801"/>
    <w:rPr>
      <w:b/>
      <w:bCs/>
    </w:rPr>
  </w:style>
  <w:style w:type="character" w:styleId="Hyperlink">
    <w:name w:val="Hyperlink"/>
    <w:basedOn w:val="DefaultParagraphFont"/>
    <w:uiPriority w:val="99"/>
    <w:semiHidden/>
    <w:unhideWhenUsed/>
    <w:rsid w:val="00907656"/>
    <w:rPr>
      <w:color w:val="0000FF"/>
      <w:u w:val="single"/>
    </w:rPr>
  </w:style>
  <w:style w:type="paragraph" w:customStyle="1" w:styleId="learn-more">
    <w:name w:val="learn-more"/>
    <w:basedOn w:val="Normal"/>
    <w:rsid w:val="00907656"/>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badge">
    <w:name w:val="badge"/>
    <w:basedOn w:val="DefaultParagraphFont"/>
    <w:rsid w:val="00907656"/>
  </w:style>
  <w:style w:type="character" w:customStyle="1" w:styleId="text-container">
    <w:name w:val="text-container"/>
    <w:basedOn w:val="DefaultParagraphFont"/>
    <w:rsid w:val="00907656"/>
  </w:style>
  <w:style w:type="paragraph" w:styleId="z-TopofForm">
    <w:name w:val="HTML Top of Form"/>
    <w:basedOn w:val="Normal"/>
    <w:next w:val="Normal"/>
    <w:link w:val="z-TopofFormChar"/>
    <w:hidden/>
    <w:uiPriority w:val="99"/>
    <w:semiHidden/>
    <w:unhideWhenUsed/>
    <w:rsid w:val="00907656"/>
    <w:pPr>
      <w:pBdr>
        <w:bottom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TopofFormChar">
    <w:name w:val="z-Top of Form Char"/>
    <w:basedOn w:val="DefaultParagraphFont"/>
    <w:link w:val="z-TopofForm"/>
    <w:uiPriority w:val="99"/>
    <w:semiHidden/>
    <w:rsid w:val="00907656"/>
    <w:rPr>
      <w:rFonts w:ascii="Arial" w:eastAsia="Times New Roman" w:hAnsi="Arial" w:cs="Arial"/>
      <w:vanish/>
      <w:kern w:val="0"/>
      <w:sz w:val="16"/>
      <w:szCs w:val="16"/>
      <w:lang w:eastAsia="en-IN" w:bidi="gu-IN"/>
      <w14:ligatures w14:val="none"/>
    </w:rPr>
  </w:style>
  <w:style w:type="paragraph" w:styleId="z-BottomofForm">
    <w:name w:val="HTML Bottom of Form"/>
    <w:basedOn w:val="Normal"/>
    <w:next w:val="Normal"/>
    <w:link w:val="z-BottomofFormChar"/>
    <w:hidden/>
    <w:uiPriority w:val="99"/>
    <w:semiHidden/>
    <w:unhideWhenUsed/>
    <w:rsid w:val="00907656"/>
    <w:pPr>
      <w:pBdr>
        <w:top w:val="single" w:sz="6" w:space="1" w:color="auto"/>
      </w:pBdr>
      <w:spacing w:after="0" w:line="240" w:lineRule="auto"/>
      <w:jc w:val="center"/>
    </w:pPr>
    <w:rPr>
      <w:rFonts w:ascii="Arial" w:eastAsia="Times New Roman" w:hAnsi="Arial" w:cs="Arial"/>
      <w:vanish/>
      <w:kern w:val="0"/>
      <w:sz w:val="16"/>
      <w:szCs w:val="16"/>
      <w:lang w:eastAsia="en-IN" w:bidi="gu-IN"/>
      <w14:ligatures w14:val="none"/>
    </w:rPr>
  </w:style>
  <w:style w:type="character" w:customStyle="1" w:styleId="z-BottomofFormChar">
    <w:name w:val="z-Bottom of Form Char"/>
    <w:basedOn w:val="DefaultParagraphFont"/>
    <w:link w:val="z-BottomofForm"/>
    <w:uiPriority w:val="99"/>
    <w:semiHidden/>
    <w:rsid w:val="00907656"/>
    <w:rPr>
      <w:rFonts w:ascii="Arial" w:eastAsia="Times New Roman" w:hAnsi="Arial" w:cs="Arial"/>
      <w:vanish/>
      <w:kern w:val="0"/>
      <w:sz w:val="16"/>
      <w:szCs w:val="16"/>
      <w:lang w:eastAsia="en-IN" w:bidi="gu-IN"/>
      <w14:ligatures w14:val="none"/>
    </w:rPr>
  </w:style>
  <w:style w:type="paragraph" w:styleId="Header">
    <w:name w:val="header"/>
    <w:basedOn w:val="Normal"/>
    <w:link w:val="HeaderChar"/>
    <w:uiPriority w:val="99"/>
    <w:unhideWhenUsed/>
    <w:rsid w:val="00652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586"/>
  </w:style>
  <w:style w:type="paragraph" w:styleId="Footer">
    <w:name w:val="footer"/>
    <w:basedOn w:val="Normal"/>
    <w:link w:val="FooterChar"/>
    <w:uiPriority w:val="99"/>
    <w:unhideWhenUsed/>
    <w:rsid w:val="00652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852125">
      <w:bodyDiv w:val="1"/>
      <w:marLeft w:val="0"/>
      <w:marRight w:val="0"/>
      <w:marTop w:val="0"/>
      <w:marBottom w:val="0"/>
      <w:divBdr>
        <w:top w:val="none" w:sz="0" w:space="0" w:color="auto"/>
        <w:left w:val="none" w:sz="0" w:space="0" w:color="auto"/>
        <w:bottom w:val="none" w:sz="0" w:space="0" w:color="auto"/>
        <w:right w:val="none" w:sz="0" w:space="0" w:color="auto"/>
      </w:divBdr>
    </w:div>
    <w:div w:id="410127538">
      <w:bodyDiv w:val="1"/>
      <w:marLeft w:val="0"/>
      <w:marRight w:val="0"/>
      <w:marTop w:val="0"/>
      <w:marBottom w:val="0"/>
      <w:divBdr>
        <w:top w:val="none" w:sz="0" w:space="0" w:color="auto"/>
        <w:left w:val="none" w:sz="0" w:space="0" w:color="auto"/>
        <w:bottom w:val="none" w:sz="0" w:space="0" w:color="auto"/>
        <w:right w:val="none" w:sz="0" w:space="0" w:color="auto"/>
      </w:divBdr>
    </w:div>
    <w:div w:id="471676380">
      <w:bodyDiv w:val="1"/>
      <w:marLeft w:val="0"/>
      <w:marRight w:val="0"/>
      <w:marTop w:val="0"/>
      <w:marBottom w:val="0"/>
      <w:divBdr>
        <w:top w:val="none" w:sz="0" w:space="0" w:color="auto"/>
        <w:left w:val="none" w:sz="0" w:space="0" w:color="auto"/>
        <w:bottom w:val="none" w:sz="0" w:space="0" w:color="auto"/>
        <w:right w:val="none" w:sz="0" w:space="0" w:color="auto"/>
      </w:divBdr>
      <w:divsChild>
        <w:div w:id="1509557270">
          <w:marLeft w:val="0"/>
          <w:marRight w:val="0"/>
          <w:marTop w:val="0"/>
          <w:marBottom w:val="0"/>
          <w:divBdr>
            <w:top w:val="none" w:sz="0" w:space="0" w:color="auto"/>
            <w:left w:val="none" w:sz="0" w:space="0" w:color="auto"/>
            <w:bottom w:val="none" w:sz="0" w:space="0" w:color="auto"/>
            <w:right w:val="none" w:sz="0" w:space="0" w:color="auto"/>
          </w:divBdr>
          <w:divsChild>
            <w:div w:id="568998945">
              <w:marLeft w:val="0"/>
              <w:marRight w:val="0"/>
              <w:marTop w:val="0"/>
              <w:marBottom w:val="0"/>
              <w:divBdr>
                <w:top w:val="none" w:sz="0" w:space="0" w:color="auto"/>
                <w:left w:val="none" w:sz="0" w:space="0" w:color="auto"/>
                <w:bottom w:val="none" w:sz="0" w:space="0" w:color="auto"/>
                <w:right w:val="none" w:sz="0" w:space="0" w:color="auto"/>
              </w:divBdr>
              <w:divsChild>
                <w:div w:id="484972310">
                  <w:marLeft w:val="0"/>
                  <w:marRight w:val="0"/>
                  <w:marTop w:val="0"/>
                  <w:marBottom w:val="100"/>
                  <w:divBdr>
                    <w:top w:val="none" w:sz="0" w:space="0" w:color="auto"/>
                    <w:left w:val="none" w:sz="0" w:space="0" w:color="auto"/>
                    <w:bottom w:val="none" w:sz="0" w:space="0" w:color="auto"/>
                    <w:right w:val="none" w:sz="0" w:space="0" w:color="auto"/>
                  </w:divBdr>
                  <w:divsChild>
                    <w:div w:id="749541288">
                      <w:marLeft w:val="0"/>
                      <w:marRight w:val="0"/>
                      <w:marTop w:val="0"/>
                      <w:marBottom w:val="0"/>
                      <w:divBdr>
                        <w:top w:val="none" w:sz="0" w:space="0" w:color="auto"/>
                        <w:left w:val="none" w:sz="0" w:space="0" w:color="auto"/>
                        <w:bottom w:val="none" w:sz="0" w:space="0" w:color="auto"/>
                        <w:right w:val="none" w:sz="0" w:space="0" w:color="auto"/>
                      </w:divBdr>
                      <w:divsChild>
                        <w:div w:id="1935044253">
                          <w:marLeft w:val="0"/>
                          <w:marRight w:val="0"/>
                          <w:marTop w:val="0"/>
                          <w:marBottom w:val="0"/>
                          <w:divBdr>
                            <w:top w:val="none" w:sz="0" w:space="0" w:color="auto"/>
                            <w:left w:val="none" w:sz="0" w:space="0" w:color="auto"/>
                            <w:bottom w:val="none" w:sz="0" w:space="0" w:color="auto"/>
                            <w:right w:val="none" w:sz="0" w:space="0" w:color="auto"/>
                          </w:divBdr>
                          <w:divsChild>
                            <w:div w:id="1754473829">
                              <w:marLeft w:val="0"/>
                              <w:marRight w:val="0"/>
                              <w:marTop w:val="0"/>
                              <w:marBottom w:val="0"/>
                              <w:divBdr>
                                <w:top w:val="none" w:sz="0" w:space="0" w:color="auto"/>
                                <w:left w:val="none" w:sz="0" w:space="0" w:color="auto"/>
                                <w:bottom w:val="none" w:sz="0" w:space="0" w:color="auto"/>
                                <w:right w:val="none" w:sz="0" w:space="0" w:color="auto"/>
                              </w:divBdr>
                              <w:divsChild>
                                <w:div w:id="2116778716">
                                  <w:marLeft w:val="0"/>
                                  <w:marRight w:val="0"/>
                                  <w:marTop w:val="0"/>
                                  <w:marBottom w:val="0"/>
                                  <w:divBdr>
                                    <w:top w:val="none" w:sz="0" w:space="0" w:color="auto"/>
                                    <w:left w:val="none" w:sz="0" w:space="0" w:color="auto"/>
                                    <w:bottom w:val="none" w:sz="0" w:space="0" w:color="auto"/>
                                    <w:right w:val="none" w:sz="0" w:space="0" w:color="auto"/>
                                  </w:divBdr>
                                  <w:divsChild>
                                    <w:div w:id="1779642171">
                                      <w:marLeft w:val="0"/>
                                      <w:marRight w:val="0"/>
                                      <w:marTop w:val="0"/>
                                      <w:marBottom w:val="0"/>
                                      <w:divBdr>
                                        <w:top w:val="none" w:sz="0" w:space="0" w:color="auto"/>
                                        <w:left w:val="none" w:sz="0" w:space="0" w:color="auto"/>
                                        <w:bottom w:val="none" w:sz="0" w:space="0" w:color="auto"/>
                                        <w:right w:val="none" w:sz="0" w:space="0" w:color="auto"/>
                                      </w:divBdr>
                                      <w:divsChild>
                                        <w:div w:id="14929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36140">
                              <w:marLeft w:val="0"/>
                              <w:marRight w:val="0"/>
                              <w:marTop w:val="0"/>
                              <w:marBottom w:val="0"/>
                              <w:divBdr>
                                <w:top w:val="none" w:sz="0" w:space="0" w:color="auto"/>
                                <w:left w:val="none" w:sz="0" w:space="0" w:color="auto"/>
                                <w:bottom w:val="none" w:sz="0" w:space="0" w:color="auto"/>
                                <w:right w:val="none" w:sz="0" w:space="0" w:color="auto"/>
                              </w:divBdr>
                              <w:divsChild>
                                <w:div w:id="522741496">
                                  <w:marLeft w:val="0"/>
                                  <w:marRight w:val="0"/>
                                  <w:marTop w:val="0"/>
                                  <w:marBottom w:val="0"/>
                                  <w:divBdr>
                                    <w:top w:val="none" w:sz="0" w:space="0" w:color="auto"/>
                                    <w:left w:val="none" w:sz="0" w:space="0" w:color="auto"/>
                                    <w:bottom w:val="none" w:sz="0" w:space="0" w:color="auto"/>
                                    <w:right w:val="none" w:sz="0" w:space="0" w:color="auto"/>
                                  </w:divBdr>
                                </w:div>
                                <w:div w:id="1194927134">
                                  <w:marLeft w:val="0"/>
                                  <w:marRight w:val="0"/>
                                  <w:marTop w:val="0"/>
                                  <w:marBottom w:val="0"/>
                                  <w:divBdr>
                                    <w:top w:val="none" w:sz="0" w:space="0" w:color="auto"/>
                                    <w:left w:val="none" w:sz="0" w:space="0" w:color="auto"/>
                                    <w:bottom w:val="none" w:sz="0" w:space="0" w:color="auto"/>
                                    <w:right w:val="none" w:sz="0" w:space="0" w:color="auto"/>
                                  </w:divBdr>
                                  <w:divsChild>
                                    <w:div w:id="13896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857470">
                  <w:marLeft w:val="0"/>
                  <w:marRight w:val="0"/>
                  <w:marTop w:val="0"/>
                  <w:marBottom w:val="0"/>
                  <w:divBdr>
                    <w:top w:val="none" w:sz="0" w:space="0" w:color="auto"/>
                    <w:left w:val="none" w:sz="0" w:space="0" w:color="auto"/>
                    <w:bottom w:val="none" w:sz="0" w:space="0" w:color="auto"/>
                    <w:right w:val="none" w:sz="0" w:space="0" w:color="auto"/>
                  </w:divBdr>
                  <w:divsChild>
                    <w:div w:id="1201867773">
                      <w:marLeft w:val="0"/>
                      <w:marRight w:val="0"/>
                      <w:marTop w:val="0"/>
                      <w:marBottom w:val="0"/>
                      <w:divBdr>
                        <w:top w:val="none" w:sz="0" w:space="0" w:color="auto"/>
                        <w:left w:val="none" w:sz="0" w:space="0" w:color="auto"/>
                        <w:bottom w:val="none" w:sz="0" w:space="0" w:color="auto"/>
                        <w:right w:val="none" w:sz="0" w:space="0" w:color="auto"/>
                      </w:divBdr>
                      <w:divsChild>
                        <w:div w:id="1520777782">
                          <w:marLeft w:val="0"/>
                          <w:marRight w:val="0"/>
                          <w:marTop w:val="0"/>
                          <w:marBottom w:val="0"/>
                          <w:divBdr>
                            <w:top w:val="none" w:sz="0" w:space="0" w:color="auto"/>
                            <w:left w:val="none" w:sz="0" w:space="0" w:color="auto"/>
                            <w:bottom w:val="none" w:sz="0" w:space="0" w:color="auto"/>
                            <w:right w:val="none" w:sz="0" w:space="0" w:color="auto"/>
                          </w:divBdr>
                          <w:divsChild>
                            <w:div w:id="877399360">
                              <w:marLeft w:val="0"/>
                              <w:marRight w:val="0"/>
                              <w:marTop w:val="0"/>
                              <w:marBottom w:val="0"/>
                              <w:divBdr>
                                <w:top w:val="none" w:sz="0" w:space="0" w:color="auto"/>
                                <w:left w:val="none" w:sz="0" w:space="0" w:color="auto"/>
                                <w:bottom w:val="none" w:sz="0" w:space="0" w:color="auto"/>
                                <w:right w:val="none" w:sz="0" w:space="0" w:color="auto"/>
                              </w:divBdr>
                              <w:divsChild>
                                <w:div w:id="1112868082">
                                  <w:marLeft w:val="0"/>
                                  <w:marRight w:val="0"/>
                                  <w:marTop w:val="0"/>
                                  <w:marBottom w:val="0"/>
                                  <w:divBdr>
                                    <w:top w:val="none" w:sz="0" w:space="0" w:color="auto"/>
                                    <w:left w:val="none" w:sz="0" w:space="0" w:color="auto"/>
                                    <w:bottom w:val="none" w:sz="0" w:space="0" w:color="auto"/>
                                    <w:right w:val="none" w:sz="0" w:space="0" w:color="auto"/>
                                  </w:divBdr>
                                </w:div>
                                <w:div w:id="10501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152515">
          <w:marLeft w:val="0"/>
          <w:marRight w:val="0"/>
          <w:marTop w:val="0"/>
          <w:marBottom w:val="0"/>
          <w:divBdr>
            <w:top w:val="none" w:sz="0" w:space="0" w:color="auto"/>
            <w:left w:val="none" w:sz="0" w:space="0" w:color="auto"/>
            <w:bottom w:val="none" w:sz="0" w:space="0" w:color="auto"/>
            <w:right w:val="none" w:sz="0" w:space="0" w:color="auto"/>
          </w:divBdr>
          <w:divsChild>
            <w:div w:id="1552887228">
              <w:marLeft w:val="0"/>
              <w:marRight w:val="0"/>
              <w:marTop w:val="0"/>
              <w:marBottom w:val="0"/>
              <w:divBdr>
                <w:top w:val="none" w:sz="0" w:space="0" w:color="auto"/>
                <w:left w:val="none" w:sz="0" w:space="0" w:color="auto"/>
                <w:bottom w:val="none" w:sz="0" w:space="0" w:color="auto"/>
                <w:right w:val="none" w:sz="0" w:space="0" w:color="auto"/>
              </w:divBdr>
              <w:divsChild>
                <w:div w:id="1780835858">
                  <w:marLeft w:val="0"/>
                  <w:marRight w:val="0"/>
                  <w:marTop w:val="0"/>
                  <w:marBottom w:val="0"/>
                  <w:divBdr>
                    <w:top w:val="none" w:sz="0" w:space="0" w:color="auto"/>
                    <w:left w:val="none" w:sz="0" w:space="0" w:color="auto"/>
                    <w:bottom w:val="none" w:sz="0" w:space="0" w:color="auto"/>
                    <w:right w:val="none" w:sz="0" w:space="0" w:color="auto"/>
                  </w:divBdr>
                  <w:divsChild>
                    <w:div w:id="1940750031">
                      <w:marLeft w:val="0"/>
                      <w:marRight w:val="0"/>
                      <w:marTop w:val="0"/>
                      <w:marBottom w:val="0"/>
                      <w:divBdr>
                        <w:top w:val="none" w:sz="0" w:space="0" w:color="auto"/>
                        <w:left w:val="none" w:sz="0" w:space="0" w:color="auto"/>
                        <w:bottom w:val="none" w:sz="0" w:space="0" w:color="auto"/>
                        <w:right w:val="none" w:sz="0" w:space="0" w:color="auto"/>
                      </w:divBdr>
                      <w:divsChild>
                        <w:div w:id="10027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31765">
              <w:marLeft w:val="0"/>
              <w:marRight w:val="0"/>
              <w:marTop w:val="0"/>
              <w:marBottom w:val="0"/>
              <w:divBdr>
                <w:top w:val="none" w:sz="0" w:space="0" w:color="auto"/>
                <w:left w:val="none" w:sz="0" w:space="0" w:color="auto"/>
                <w:bottom w:val="none" w:sz="0" w:space="0" w:color="auto"/>
                <w:right w:val="none" w:sz="0" w:space="0" w:color="auto"/>
              </w:divBdr>
              <w:divsChild>
                <w:div w:id="1823154384">
                  <w:marLeft w:val="0"/>
                  <w:marRight w:val="0"/>
                  <w:marTop w:val="0"/>
                  <w:marBottom w:val="0"/>
                  <w:divBdr>
                    <w:top w:val="none" w:sz="0" w:space="0" w:color="auto"/>
                    <w:left w:val="none" w:sz="0" w:space="0" w:color="auto"/>
                    <w:bottom w:val="none" w:sz="0" w:space="0" w:color="auto"/>
                    <w:right w:val="none" w:sz="0" w:space="0" w:color="auto"/>
                  </w:divBdr>
                  <w:divsChild>
                    <w:div w:id="6317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812970">
      <w:bodyDiv w:val="1"/>
      <w:marLeft w:val="0"/>
      <w:marRight w:val="0"/>
      <w:marTop w:val="0"/>
      <w:marBottom w:val="0"/>
      <w:divBdr>
        <w:top w:val="none" w:sz="0" w:space="0" w:color="auto"/>
        <w:left w:val="none" w:sz="0" w:space="0" w:color="auto"/>
        <w:bottom w:val="none" w:sz="0" w:space="0" w:color="auto"/>
        <w:right w:val="none" w:sz="0" w:space="0" w:color="auto"/>
      </w:divBdr>
    </w:div>
    <w:div w:id="199232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bi/consumer/end-user-reading-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power-bi/create-reports/service-interact-with-a-report-in-editing-view" TargetMode="External"/><Relationship Id="rId5" Type="http://schemas.openxmlformats.org/officeDocument/2006/relationships/webSettings" Target="webSettings.xml"/><Relationship Id="rId10" Type="http://schemas.openxmlformats.org/officeDocument/2006/relationships/hyperlink" Target="https://learn.microsoft.com/en-us/power-bi/create-reports/service-interact-with-a-report-in-editing-view" TargetMode="External"/><Relationship Id="rId4" Type="http://schemas.openxmlformats.org/officeDocument/2006/relationships/settings" Target="settings.xml"/><Relationship Id="rId9" Type="http://schemas.openxmlformats.org/officeDocument/2006/relationships/hyperlink" Target="https://learn.microsoft.com/en-us/power-bi/consumer/end-user-reading-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2F1C-391D-49C6-8F34-61F175A9D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Bhakti Bhatt</dc:creator>
  <cp:keywords/>
  <dc:description/>
  <cp:lastModifiedBy>Bhakti Bhatt</cp:lastModifiedBy>
  <cp:revision>4</cp:revision>
  <dcterms:created xsi:type="dcterms:W3CDTF">2024-06-26T09:17:00Z</dcterms:created>
  <dcterms:modified xsi:type="dcterms:W3CDTF">2024-07-19T09:06:00Z</dcterms:modified>
</cp:coreProperties>
</file>