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7D70" w14:textId="6AF1194E" w:rsidR="007A63DA" w:rsidRDefault="007A63DA" w:rsidP="007A63D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Bhakti Ganesh Menkar.</w:t>
      </w:r>
    </w:p>
    <w:p w14:paraId="3655066C" w14:textId="259DF4A5" w:rsidR="007A63DA" w:rsidRPr="007A63DA" w:rsidRDefault="007A63DA" w:rsidP="007A63DA">
      <w:pPr>
        <w:spacing w:line="240" w:lineRule="auto"/>
        <w:rPr>
          <w:rFonts w:ascii="Times New Roman" w:hAnsi="Times New Roman" w:cs="Times New Roman"/>
          <w:b/>
          <w:bCs/>
          <w:sz w:val="24"/>
          <w:szCs w:val="24"/>
        </w:rPr>
      </w:pPr>
      <w:r>
        <w:rPr>
          <w:rFonts w:ascii="Times New Roman" w:hAnsi="Times New Roman" w:cs="Times New Roman"/>
          <w:b/>
          <w:bCs/>
          <w:sz w:val="24"/>
          <w:szCs w:val="24"/>
        </w:rPr>
        <w:t>bhaktimenkar@gmail.com</w:t>
      </w:r>
    </w:p>
    <w:p w14:paraId="0B1DCD94" w14:textId="722475F7" w:rsidR="00D0217F" w:rsidRDefault="0032715D" w:rsidP="00F23417">
      <w:pPr>
        <w:jc w:val="center"/>
        <w:rPr>
          <w:rFonts w:ascii="Times New Roman" w:hAnsi="Times New Roman" w:cs="Times New Roman"/>
          <w:b/>
          <w:bCs/>
          <w:sz w:val="28"/>
          <w:szCs w:val="28"/>
        </w:rPr>
      </w:pPr>
      <w:r w:rsidRPr="0032715D">
        <w:rPr>
          <w:rFonts w:ascii="Times New Roman" w:hAnsi="Times New Roman" w:cs="Times New Roman"/>
          <w:b/>
          <w:bCs/>
          <w:sz w:val="28"/>
          <w:szCs w:val="28"/>
        </w:rPr>
        <w:t>Understanding Rendering and Design Patterns: A Technical Report</w:t>
      </w:r>
    </w:p>
    <w:p w14:paraId="091C3DD1" w14:textId="65C38E54" w:rsidR="0032715D" w:rsidRDefault="0032715D" w:rsidP="00F23417">
      <w:pPr>
        <w:jc w:val="both"/>
        <w:rPr>
          <w:rFonts w:ascii="Arial" w:hAnsi="Arial" w:cs="Arial"/>
          <w:color w:val="1F1F1F"/>
          <w:shd w:val="clear" w:color="auto" w:fill="FFFFFF"/>
        </w:rPr>
      </w:pPr>
      <w:r w:rsidRPr="0032715D">
        <w:rPr>
          <w:rFonts w:ascii="Times New Roman" w:hAnsi="Times New Roman" w:cs="Times New Roman"/>
          <w:sz w:val="24"/>
          <w:szCs w:val="24"/>
        </w:rPr>
        <w:t>Rendering and design patterns are fundamental concepts in various industries, particularly software development and user interface design.</w:t>
      </w:r>
      <w:r>
        <w:rPr>
          <w:rFonts w:ascii="Times New Roman" w:hAnsi="Times New Roman" w:cs="Times New Roman"/>
          <w:sz w:val="24"/>
          <w:szCs w:val="24"/>
        </w:rPr>
        <w:t xml:space="preserve"> These patterns help us for crafting </w:t>
      </w:r>
      <w:r w:rsidRPr="0032715D">
        <w:rPr>
          <w:rFonts w:ascii="Times New Roman" w:hAnsi="Times New Roman" w:cs="Times New Roman"/>
          <w:sz w:val="24"/>
          <w:szCs w:val="24"/>
        </w:rPr>
        <w:t>efficient, scalable, and user-centric applications.</w:t>
      </w:r>
      <w:r w:rsidRPr="0032715D">
        <w:t xml:space="preserve"> </w:t>
      </w:r>
      <w:r w:rsidRPr="0032715D">
        <w:rPr>
          <w:rFonts w:ascii="Times New Roman" w:hAnsi="Times New Roman" w:cs="Times New Roman"/>
          <w:sz w:val="24"/>
          <w:szCs w:val="24"/>
        </w:rPr>
        <w:t xml:space="preserve">This report explores these concepts, </w:t>
      </w:r>
      <w:r w:rsidRPr="0032715D">
        <w:rPr>
          <w:rFonts w:ascii="Times New Roman" w:hAnsi="Times New Roman" w:cs="Times New Roman"/>
          <w:sz w:val="24"/>
          <w:szCs w:val="24"/>
        </w:rPr>
        <w:t>analyses</w:t>
      </w:r>
      <w:r w:rsidRPr="0032715D">
        <w:rPr>
          <w:rFonts w:ascii="Times New Roman" w:hAnsi="Times New Roman" w:cs="Times New Roman"/>
          <w:sz w:val="24"/>
          <w:szCs w:val="24"/>
        </w:rPr>
        <w:t xml:space="preserve"> their applications, and identifies </w:t>
      </w:r>
      <w:r>
        <w:rPr>
          <w:rFonts w:ascii="Times New Roman" w:hAnsi="Times New Roman" w:cs="Times New Roman"/>
          <w:sz w:val="24"/>
          <w:szCs w:val="24"/>
        </w:rPr>
        <w:t>t</w:t>
      </w:r>
      <w:r>
        <w:rPr>
          <w:rFonts w:ascii="Arial" w:hAnsi="Arial" w:cs="Arial"/>
          <w:color w:val="1F1F1F"/>
          <w:shd w:val="clear" w:color="auto" w:fill="FFFFFF"/>
        </w:rPr>
        <w:t xml:space="preserve">he most suitable </w:t>
      </w:r>
      <w:r>
        <w:rPr>
          <w:rFonts w:ascii="Arial" w:hAnsi="Arial" w:cs="Arial"/>
          <w:color w:val="1F1F1F"/>
          <w:shd w:val="clear" w:color="auto" w:fill="FFFFFF"/>
        </w:rPr>
        <w:t xml:space="preserve">pattern </w:t>
      </w:r>
      <w:r>
        <w:rPr>
          <w:rFonts w:ascii="Arial" w:hAnsi="Arial" w:cs="Arial"/>
          <w:color w:val="1F1F1F"/>
          <w:shd w:val="clear" w:color="auto" w:fill="FFFFFF"/>
        </w:rPr>
        <w:t>for different use cases.</w:t>
      </w:r>
    </w:p>
    <w:p w14:paraId="45DB4595" w14:textId="7FD2336F" w:rsidR="000D0D05" w:rsidRPr="000D0D05" w:rsidRDefault="000D0D05" w:rsidP="00F23417">
      <w:pPr>
        <w:pStyle w:val="ListParagraph"/>
        <w:numPr>
          <w:ilvl w:val="0"/>
          <w:numId w:val="1"/>
        </w:numPr>
        <w:jc w:val="both"/>
        <w:rPr>
          <w:rFonts w:ascii="Times New Roman" w:hAnsi="Times New Roman" w:cs="Times New Roman"/>
          <w:b/>
          <w:bCs/>
          <w:sz w:val="24"/>
          <w:szCs w:val="24"/>
        </w:rPr>
      </w:pPr>
      <w:r w:rsidRPr="000D0D05">
        <w:rPr>
          <w:rFonts w:ascii="Times New Roman" w:hAnsi="Times New Roman" w:cs="Times New Roman"/>
          <w:b/>
          <w:bCs/>
          <w:sz w:val="24"/>
          <w:szCs w:val="24"/>
        </w:rPr>
        <w:t>Rendering Patterns: Transforming Data into Visual Reality</w:t>
      </w:r>
    </w:p>
    <w:p w14:paraId="715920D8" w14:textId="77777777" w:rsidR="00341D7D" w:rsidRDefault="000D0D05" w:rsidP="00F23417">
      <w:pPr>
        <w:pStyle w:val="ListParagraph"/>
        <w:jc w:val="both"/>
        <w:rPr>
          <w:rFonts w:ascii="Times New Roman" w:hAnsi="Times New Roman" w:cs="Times New Roman"/>
          <w:sz w:val="24"/>
          <w:szCs w:val="24"/>
        </w:rPr>
      </w:pPr>
      <w:r w:rsidRPr="000D0D05">
        <w:rPr>
          <w:rFonts w:ascii="Times New Roman" w:hAnsi="Times New Roman" w:cs="Times New Roman"/>
          <w:sz w:val="24"/>
          <w:szCs w:val="24"/>
        </w:rPr>
        <w:t xml:space="preserve">Rendering patterns define methodologies for converting data and code into a human-readable format, </w:t>
      </w:r>
      <w:r>
        <w:rPr>
          <w:rFonts w:ascii="Times New Roman" w:hAnsi="Times New Roman" w:cs="Times New Roman"/>
          <w:sz w:val="24"/>
          <w:szCs w:val="24"/>
        </w:rPr>
        <w:t>similar</w:t>
      </w:r>
      <w:r w:rsidRPr="000D0D05">
        <w:rPr>
          <w:rFonts w:ascii="Times New Roman" w:hAnsi="Times New Roman" w:cs="Times New Roman"/>
          <w:sz w:val="24"/>
          <w:szCs w:val="24"/>
        </w:rPr>
        <w:t xml:space="preserve"> to the HTML rendered by web browsers. The choice of the pattern significantly impacts various aspects of application, from performance and user experience to search engine optimization (SEO). </w:t>
      </w:r>
    </w:p>
    <w:p w14:paraId="1240D5B2" w14:textId="1464929C" w:rsidR="000D0D05" w:rsidRDefault="00341D7D" w:rsidP="00F2341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Here are </w:t>
      </w:r>
      <w:r w:rsidR="000D0D05" w:rsidRPr="000D0D05">
        <w:rPr>
          <w:rFonts w:ascii="Times New Roman" w:hAnsi="Times New Roman" w:cs="Times New Roman"/>
          <w:sz w:val="24"/>
          <w:szCs w:val="24"/>
        </w:rPr>
        <w:t>some prominent rendering patterns:</w:t>
      </w:r>
    </w:p>
    <w:p w14:paraId="485B1AC1" w14:textId="4E93D146" w:rsidR="00341D7D" w:rsidRPr="00341D7D" w:rsidRDefault="00341D7D" w:rsidP="00F23417">
      <w:pPr>
        <w:pStyle w:val="ListParagraph"/>
        <w:numPr>
          <w:ilvl w:val="0"/>
          <w:numId w:val="2"/>
        </w:numPr>
        <w:jc w:val="both"/>
        <w:rPr>
          <w:rFonts w:ascii="Times New Roman" w:hAnsi="Times New Roman" w:cs="Times New Roman"/>
          <w:sz w:val="24"/>
          <w:szCs w:val="24"/>
        </w:rPr>
      </w:pPr>
      <w:r w:rsidRPr="00341D7D">
        <w:rPr>
          <w:rFonts w:ascii="Times New Roman" w:hAnsi="Times New Roman" w:cs="Times New Roman"/>
          <w:b/>
          <w:bCs/>
          <w:sz w:val="24"/>
          <w:szCs w:val="24"/>
        </w:rPr>
        <w:t>Server-Side Rendering (SSR):</w:t>
      </w:r>
      <w:r w:rsidRPr="00341D7D">
        <w:rPr>
          <w:rFonts w:ascii="Times New Roman" w:hAnsi="Times New Roman" w:cs="Times New Roman"/>
          <w:sz w:val="24"/>
          <w:szCs w:val="24"/>
        </w:rPr>
        <w:t xml:space="preserve"> In this approach, the server takes </w:t>
      </w:r>
      <w:r w:rsidRPr="00341D7D">
        <w:rPr>
          <w:rFonts w:ascii="Times New Roman" w:hAnsi="Times New Roman" w:cs="Times New Roman"/>
          <w:sz w:val="24"/>
          <w:szCs w:val="24"/>
        </w:rPr>
        <w:t>centre</w:t>
      </w:r>
      <w:r w:rsidRPr="00341D7D">
        <w:rPr>
          <w:rFonts w:ascii="Times New Roman" w:hAnsi="Times New Roman" w:cs="Times New Roman"/>
          <w:sz w:val="24"/>
          <w:szCs w:val="24"/>
        </w:rPr>
        <w:t xml:space="preserve"> stage, generating complete HTML for each page request. This champion of SEO delivers lightning-fast initial page loads, making it ideal for content-heavy websites with frequent updates.</w:t>
      </w:r>
    </w:p>
    <w:p w14:paraId="6A1E4C41" w14:textId="0DFA0F01" w:rsidR="00341D7D" w:rsidRPr="00341D7D" w:rsidRDefault="00341D7D" w:rsidP="00F23417">
      <w:pPr>
        <w:pStyle w:val="ListParagraph"/>
        <w:numPr>
          <w:ilvl w:val="0"/>
          <w:numId w:val="2"/>
        </w:numPr>
        <w:jc w:val="both"/>
        <w:rPr>
          <w:rFonts w:ascii="Times New Roman" w:hAnsi="Times New Roman" w:cs="Times New Roman"/>
          <w:sz w:val="24"/>
          <w:szCs w:val="24"/>
        </w:rPr>
      </w:pPr>
      <w:r w:rsidRPr="00341D7D">
        <w:rPr>
          <w:rFonts w:ascii="Times New Roman" w:hAnsi="Times New Roman" w:cs="Times New Roman"/>
          <w:b/>
          <w:bCs/>
          <w:sz w:val="24"/>
          <w:szCs w:val="24"/>
        </w:rPr>
        <w:t>Client-Side Rendering (CSR):</w:t>
      </w:r>
      <w:r w:rsidRPr="00341D7D">
        <w:rPr>
          <w:rFonts w:ascii="Times New Roman" w:hAnsi="Times New Roman" w:cs="Times New Roman"/>
          <w:sz w:val="24"/>
          <w:szCs w:val="24"/>
        </w:rPr>
        <w:t xml:space="preserve"> Here, the server hands over minimal HTML, entrusting JavaScript on the client-side with the dynamic generation of content. This empowers highly interactive experiences but may compromise initial load time and SEO. CSR shines in dynamic web applications requiring user engagement.</w:t>
      </w:r>
    </w:p>
    <w:p w14:paraId="27605A44" w14:textId="2F31CDFF" w:rsidR="00341D7D" w:rsidRPr="00341D7D" w:rsidRDefault="00341D7D" w:rsidP="00F23417">
      <w:pPr>
        <w:pStyle w:val="ListParagraph"/>
        <w:numPr>
          <w:ilvl w:val="0"/>
          <w:numId w:val="2"/>
        </w:numPr>
        <w:jc w:val="both"/>
        <w:rPr>
          <w:rFonts w:ascii="Times New Roman" w:hAnsi="Times New Roman" w:cs="Times New Roman"/>
          <w:sz w:val="24"/>
          <w:szCs w:val="24"/>
        </w:rPr>
      </w:pPr>
      <w:r w:rsidRPr="00341D7D">
        <w:rPr>
          <w:rFonts w:ascii="Times New Roman" w:hAnsi="Times New Roman" w:cs="Times New Roman"/>
          <w:b/>
          <w:bCs/>
          <w:sz w:val="24"/>
          <w:szCs w:val="24"/>
        </w:rPr>
        <w:t>Static Site Generation (SSG):</w:t>
      </w:r>
      <w:r w:rsidRPr="00341D7D">
        <w:rPr>
          <w:rFonts w:ascii="Times New Roman" w:hAnsi="Times New Roman" w:cs="Times New Roman"/>
          <w:sz w:val="24"/>
          <w:szCs w:val="24"/>
        </w:rPr>
        <w:t xml:space="preserve"> This pre-rendering champion creates HTML files during build time, offering exceptional speed and SEO advantages. If website boasts content-heavy pages that rarely change, SSG is </w:t>
      </w:r>
      <w:r>
        <w:rPr>
          <w:rFonts w:ascii="Times New Roman" w:hAnsi="Times New Roman" w:cs="Times New Roman"/>
          <w:sz w:val="24"/>
          <w:szCs w:val="24"/>
        </w:rPr>
        <w:t>the best choice.</w:t>
      </w:r>
    </w:p>
    <w:p w14:paraId="3673B7D3" w14:textId="05764CF7" w:rsidR="00341D7D" w:rsidRPr="00341D7D" w:rsidRDefault="00341D7D" w:rsidP="00F23417">
      <w:pPr>
        <w:pStyle w:val="ListParagraph"/>
        <w:numPr>
          <w:ilvl w:val="0"/>
          <w:numId w:val="2"/>
        </w:numPr>
        <w:jc w:val="both"/>
        <w:rPr>
          <w:rFonts w:ascii="Times New Roman" w:hAnsi="Times New Roman" w:cs="Times New Roman"/>
          <w:sz w:val="24"/>
          <w:szCs w:val="24"/>
        </w:rPr>
      </w:pPr>
      <w:r w:rsidRPr="00341D7D">
        <w:rPr>
          <w:rFonts w:ascii="Times New Roman" w:hAnsi="Times New Roman" w:cs="Times New Roman"/>
          <w:b/>
          <w:bCs/>
          <w:sz w:val="24"/>
          <w:szCs w:val="24"/>
        </w:rPr>
        <w:t>Incremental Static Generation (ISG):</w:t>
      </w:r>
      <w:r w:rsidRPr="00341D7D">
        <w:rPr>
          <w:rFonts w:ascii="Times New Roman" w:hAnsi="Times New Roman" w:cs="Times New Roman"/>
          <w:sz w:val="24"/>
          <w:szCs w:val="24"/>
        </w:rPr>
        <w:t xml:space="preserve"> Blending the best of both worlds, ISG dynamically renders specific parts while pre-rendering others. This hybrid approach caters to diverse use cases, striking a balance between flexibility and performance.</w:t>
      </w:r>
    </w:p>
    <w:p w14:paraId="5E502AEC" w14:textId="28B49E66" w:rsidR="00341D7D" w:rsidRPr="000D0D05" w:rsidRDefault="00341D7D" w:rsidP="00F23417">
      <w:pPr>
        <w:pStyle w:val="ListParagraph"/>
        <w:numPr>
          <w:ilvl w:val="0"/>
          <w:numId w:val="2"/>
        </w:numPr>
        <w:jc w:val="both"/>
        <w:rPr>
          <w:rFonts w:ascii="Times New Roman" w:hAnsi="Times New Roman" w:cs="Times New Roman"/>
          <w:sz w:val="24"/>
          <w:szCs w:val="24"/>
        </w:rPr>
      </w:pPr>
      <w:r w:rsidRPr="00341D7D">
        <w:rPr>
          <w:rFonts w:ascii="Times New Roman" w:hAnsi="Times New Roman" w:cs="Times New Roman"/>
          <w:b/>
          <w:bCs/>
          <w:sz w:val="24"/>
          <w:szCs w:val="24"/>
        </w:rPr>
        <w:t>Partial Hydration:</w:t>
      </w:r>
      <w:r w:rsidRPr="00341D7D">
        <w:rPr>
          <w:rFonts w:ascii="Times New Roman" w:hAnsi="Times New Roman" w:cs="Times New Roman"/>
          <w:sz w:val="24"/>
          <w:szCs w:val="24"/>
        </w:rPr>
        <w:t xml:space="preserve"> Imagine selectively infusing life into a statically generated page! Partial hydration renders only interactive elements on the client-side, boosting the perceived performance of CSR applications. This technique is a godsend for enhancing interactivity within static content.</w:t>
      </w:r>
    </w:p>
    <w:p w14:paraId="38E3B26D" w14:textId="77777777" w:rsidR="000D0D05" w:rsidRDefault="000D0D05" w:rsidP="00F23417">
      <w:pPr>
        <w:pStyle w:val="ListParagraph"/>
        <w:jc w:val="both"/>
        <w:rPr>
          <w:rFonts w:ascii="Times New Roman" w:hAnsi="Times New Roman" w:cs="Times New Roman"/>
          <w:sz w:val="24"/>
          <w:szCs w:val="24"/>
        </w:rPr>
      </w:pPr>
    </w:p>
    <w:p w14:paraId="53E9BCBC" w14:textId="2E6CC38A" w:rsidR="00341D7D" w:rsidRDefault="00341D7D" w:rsidP="00F23417">
      <w:pPr>
        <w:pStyle w:val="ListParagraph"/>
        <w:numPr>
          <w:ilvl w:val="0"/>
          <w:numId w:val="1"/>
        </w:numPr>
        <w:jc w:val="both"/>
        <w:rPr>
          <w:rFonts w:ascii="Times New Roman" w:hAnsi="Times New Roman" w:cs="Times New Roman"/>
          <w:b/>
          <w:bCs/>
          <w:sz w:val="24"/>
          <w:szCs w:val="24"/>
        </w:rPr>
      </w:pPr>
      <w:r w:rsidRPr="00341D7D">
        <w:rPr>
          <w:rFonts w:ascii="Times New Roman" w:hAnsi="Times New Roman" w:cs="Times New Roman"/>
          <w:b/>
          <w:bCs/>
          <w:sz w:val="24"/>
          <w:szCs w:val="24"/>
        </w:rPr>
        <w:t>Design Patterns: Reusable Solutions for Common Challenges</w:t>
      </w:r>
    </w:p>
    <w:p w14:paraId="6FEE549D" w14:textId="6F3F7DA0" w:rsidR="00341D7D" w:rsidRDefault="00341D7D" w:rsidP="00F23417">
      <w:pPr>
        <w:pStyle w:val="ListParagraph"/>
        <w:jc w:val="both"/>
        <w:rPr>
          <w:rFonts w:ascii="Times New Roman" w:hAnsi="Times New Roman" w:cs="Times New Roman"/>
          <w:sz w:val="24"/>
          <w:szCs w:val="24"/>
        </w:rPr>
      </w:pPr>
      <w:r w:rsidRPr="00341D7D">
        <w:rPr>
          <w:rFonts w:ascii="Times New Roman" w:hAnsi="Times New Roman" w:cs="Times New Roman"/>
          <w:sz w:val="24"/>
          <w:szCs w:val="24"/>
        </w:rPr>
        <w:t>Design patterns offer reusable solutions to common design challenges, promoting code maintainability, flexibility, and scalability.</w:t>
      </w:r>
      <w:r w:rsidR="001532B4">
        <w:rPr>
          <w:rFonts w:ascii="Times New Roman" w:hAnsi="Times New Roman" w:cs="Times New Roman"/>
          <w:sz w:val="24"/>
          <w:szCs w:val="24"/>
        </w:rPr>
        <w:t xml:space="preserve"> </w:t>
      </w:r>
      <w:r w:rsidR="001532B4" w:rsidRPr="001532B4">
        <w:rPr>
          <w:rFonts w:ascii="Times New Roman" w:hAnsi="Times New Roman" w:cs="Times New Roman"/>
          <w:sz w:val="24"/>
          <w:szCs w:val="24"/>
        </w:rPr>
        <w:t>A design pattern is a generalizable template for solving a recurring problem in software design. It captures the essence of a successful solution, emphasizing the structure and interaction of objects within a system. Each pattern is documented with its intent, applicability, structure, and consequences, allowing developers to adapt it to their specific needs</w:t>
      </w:r>
      <w:r w:rsidR="001532B4">
        <w:rPr>
          <w:rFonts w:ascii="Times New Roman" w:hAnsi="Times New Roman" w:cs="Times New Roman"/>
          <w:sz w:val="24"/>
          <w:szCs w:val="24"/>
        </w:rPr>
        <w:t>.</w:t>
      </w:r>
    </w:p>
    <w:p w14:paraId="1737DE9A" w14:textId="628F08C0" w:rsidR="001532B4" w:rsidRPr="001532B4"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Creational Patterns:</w:t>
      </w:r>
      <w:r w:rsidRPr="001532B4">
        <w:rPr>
          <w:rFonts w:ascii="Times New Roman" w:hAnsi="Times New Roman" w:cs="Times New Roman"/>
          <w:sz w:val="24"/>
          <w:szCs w:val="24"/>
        </w:rPr>
        <w:t xml:space="preserve"> These patterns deal with object creation, promoting flexibility and decoupling between object creation and usage. Examples include Singleton, Factory Method, and Builder patterns.</w:t>
      </w:r>
    </w:p>
    <w:p w14:paraId="5563755D" w14:textId="51063665" w:rsidR="001532B4" w:rsidRPr="001532B4"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Structural Patterns:</w:t>
      </w:r>
      <w:r w:rsidRPr="001532B4">
        <w:rPr>
          <w:rFonts w:ascii="Times New Roman" w:hAnsi="Times New Roman" w:cs="Times New Roman"/>
          <w:sz w:val="24"/>
          <w:szCs w:val="24"/>
        </w:rPr>
        <w:t xml:space="preserve"> These patterns focus on class and object structures, aiming to improve code organization and flexibility. Common examples include Adapter, Facade, and Composite patterns.</w:t>
      </w:r>
    </w:p>
    <w:p w14:paraId="708F9635" w14:textId="25AB3960" w:rsidR="001532B4" w:rsidRDefault="001532B4" w:rsidP="00F23417">
      <w:pPr>
        <w:pStyle w:val="ListParagraph"/>
        <w:numPr>
          <w:ilvl w:val="0"/>
          <w:numId w:val="2"/>
        </w:numPr>
        <w:jc w:val="both"/>
        <w:rPr>
          <w:rFonts w:ascii="Times New Roman" w:hAnsi="Times New Roman" w:cs="Times New Roman"/>
          <w:sz w:val="24"/>
          <w:szCs w:val="24"/>
        </w:rPr>
      </w:pPr>
      <w:proofErr w:type="spellStart"/>
      <w:r w:rsidRPr="001532B4">
        <w:rPr>
          <w:rFonts w:ascii="Times New Roman" w:hAnsi="Times New Roman" w:cs="Times New Roman"/>
          <w:b/>
          <w:bCs/>
          <w:sz w:val="24"/>
          <w:szCs w:val="24"/>
        </w:rPr>
        <w:lastRenderedPageBreak/>
        <w:t>Behavioral</w:t>
      </w:r>
      <w:proofErr w:type="spellEnd"/>
      <w:r w:rsidRPr="001532B4">
        <w:rPr>
          <w:rFonts w:ascii="Times New Roman" w:hAnsi="Times New Roman" w:cs="Times New Roman"/>
          <w:b/>
          <w:bCs/>
          <w:sz w:val="24"/>
          <w:szCs w:val="24"/>
        </w:rPr>
        <w:t xml:space="preserve"> Patterns:</w:t>
      </w:r>
      <w:r w:rsidRPr="001532B4">
        <w:rPr>
          <w:rFonts w:ascii="Times New Roman" w:hAnsi="Times New Roman" w:cs="Times New Roman"/>
          <w:sz w:val="24"/>
          <w:szCs w:val="24"/>
        </w:rPr>
        <w:t xml:space="preserve"> These patterns define communication and interaction mechanisms between objects, guiding how objects collaborate to achieve desired </w:t>
      </w:r>
      <w:proofErr w:type="spellStart"/>
      <w:r w:rsidRPr="001532B4">
        <w:rPr>
          <w:rFonts w:ascii="Times New Roman" w:hAnsi="Times New Roman" w:cs="Times New Roman"/>
          <w:sz w:val="24"/>
          <w:szCs w:val="24"/>
        </w:rPr>
        <w:t>behavior</w:t>
      </w:r>
      <w:proofErr w:type="spellEnd"/>
      <w:r w:rsidRPr="001532B4">
        <w:rPr>
          <w:rFonts w:ascii="Times New Roman" w:hAnsi="Times New Roman" w:cs="Times New Roman"/>
          <w:sz w:val="24"/>
          <w:szCs w:val="24"/>
        </w:rPr>
        <w:t>. Examples include Observer, Strategy, and Iterator patterns</w:t>
      </w:r>
    </w:p>
    <w:p w14:paraId="08093395" w14:textId="1024E053" w:rsidR="000D0D05" w:rsidRDefault="001532B4" w:rsidP="00F23417">
      <w:pPr>
        <w:jc w:val="both"/>
        <w:rPr>
          <w:rFonts w:ascii="Times New Roman" w:hAnsi="Times New Roman" w:cs="Times New Roman"/>
          <w:b/>
          <w:bCs/>
          <w:sz w:val="24"/>
          <w:szCs w:val="24"/>
        </w:rPr>
      </w:pPr>
      <w:r w:rsidRPr="001532B4">
        <w:rPr>
          <w:rFonts w:ascii="Times New Roman" w:hAnsi="Times New Roman" w:cs="Times New Roman"/>
          <w:b/>
          <w:bCs/>
          <w:sz w:val="24"/>
          <w:szCs w:val="24"/>
        </w:rPr>
        <w:t xml:space="preserve">Matching the Perfect Pattern to </w:t>
      </w:r>
      <w:r>
        <w:rPr>
          <w:rFonts w:ascii="Times New Roman" w:hAnsi="Times New Roman" w:cs="Times New Roman"/>
          <w:b/>
          <w:bCs/>
          <w:sz w:val="24"/>
          <w:szCs w:val="24"/>
        </w:rPr>
        <w:t xml:space="preserve">a Particular </w:t>
      </w:r>
      <w:r w:rsidRPr="001532B4">
        <w:rPr>
          <w:rFonts w:ascii="Times New Roman" w:hAnsi="Times New Roman" w:cs="Times New Roman"/>
          <w:b/>
          <w:bCs/>
          <w:sz w:val="24"/>
          <w:szCs w:val="24"/>
        </w:rPr>
        <w:t>Need: A Use Case Exploration</w:t>
      </w:r>
    </w:p>
    <w:p w14:paraId="33D83427" w14:textId="5E092563" w:rsidR="001532B4" w:rsidRDefault="001532B4" w:rsidP="00F23417">
      <w:pPr>
        <w:jc w:val="both"/>
        <w:rPr>
          <w:rFonts w:ascii="Times New Roman" w:hAnsi="Times New Roman" w:cs="Times New Roman"/>
          <w:sz w:val="24"/>
          <w:szCs w:val="24"/>
        </w:rPr>
      </w:pPr>
      <w:r w:rsidRPr="001532B4">
        <w:rPr>
          <w:rFonts w:ascii="Times New Roman" w:hAnsi="Times New Roman" w:cs="Times New Roman"/>
          <w:sz w:val="24"/>
          <w:szCs w:val="24"/>
        </w:rPr>
        <w:t xml:space="preserve">The selection of a rendering </w:t>
      </w:r>
      <w:r>
        <w:rPr>
          <w:rFonts w:ascii="Times New Roman" w:hAnsi="Times New Roman" w:cs="Times New Roman"/>
          <w:sz w:val="24"/>
          <w:szCs w:val="24"/>
        </w:rPr>
        <w:t xml:space="preserve">and design </w:t>
      </w:r>
      <w:r w:rsidRPr="001532B4">
        <w:rPr>
          <w:rFonts w:ascii="Times New Roman" w:hAnsi="Times New Roman" w:cs="Times New Roman"/>
          <w:sz w:val="24"/>
          <w:szCs w:val="24"/>
        </w:rPr>
        <w:t xml:space="preserve">pattern </w:t>
      </w:r>
      <w:r>
        <w:rPr>
          <w:rFonts w:ascii="Times New Roman" w:hAnsi="Times New Roman" w:cs="Times New Roman"/>
          <w:sz w:val="24"/>
          <w:szCs w:val="24"/>
        </w:rPr>
        <w:t>depends</w:t>
      </w:r>
      <w:r w:rsidRPr="001532B4">
        <w:rPr>
          <w:rFonts w:ascii="Times New Roman" w:hAnsi="Times New Roman" w:cs="Times New Roman"/>
          <w:sz w:val="24"/>
          <w:szCs w:val="24"/>
        </w:rPr>
        <w:t xml:space="preserve"> on </w:t>
      </w:r>
      <w:r>
        <w:rPr>
          <w:rFonts w:ascii="Times New Roman" w:hAnsi="Times New Roman" w:cs="Times New Roman"/>
          <w:sz w:val="24"/>
          <w:szCs w:val="24"/>
        </w:rPr>
        <w:t xml:space="preserve">various </w:t>
      </w:r>
      <w:r w:rsidRPr="001532B4">
        <w:rPr>
          <w:rFonts w:ascii="Times New Roman" w:hAnsi="Times New Roman" w:cs="Times New Roman"/>
          <w:sz w:val="24"/>
          <w:szCs w:val="24"/>
        </w:rPr>
        <w:t xml:space="preserve">factors, </w:t>
      </w:r>
      <w:r>
        <w:rPr>
          <w:rFonts w:ascii="Times New Roman" w:hAnsi="Times New Roman" w:cs="Times New Roman"/>
          <w:sz w:val="24"/>
          <w:szCs w:val="24"/>
        </w:rPr>
        <w:t>which are as follows</w:t>
      </w:r>
      <w:r w:rsidRPr="001532B4">
        <w:rPr>
          <w:rFonts w:ascii="Times New Roman" w:hAnsi="Times New Roman" w:cs="Times New Roman"/>
          <w:sz w:val="24"/>
          <w:szCs w:val="24"/>
        </w:rPr>
        <w:t>:</w:t>
      </w:r>
    </w:p>
    <w:p w14:paraId="6232A5EB" w14:textId="4F502DA3" w:rsidR="001532B4" w:rsidRPr="001532B4"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Performance:</w:t>
      </w:r>
      <w:r w:rsidRPr="001532B4">
        <w:rPr>
          <w:rFonts w:ascii="Times New Roman" w:hAnsi="Times New Roman" w:cs="Times New Roman"/>
          <w:sz w:val="24"/>
          <w:szCs w:val="24"/>
        </w:rPr>
        <w:t xml:space="preserve"> For speedy initial page loads, SSG and SSR stand out, while CSR reigns supreme in the realm of interactivity.</w:t>
      </w:r>
    </w:p>
    <w:p w14:paraId="4C142427" w14:textId="3CF7C8B4" w:rsidR="001532B4" w:rsidRPr="001532B4"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SEO:</w:t>
      </w:r>
      <w:r w:rsidRPr="001532B4">
        <w:rPr>
          <w:rFonts w:ascii="Times New Roman" w:hAnsi="Times New Roman" w:cs="Times New Roman"/>
          <w:sz w:val="24"/>
          <w:szCs w:val="24"/>
        </w:rPr>
        <w:t xml:space="preserve"> Search engines adore SSR for readily indexable content, while SSG offers good searchability for static content.</w:t>
      </w:r>
    </w:p>
    <w:p w14:paraId="3BBBC8B4" w14:textId="5C09464E" w:rsidR="001532B4" w:rsidRPr="001532B4"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Content Updates:</w:t>
      </w:r>
      <w:r w:rsidRPr="001532B4">
        <w:rPr>
          <w:rFonts w:ascii="Times New Roman" w:hAnsi="Times New Roman" w:cs="Times New Roman"/>
          <w:sz w:val="24"/>
          <w:szCs w:val="24"/>
        </w:rPr>
        <w:t xml:space="preserve"> For static content or infrequent updates, SSG and SSR are excellent choices. CSR and ISG, however, gracefully handle dynamic content updates.</w:t>
      </w:r>
    </w:p>
    <w:p w14:paraId="6364D24D" w14:textId="72CA4C35" w:rsidR="00F23417" w:rsidRDefault="001532B4" w:rsidP="00F23417">
      <w:pPr>
        <w:pStyle w:val="ListParagraph"/>
        <w:numPr>
          <w:ilvl w:val="0"/>
          <w:numId w:val="2"/>
        </w:numPr>
        <w:jc w:val="both"/>
        <w:rPr>
          <w:rFonts w:ascii="Times New Roman" w:hAnsi="Times New Roman" w:cs="Times New Roman"/>
          <w:sz w:val="24"/>
          <w:szCs w:val="24"/>
        </w:rPr>
      </w:pPr>
      <w:r w:rsidRPr="001532B4">
        <w:rPr>
          <w:rFonts w:ascii="Times New Roman" w:hAnsi="Times New Roman" w:cs="Times New Roman"/>
          <w:b/>
          <w:bCs/>
          <w:sz w:val="24"/>
          <w:szCs w:val="24"/>
        </w:rPr>
        <w:t>Development Complexity:</w:t>
      </w:r>
      <w:r w:rsidRPr="001532B4">
        <w:rPr>
          <w:rFonts w:ascii="Times New Roman" w:hAnsi="Times New Roman" w:cs="Times New Roman"/>
          <w:sz w:val="24"/>
          <w:szCs w:val="24"/>
        </w:rPr>
        <w:t xml:space="preserve"> SSR might involve more server-side code, while CSR demands complex client-side scripting. SSG and ISG offer a balanced level of complexity.</w:t>
      </w:r>
    </w:p>
    <w:p w14:paraId="3D23CB3C" w14:textId="36D1CBD8" w:rsidR="00F23417" w:rsidRDefault="00F23417" w:rsidP="00F23417">
      <w:pPr>
        <w:jc w:val="both"/>
        <w:rPr>
          <w:rFonts w:ascii="Times New Roman" w:hAnsi="Times New Roman" w:cs="Times New Roman"/>
          <w:sz w:val="24"/>
          <w:szCs w:val="24"/>
        </w:rPr>
      </w:pPr>
      <w:r>
        <w:rPr>
          <w:rFonts w:ascii="Times New Roman" w:hAnsi="Times New Roman" w:cs="Times New Roman"/>
          <w:sz w:val="24"/>
          <w:szCs w:val="24"/>
        </w:rPr>
        <w:t xml:space="preserve">The summary of the </w:t>
      </w:r>
      <w:r w:rsidRPr="00F23417">
        <w:rPr>
          <w:rFonts w:ascii="Times New Roman" w:hAnsi="Times New Roman" w:cs="Times New Roman"/>
          <w:sz w:val="24"/>
          <w:szCs w:val="24"/>
        </w:rPr>
        <w:t>suitability of different patterns for various use cases</w:t>
      </w:r>
      <w:r>
        <w:rPr>
          <w:rFonts w:ascii="Times New Roman" w:hAnsi="Times New Roman" w:cs="Times New Roman"/>
          <w:sz w:val="24"/>
          <w:szCs w:val="24"/>
        </w:rPr>
        <w:t xml:space="preserve"> is given in the following table</w:t>
      </w:r>
      <w:r w:rsidRPr="00F23417">
        <w:rPr>
          <w:rFonts w:ascii="Times New Roman" w:hAnsi="Times New Roman" w:cs="Times New Roman"/>
          <w:sz w:val="24"/>
          <w:szCs w:val="24"/>
        </w:rPr>
        <w:t>:</w:t>
      </w:r>
    </w:p>
    <w:tbl>
      <w:tblPr>
        <w:tblStyle w:val="TableGrid"/>
        <w:tblW w:w="9528" w:type="dxa"/>
        <w:shd w:val="clear" w:color="auto" w:fill="FFFFFF" w:themeFill="background1"/>
        <w:tblLook w:val="04A0" w:firstRow="1" w:lastRow="0" w:firstColumn="1" w:lastColumn="0" w:noHBand="0" w:noVBand="1"/>
      </w:tblPr>
      <w:tblGrid>
        <w:gridCol w:w="2435"/>
        <w:gridCol w:w="1549"/>
        <w:gridCol w:w="1136"/>
        <w:gridCol w:w="1435"/>
        <w:gridCol w:w="1403"/>
        <w:gridCol w:w="1570"/>
      </w:tblGrid>
      <w:tr w:rsidR="00F23417" w:rsidRPr="00F23417" w14:paraId="4181E920" w14:textId="77777777" w:rsidTr="00F23417">
        <w:trPr>
          <w:trHeight w:val="686"/>
        </w:trPr>
        <w:tc>
          <w:tcPr>
            <w:tcW w:w="0" w:type="auto"/>
            <w:shd w:val="clear" w:color="auto" w:fill="FFFFFF" w:themeFill="background1"/>
            <w:hideMark/>
          </w:tcPr>
          <w:p w14:paraId="066F8461"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Use Case</w:t>
            </w:r>
          </w:p>
        </w:tc>
        <w:tc>
          <w:tcPr>
            <w:tcW w:w="0" w:type="auto"/>
            <w:shd w:val="clear" w:color="auto" w:fill="FFFFFF" w:themeFill="background1"/>
            <w:hideMark/>
          </w:tcPr>
          <w:p w14:paraId="7F361F8D"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Performance</w:t>
            </w:r>
          </w:p>
        </w:tc>
        <w:tc>
          <w:tcPr>
            <w:tcW w:w="0" w:type="auto"/>
            <w:shd w:val="clear" w:color="auto" w:fill="FFFFFF" w:themeFill="background1"/>
            <w:hideMark/>
          </w:tcPr>
          <w:p w14:paraId="5A656BC4"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SEO</w:t>
            </w:r>
          </w:p>
        </w:tc>
        <w:tc>
          <w:tcPr>
            <w:tcW w:w="0" w:type="auto"/>
            <w:shd w:val="clear" w:color="auto" w:fill="FFFFFF" w:themeFill="background1"/>
            <w:hideMark/>
          </w:tcPr>
          <w:p w14:paraId="7FE42EAB"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Content Updates</w:t>
            </w:r>
          </w:p>
        </w:tc>
        <w:tc>
          <w:tcPr>
            <w:tcW w:w="0" w:type="auto"/>
            <w:shd w:val="clear" w:color="auto" w:fill="FFFFFF" w:themeFill="background1"/>
            <w:hideMark/>
          </w:tcPr>
          <w:p w14:paraId="6FDF489C"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Complexity</w:t>
            </w:r>
          </w:p>
        </w:tc>
        <w:tc>
          <w:tcPr>
            <w:tcW w:w="0" w:type="auto"/>
            <w:shd w:val="clear" w:color="auto" w:fill="FFFFFF" w:themeFill="background1"/>
            <w:hideMark/>
          </w:tcPr>
          <w:p w14:paraId="63F1777D" w14:textId="77777777" w:rsidR="00F23417" w:rsidRPr="00F23417" w:rsidRDefault="00F23417" w:rsidP="00F23417">
            <w:pPr>
              <w:jc w:val="center"/>
              <w:rPr>
                <w:rFonts w:ascii="Times New Roman" w:hAnsi="Times New Roman" w:cs="Times New Roman"/>
                <w:b/>
                <w:bCs/>
                <w:sz w:val="24"/>
                <w:szCs w:val="24"/>
              </w:rPr>
            </w:pPr>
            <w:r w:rsidRPr="00F23417">
              <w:rPr>
                <w:rFonts w:ascii="Times New Roman" w:hAnsi="Times New Roman" w:cs="Times New Roman"/>
                <w:b/>
                <w:bCs/>
                <w:sz w:val="24"/>
                <w:szCs w:val="24"/>
              </w:rPr>
              <w:t>Suitable Patterns</w:t>
            </w:r>
          </w:p>
        </w:tc>
      </w:tr>
      <w:tr w:rsidR="00F23417" w:rsidRPr="00F23417" w14:paraId="6F74AF04" w14:textId="77777777" w:rsidTr="00F23417">
        <w:trPr>
          <w:trHeight w:val="407"/>
        </w:trPr>
        <w:tc>
          <w:tcPr>
            <w:tcW w:w="0" w:type="auto"/>
            <w:shd w:val="clear" w:color="auto" w:fill="FFFFFF" w:themeFill="background1"/>
            <w:hideMark/>
          </w:tcPr>
          <w:p w14:paraId="2FD94DFD"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Content-heavy website</w:t>
            </w:r>
          </w:p>
        </w:tc>
        <w:tc>
          <w:tcPr>
            <w:tcW w:w="0" w:type="auto"/>
            <w:shd w:val="clear" w:color="auto" w:fill="FFFFFF" w:themeFill="background1"/>
            <w:hideMark/>
          </w:tcPr>
          <w:p w14:paraId="3E91A2D3"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7420502A"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16B06175"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Infrequent</w:t>
            </w:r>
          </w:p>
        </w:tc>
        <w:tc>
          <w:tcPr>
            <w:tcW w:w="0" w:type="auto"/>
            <w:shd w:val="clear" w:color="auto" w:fill="FFFFFF" w:themeFill="background1"/>
            <w:hideMark/>
          </w:tcPr>
          <w:p w14:paraId="07978546"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5AE071A5"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SSR, SSG</w:t>
            </w:r>
          </w:p>
        </w:tc>
      </w:tr>
      <w:tr w:rsidR="00F23417" w:rsidRPr="00F23417" w14:paraId="0C07D719" w14:textId="77777777" w:rsidTr="00F23417">
        <w:trPr>
          <w:trHeight w:val="407"/>
        </w:trPr>
        <w:tc>
          <w:tcPr>
            <w:tcW w:w="0" w:type="auto"/>
            <w:shd w:val="clear" w:color="auto" w:fill="FFFFFF" w:themeFill="background1"/>
            <w:hideMark/>
          </w:tcPr>
          <w:p w14:paraId="6A6B11C1"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Dynamic web application</w:t>
            </w:r>
          </w:p>
        </w:tc>
        <w:tc>
          <w:tcPr>
            <w:tcW w:w="0" w:type="auto"/>
            <w:shd w:val="clear" w:color="auto" w:fill="FFFFFF" w:themeFill="background1"/>
            <w:hideMark/>
          </w:tcPr>
          <w:p w14:paraId="28950922"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788C2607"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339BE217"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Frequent</w:t>
            </w:r>
          </w:p>
        </w:tc>
        <w:tc>
          <w:tcPr>
            <w:tcW w:w="0" w:type="auto"/>
            <w:shd w:val="clear" w:color="auto" w:fill="FFFFFF" w:themeFill="background1"/>
            <w:hideMark/>
          </w:tcPr>
          <w:p w14:paraId="7E3D5675"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122AB8FF"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CSR, ISG</w:t>
            </w:r>
          </w:p>
        </w:tc>
      </w:tr>
      <w:tr w:rsidR="00F23417" w:rsidRPr="00F23417" w14:paraId="081F2F42" w14:textId="77777777" w:rsidTr="00F23417">
        <w:trPr>
          <w:trHeight w:val="418"/>
        </w:trPr>
        <w:tc>
          <w:tcPr>
            <w:tcW w:w="0" w:type="auto"/>
            <w:shd w:val="clear" w:color="auto" w:fill="FFFFFF" w:themeFill="background1"/>
            <w:hideMark/>
          </w:tcPr>
          <w:p w14:paraId="23D37FFF"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Blog with static content</w:t>
            </w:r>
          </w:p>
        </w:tc>
        <w:tc>
          <w:tcPr>
            <w:tcW w:w="0" w:type="auto"/>
            <w:shd w:val="clear" w:color="auto" w:fill="FFFFFF" w:themeFill="background1"/>
            <w:hideMark/>
          </w:tcPr>
          <w:p w14:paraId="03E23008"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175966F2"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5BCF02B1"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Infrequent</w:t>
            </w:r>
          </w:p>
        </w:tc>
        <w:tc>
          <w:tcPr>
            <w:tcW w:w="0" w:type="auto"/>
            <w:shd w:val="clear" w:color="auto" w:fill="FFFFFF" w:themeFill="background1"/>
            <w:hideMark/>
          </w:tcPr>
          <w:p w14:paraId="2FA723A8"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Low</w:t>
            </w:r>
          </w:p>
        </w:tc>
        <w:tc>
          <w:tcPr>
            <w:tcW w:w="0" w:type="auto"/>
            <w:shd w:val="clear" w:color="auto" w:fill="FFFFFF" w:themeFill="background1"/>
            <w:hideMark/>
          </w:tcPr>
          <w:p w14:paraId="3A0FB854"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SSG</w:t>
            </w:r>
          </w:p>
        </w:tc>
      </w:tr>
      <w:tr w:rsidR="00F23417" w:rsidRPr="00F23417" w14:paraId="32D4C881" w14:textId="77777777" w:rsidTr="00F23417">
        <w:trPr>
          <w:trHeight w:val="675"/>
        </w:trPr>
        <w:tc>
          <w:tcPr>
            <w:tcW w:w="0" w:type="auto"/>
            <w:shd w:val="clear" w:color="auto" w:fill="FFFFFF" w:themeFill="background1"/>
            <w:hideMark/>
          </w:tcPr>
          <w:p w14:paraId="2F64A80E"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E-commerce platform with dynamic product pages</w:t>
            </w:r>
          </w:p>
        </w:tc>
        <w:tc>
          <w:tcPr>
            <w:tcW w:w="0" w:type="auto"/>
            <w:shd w:val="clear" w:color="auto" w:fill="FFFFFF" w:themeFill="background1"/>
            <w:hideMark/>
          </w:tcPr>
          <w:p w14:paraId="438FF9F3"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0574C974"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6C612960"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Frequent</w:t>
            </w:r>
          </w:p>
        </w:tc>
        <w:tc>
          <w:tcPr>
            <w:tcW w:w="0" w:type="auto"/>
            <w:shd w:val="clear" w:color="auto" w:fill="FFFFFF" w:themeFill="background1"/>
            <w:hideMark/>
          </w:tcPr>
          <w:p w14:paraId="667D3797"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6CCA9576"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CSR, ISG</w:t>
            </w:r>
          </w:p>
        </w:tc>
      </w:tr>
      <w:tr w:rsidR="00F23417" w:rsidRPr="00F23417" w14:paraId="6727CE0D" w14:textId="77777777" w:rsidTr="00F23417">
        <w:trPr>
          <w:trHeight w:val="675"/>
        </w:trPr>
        <w:tc>
          <w:tcPr>
            <w:tcW w:w="0" w:type="auto"/>
            <w:shd w:val="clear" w:color="auto" w:fill="FFFFFF" w:themeFill="background1"/>
            <w:hideMark/>
          </w:tcPr>
          <w:p w14:paraId="281CC16D"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Interactive dashboard with real-time data</w:t>
            </w:r>
          </w:p>
        </w:tc>
        <w:tc>
          <w:tcPr>
            <w:tcW w:w="0" w:type="auto"/>
            <w:shd w:val="clear" w:color="auto" w:fill="FFFFFF" w:themeFill="background1"/>
            <w:hideMark/>
          </w:tcPr>
          <w:p w14:paraId="72352DCA"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7D2A8B40"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Moderate</w:t>
            </w:r>
          </w:p>
        </w:tc>
        <w:tc>
          <w:tcPr>
            <w:tcW w:w="0" w:type="auto"/>
            <w:shd w:val="clear" w:color="auto" w:fill="FFFFFF" w:themeFill="background1"/>
            <w:hideMark/>
          </w:tcPr>
          <w:p w14:paraId="642D139A"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Frequent</w:t>
            </w:r>
          </w:p>
        </w:tc>
        <w:tc>
          <w:tcPr>
            <w:tcW w:w="0" w:type="auto"/>
            <w:shd w:val="clear" w:color="auto" w:fill="FFFFFF" w:themeFill="background1"/>
            <w:hideMark/>
          </w:tcPr>
          <w:p w14:paraId="3055F6CE"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High</w:t>
            </w:r>
          </w:p>
        </w:tc>
        <w:tc>
          <w:tcPr>
            <w:tcW w:w="0" w:type="auto"/>
            <w:shd w:val="clear" w:color="auto" w:fill="FFFFFF" w:themeFill="background1"/>
            <w:hideMark/>
          </w:tcPr>
          <w:p w14:paraId="6CE9F9FA" w14:textId="77777777" w:rsidR="00F23417" w:rsidRPr="00F23417" w:rsidRDefault="00F23417" w:rsidP="00F23417">
            <w:pPr>
              <w:jc w:val="center"/>
              <w:rPr>
                <w:rFonts w:ascii="Times New Roman" w:hAnsi="Times New Roman" w:cs="Times New Roman"/>
                <w:sz w:val="24"/>
                <w:szCs w:val="24"/>
              </w:rPr>
            </w:pPr>
            <w:r w:rsidRPr="00F23417">
              <w:rPr>
                <w:rFonts w:ascii="Times New Roman" w:hAnsi="Times New Roman" w:cs="Times New Roman"/>
                <w:sz w:val="24"/>
                <w:szCs w:val="24"/>
              </w:rPr>
              <w:t>CSR, Partial Hydration</w:t>
            </w:r>
          </w:p>
        </w:tc>
      </w:tr>
    </w:tbl>
    <w:p w14:paraId="135F0405" w14:textId="77777777" w:rsidR="00F23417" w:rsidRPr="00F23417" w:rsidRDefault="00F23417" w:rsidP="00F23417">
      <w:pPr>
        <w:jc w:val="both"/>
        <w:rPr>
          <w:rFonts w:ascii="Times New Roman" w:hAnsi="Times New Roman" w:cs="Times New Roman"/>
          <w:sz w:val="24"/>
          <w:szCs w:val="24"/>
        </w:rPr>
      </w:pPr>
    </w:p>
    <w:p w14:paraId="74BB93AC" w14:textId="648A2800" w:rsidR="001532B4" w:rsidRPr="001532B4" w:rsidRDefault="00F23417" w:rsidP="00F23417">
      <w:pPr>
        <w:jc w:val="both"/>
        <w:rPr>
          <w:rFonts w:ascii="Times New Roman" w:hAnsi="Times New Roman" w:cs="Times New Roman"/>
          <w:sz w:val="24"/>
          <w:szCs w:val="24"/>
        </w:rPr>
      </w:pPr>
      <w:r w:rsidRPr="00F23417">
        <w:rPr>
          <w:rFonts w:ascii="Times New Roman" w:hAnsi="Times New Roman" w:cs="Times New Roman"/>
          <w:sz w:val="24"/>
          <w:szCs w:val="24"/>
        </w:rPr>
        <w:t>Understanding rendering and design patterns empowers developers to make informed decisions when building modern, efficient, and scalable applications. Selecting the right approach based on specific requirements ensures optimal performance, user experience, and maintainability.</w:t>
      </w:r>
    </w:p>
    <w:sectPr w:rsidR="001532B4" w:rsidRPr="0015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B742B"/>
    <w:multiLevelType w:val="hybridMultilevel"/>
    <w:tmpl w:val="4D8C5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2C4EF9"/>
    <w:multiLevelType w:val="hybridMultilevel"/>
    <w:tmpl w:val="AC4A354C"/>
    <w:lvl w:ilvl="0" w:tplc="6296800C">
      <w:start w:val="1"/>
      <w:numFmt w:val="bullet"/>
      <w:lvlText w:val="-"/>
      <w:lvlJc w:val="left"/>
      <w:pPr>
        <w:ind w:left="1069"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1482553">
    <w:abstractNumId w:val="0"/>
  </w:num>
  <w:num w:numId="2" w16cid:durableId="1279801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5D"/>
    <w:rsid w:val="000D0D05"/>
    <w:rsid w:val="001532B4"/>
    <w:rsid w:val="0032715D"/>
    <w:rsid w:val="00341D7D"/>
    <w:rsid w:val="007A63DA"/>
    <w:rsid w:val="00D0217F"/>
    <w:rsid w:val="00F23417"/>
    <w:rsid w:val="00F4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E43A"/>
  <w15:chartTrackingRefBased/>
  <w15:docId w15:val="{55F7EE14-F7BE-4A79-92EC-B4E67AF6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05"/>
    <w:pPr>
      <w:ind w:left="720"/>
      <w:contextualSpacing/>
    </w:pPr>
  </w:style>
  <w:style w:type="table" w:styleId="TableGrid">
    <w:name w:val="Table Grid"/>
    <w:basedOn w:val="TableNormal"/>
    <w:uiPriority w:val="39"/>
    <w:rsid w:val="00F2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077">
      <w:bodyDiv w:val="1"/>
      <w:marLeft w:val="0"/>
      <w:marRight w:val="0"/>
      <w:marTop w:val="0"/>
      <w:marBottom w:val="0"/>
      <w:divBdr>
        <w:top w:val="none" w:sz="0" w:space="0" w:color="auto"/>
        <w:left w:val="none" w:sz="0" w:space="0" w:color="auto"/>
        <w:bottom w:val="none" w:sz="0" w:space="0" w:color="auto"/>
        <w:right w:val="none" w:sz="0" w:space="0" w:color="auto"/>
      </w:divBdr>
    </w:div>
    <w:div w:id="440536293">
      <w:bodyDiv w:val="1"/>
      <w:marLeft w:val="0"/>
      <w:marRight w:val="0"/>
      <w:marTop w:val="0"/>
      <w:marBottom w:val="0"/>
      <w:divBdr>
        <w:top w:val="none" w:sz="0" w:space="0" w:color="auto"/>
        <w:left w:val="none" w:sz="0" w:space="0" w:color="auto"/>
        <w:bottom w:val="none" w:sz="0" w:space="0" w:color="auto"/>
        <w:right w:val="none" w:sz="0" w:space="0" w:color="auto"/>
      </w:divBdr>
    </w:div>
    <w:div w:id="1111558988">
      <w:bodyDiv w:val="1"/>
      <w:marLeft w:val="0"/>
      <w:marRight w:val="0"/>
      <w:marTop w:val="0"/>
      <w:marBottom w:val="0"/>
      <w:divBdr>
        <w:top w:val="none" w:sz="0" w:space="0" w:color="auto"/>
        <w:left w:val="none" w:sz="0" w:space="0" w:color="auto"/>
        <w:bottom w:val="none" w:sz="0" w:space="0" w:color="auto"/>
        <w:right w:val="none" w:sz="0" w:space="0" w:color="auto"/>
      </w:divBdr>
    </w:div>
    <w:div w:id="1180893212">
      <w:bodyDiv w:val="1"/>
      <w:marLeft w:val="0"/>
      <w:marRight w:val="0"/>
      <w:marTop w:val="0"/>
      <w:marBottom w:val="0"/>
      <w:divBdr>
        <w:top w:val="none" w:sz="0" w:space="0" w:color="auto"/>
        <w:left w:val="none" w:sz="0" w:space="0" w:color="auto"/>
        <w:bottom w:val="none" w:sz="0" w:space="0" w:color="auto"/>
        <w:right w:val="none" w:sz="0" w:space="0" w:color="auto"/>
      </w:divBdr>
    </w:div>
    <w:div w:id="1640914570">
      <w:bodyDiv w:val="1"/>
      <w:marLeft w:val="0"/>
      <w:marRight w:val="0"/>
      <w:marTop w:val="0"/>
      <w:marBottom w:val="0"/>
      <w:divBdr>
        <w:top w:val="none" w:sz="0" w:space="0" w:color="auto"/>
        <w:left w:val="none" w:sz="0" w:space="0" w:color="auto"/>
        <w:bottom w:val="none" w:sz="0" w:space="0" w:color="auto"/>
        <w:right w:val="none" w:sz="0" w:space="0" w:color="auto"/>
      </w:divBdr>
    </w:div>
    <w:div w:id="1935045106">
      <w:bodyDiv w:val="1"/>
      <w:marLeft w:val="0"/>
      <w:marRight w:val="0"/>
      <w:marTop w:val="0"/>
      <w:marBottom w:val="0"/>
      <w:divBdr>
        <w:top w:val="none" w:sz="0" w:space="0" w:color="auto"/>
        <w:left w:val="none" w:sz="0" w:space="0" w:color="auto"/>
        <w:bottom w:val="none" w:sz="0" w:space="0" w:color="auto"/>
        <w:right w:val="none" w:sz="0" w:space="0" w:color="auto"/>
      </w:divBdr>
    </w:div>
    <w:div w:id="19516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6595E-1861-4F3B-9B74-3F3D4E63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Menkar</dc:creator>
  <cp:keywords/>
  <dc:description/>
  <cp:lastModifiedBy>Bhakti Menkar</cp:lastModifiedBy>
  <cp:revision>1</cp:revision>
  <dcterms:created xsi:type="dcterms:W3CDTF">2024-02-04T17:12:00Z</dcterms:created>
  <dcterms:modified xsi:type="dcterms:W3CDTF">2024-02-04T18:32:00Z</dcterms:modified>
</cp:coreProperties>
</file>