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2419162"/>
        <w:docPartObj>
          <w:docPartGallery w:val="Cover Pages"/>
          <w:docPartUnique/>
        </w:docPartObj>
      </w:sdtPr>
      <w:sdtEndPr>
        <w:rPr>
          <w:i/>
          <w:iCs/>
          <w:sz w:val="36"/>
          <w:szCs w:val="36"/>
        </w:rPr>
      </w:sdtEndPr>
      <w:sdtContent>
        <w:p w14:paraId="0124EA08" w14:textId="53996737" w:rsidR="00FB62C7" w:rsidRDefault="00FB62C7"/>
        <w:p w14:paraId="3DA6DA66" w14:textId="3BB3FD00" w:rsidR="00FB62C7" w:rsidRDefault="00E55E9C">
          <w:pPr>
            <w:rPr>
              <w:color w:val="404040" w:themeColor="text1" w:themeTint="BF"/>
              <w:sz w:val="36"/>
              <w:szCs w:val="36"/>
            </w:rPr>
          </w:pPr>
          <w:r>
            <w:rPr>
              <w:i/>
              <w:iCs/>
              <w:noProof/>
              <w:sz w:val="36"/>
              <w:szCs w:val="36"/>
            </w:rPr>
            <mc:AlternateContent>
              <mc:Choice Requires="wps">
                <w:drawing>
                  <wp:anchor distT="0" distB="0" distL="114300" distR="114300" simplePos="0" relativeHeight="251659264" behindDoc="1" locked="0" layoutInCell="1" allowOverlap="1" wp14:anchorId="02FDCA56" wp14:editId="08E45921">
                    <wp:simplePos x="0" y="0"/>
                    <wp:positionH relativeFrom="column">
                      <wp:posOffset>-563880</wp:posOffset>
                    </wp:positionH>
                    <wp:positionV relativeFrom="paragraph">
                      <wp:posOffset>384175</wp:posOffset>
                    </wp:positionV>
                    <wp:extent cx="6858000" cy="7315200"/>
                    <wp:effectExtent l="0" t="0" r="0" b="0"/>
                    <wp:wrapNone/>
                    <wp:docPr id="1541661491"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B4B231" w14:textId="164736DF" w:rsidR="00FB62C7" w:rsidRPr="00CC3ABE" w:rsidRDefault="00FB62C7" w:rsidP="009B2CDB">
                                <w:pPr>
                                  <w:pStyle w:val="Heading1"/>
                                  <w:jc w:val="center"/>
                                  <w:rPr>
                                    <w:sz w:val="96"/>
                                    <w:szCs w:val="96"/>
                                  </w:rPr>
                                </w:pPr>
                                <w:r w:rsidRPr="00CC3ABE">
                                  <w:rPr>
                                    <w:sz w:val="96"/>
                                    <w:szCs w:val="96"/>
                                  </w:rPr>
                                  <w:t>TECHNICAL REPORT</w:t>
                                </w:r>
                              </w:p>
                              <w:p w14:paraId="5F9A2F6D" w14:textId="77777777" w:rsidR="00CC3ABE" w:rsidRDefault="00CC3ABE" w:rsidP="00CC3ABE"/>
                              <w:p w14:paraId="436766D6" w14:textId="77777777" w:rsidR="00CC3ABE" w:rsidRDefault="00CC3ABE" w:rsidP="00CC3ABE"/>
                              <w:p w14:paraId="02D64F2A" w14:textId="77777777" w:rsidR="00CC3ABE" w:rsidRDefault="00CC3ABE" w:rsidP="00CC3ABE"/>
                              <w:p w14:paraId="2831B5C3" w14:textId="77777777" w:rsidR="00CC3ABE" w:rsidRPr="00CC3ABE" w:rsidRDefault="00CC3ABE" w:rsidP="00CC3ABE"/>
                              <w:p w14:paraId="2737B7FF" w14:textId="0E598248" w:rsidR="00FB62C7" w:rsidRPr="00FB62C7" w:rsidRDefault="00FB62C7" w:rsidP="00FB62C7">
                                <w:pPr>
                                  <w:pStyle w:val="NoSpacing"/>
                                  <w:spacing w:before="240"/>
                                  <w:jc w:val="center"/>
                                  <w:rPr>
                                    <w:caps/>
                                    <w:color w:val="0E2841" w:themeColor="text2"/>
                                    <w:sz w:val="32"/>
                                    <w:szCs w:val="32"/>
                                    <w:lang w:val="en-IN"/>
                                  </w:rPr>
                                </w:pPr>
                                <w:r>
                                  <w:rPr>
                                    <w:caps/>
                                    <w:color w:val="0E2841" w:themeColor="text2"/>
                                    <w:sz w:val="32"/>
                                    <w:szCs w:val="32"/>
                                    <w:lang w:val="en-IN"/>
                                  </w:rPr>
                                  <w:t xml:space="preserve">A HYBRID QUANTUM CIRCUIT SIMULATOR </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anchor>
                </w:drawing>
              </mc:Choice>
              <mc:Fallback>
                <w:pict>
                  <v:shapetype w14:anchorId="02FDCA56" id="_x0000_t202" coordsize="21600,21600" o:spt="202" path="m,l,21600r21600,l21600,xe">
                    <v:stroke joinstyle="miter"/>
                    <v:path gradientshapeok="t" o:connecttype="rect"/>
                  </v:shapetype>
                  <v:shape id="Text Box 122" o:spid="_x0000_s1026" type="#_x0000_t202" style="position:absolute;margin-left:-44.4pt;margin-top:30.25pt;width:540pt;height:8in;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" filled="f" stroked="f" strokeweight=".5pt">
                    <v:textbox inset="36pt,36pt,36pt,36pt">
                      <w:txbxContent>
                        <w:p w14:paraId="7AB4B231" w14:textId="164736DF" w:rsidR="00FB62C7" w:rsidRPr="00CC3ABE" w:rsidRDefault="00FB62C7" w:rsidP="009B2CDB">
                          <w:pPr>
                            <w:pStyle w:val="Heading1"/>
                            <w:jc w:val="center"/>
                            <w:rPr>
                              <w:sz w:val="96"/>
                              <w:szCs w:val="96"/>
                            </w:rPr>
                          </w:pPr>
                          <w:r w:rsidRPr="00CC3ABE">
                            <w:rPr>
                              <w:sz w:val="96"/>
                              <w:szCs w:val="96"/>
                            </w:rPr>
                            <w:t>TECHNICAL REPORT</w:t>
                          </w:r>
                        </w:p>
                        <w:p w14:paraId="5F9A2F6D" w14:textId="77777777" w:rsidR="00CC3ABE" w:rsidRDefault="00CC3ABE" w:rsidP="00CC3ABE"/>
                        <w:p w14:paraId="436766D6" w14:textId="77777777" w:rsidR="00CC3ABE" w:rsidRDefault="00CC3ABE" w:rsidP="00CC3ABE"/>
                        <w:p w14:paraId="02D64F2A" w14:textId="77777777" w:rsidR="00CC3ABE" w:rsidRDefault="00CC3ABE" w:rsidP="00CC3ABE"/>
                        <w:p w14:paraId="2831B5C3" w14:textId="77777777" w:rsidR="00CC3ABE" w:rsidRPr="00CC3ABE" w:rsidRDefault="00CC3ABE" w:rsidP="00CC3ABE"/>
                        <w:p w14:paraId="2737B7FF" w14:textId="0E598248" w:rsidR="00FB62C7" w:rsidRPr="00FB62C7" w:rsidRDefault="00FB62C7" w:rsidP="00FB62C7">
                          <w:pPr>
                            <w:pStyle w:val="NoSpacing"/>
                            <w:spacing w:before="240"/>
                            <w:jc w:val="center"/>
                            <w:rPr>
                              <w:caps/>
                              <w:color w:val="0E2841" w:themeColor="text2"/>
                              <w:sz w:val="32"/>
                              <w:szCs w:val="32"/>
                              <w:lang w:val="en-IN"/>
                            </w:rPr>
                          </w:pPr>
                          <w:r>
                            <w:rPr>
                              <w:caps/>
                              <w:color w:val="0E2841" w:themeColor="text2"/>
                              <w:sz w:val="32"/>
                              <w:szCs w:val="32"/>
                              <w:lang w:val="en-IN"/>
                            </w:rPr>
                            <w:t xml:space="preserve">A HYBRID QUANTUM CIRCUIT SIMULATOR </w:t>
                          </w:r>
                        </w:p>
                      </w:txbxContent>
                    </v:textbox>
                  </v:shape>
                </w:pict>
              </mc:Fallback>
            </mc:AlternateContent>
          </w:r>
          <w:r w:rsidR="00FB62C7">
            <w:rPr>
              <w:i/>
              <w:iCs/>
              <w:sz w:val="36"/>
              <w:szCs w:val="36"/>
            </w:rPr>
            <w:br w:type="page"/>
          </w:r>
        </w:p>
      </w:sdtContent>
    </w:sdt>
    <w:p w14:paraId="656354F9" w14:textId="3635811C" w:rsidR="007C19E6" w:rsidRPr="00772A0D" w:rsidRDefault="007C19E6" w:rsidP="007C19E6">
      <w:pPr>
        <w:pStyle w:val="Quote"/>
        <w:rPr>
          <w:b/>
          <w:bCs/>
          <w:sz w:val="40"/>
          <w:szCs w:val="40"/>
          <w:lang w:val="en-US"/>
        </w:rPr>
      </w:pPr>
      <w:r w:rsidRPr="00772A0D">
        <w:rPr>
          <w:b/>
          <w:bCs/>
          <w:sz w:val="52"/>
          <w:szCs w:val="52"/>
          <w:lang w:val="en-US"/>
        </w:rPr>
        <w:lastRenderedPageBreak/>
        <w:t>IMPLEMENTATION APPROACH AND GATE EXPLANATION</w:t>
      </w:r>
    </w:p>
    <w:p w14:paraId="606CE6BD" w14:textId="77777777" w:rsidR="00340005" w:rsidRDefault="00340005" w:rsidP="00340005">
      <w:pPr>
        <w:pStyle w:val="Quote"/>
        <w:jc w:val="both"/>
        <w:rPr>
          <w:i w:val="0"/>
          <w:iCs w:val="0"/>
        </w:rPr>
      </w:pPr>
    </w:p>
    <w:p w14:paraId="6CF4B216" w14:textId="77777777" w:rsidR="00340005" w:rsidRDefault="00340005" w:rsidP="00340005">
      <w:pPr>
        <w:pStyle w:val="Quote"/>
        <w:jc w:val="both"/>
        <w:rPr>
          <w:i w:val="0"/>
          <w:iCs w:val="0"/>
        </w:rPr>
      </w:pPr>
    </w:p>
    <w:p w14:paraId="2FA1097B" w14:textId="77777777" w:rsidR="00EB36CA" w:rsidRPr="00EB36CA" w:rsidRDefault="00EB36CA" w:rsidP="00EB36CA"/>
    <w:p w14:paraId="129E28C1" w14:textId="77777777" w:rsidR="00EB36CA" w:rsidRPr="00EB36CA" w:rsidRDefault="00EB36CA" w:rsidP="00EB36CA"/>
    <w:p w14:paraId="067AB31A" w14:textId="54865447" w:rsidR="00340005" w:rsidRPr="000A41F0" w:rsidRDefault="002E075D" w:rsidP="000A41F0">
      <w:pPr>
        <w:rPr>
          <w:b/>
          <w:bCs/>
          <w:i/>
          <w:iCs/>
        </w:rPr>
      </w:pPr>
      <w:r>
        <w:t xml:space="preserve">1.1 </w:t>
      </w:r>
      <w:r w:rsidR="00340005" w:rsidRPr="000A41F0">
        <w:rPr>
          <w:b/>
          <w:bCs/>
        </w:rPr>
        <w:t xml:space="preserve">QUANTUM STATE REPRESENTATION </w:t>
      </w:r>
    </w:p>
    <w:p w14:paraId="5F60EB3C" w14:textId="38482114" w:rsidR="00EB36CA" w:rsidRPr="00EB36CA" w:rsidRDefault="00340005" w:rsidP="00EB36CA">
      <w:pPr>
        <w:pStyle w:val="Quote"/>
        <w:jc w:val="both"/>
        <w:rPr>
          <w:i w:val="0"/>
          <w:iCs w:val="0"/>
        </w:rPr>
      </w:pPr>
      <w:r>
        <w:rPr>
          <w:i w:val="0"/>
          <w:iCs w:val="0"/>
        </w:rPr>
        <w:t xml:space="preserve"> </w:t>
      </w:r>
      <w:r>
        <w:rPr>
          <w:i w:val="0"/>
          <w:iCs w:val="0"/>
        </w:rPr>
        <w:tab/>
        <w:t>In this project, quantum states are represented using NumPy arrays. A single qubit is represented using a two-element state vector. The state |0&gt; is represented as [1,0] and the state |1&gt; is represented as [0,1]. Multiple qubits are combined using the tensor product operation.</w:t>
      </w:r>
    </w:p>
    <w:p w14:paraId="4D45B472" w14:textId="77777777" w:rsidR="00EB36CA" w:rsidRPr="00772A0D" w:rsidRDefault="00EB36CA" w:rsidP="00340005">
      <w:pPr>
        <w:rPr>
          <w:b/>
          <w:bCs/>
        </w:rPr>
      </w:pPr>
    </w:p>
    <w:p w14:paraId="44DA0745" w14:textId="54DC3FDE" w:rsidR="00340005" w:rsidRPr="000A41F0" w:rsidRDefault="002E075D" w:rsidP="000A41F0">
      <w:pPr>
        <w:rPr>
          <w:b/>
          <w:bCs/>
          <w:i/>
          <w:iCs/>
        </w:rPr>
      </w:pPr>
      <w:proofErr w:type="gramStart"/>
      <w:r>
        <w:t xml:space="preserve">1.2 </w:t>
      </w:r>
      <w:r w:rsidR="000A41F0">
        <w:rPr>
          <w:b/>
          <w:bCs/>
        </w:rPr>
        <w:t xml:space="preserve"> </w:t>
      </w:r>
      <w:r w:rsidR="00340005" w:rsidRPr="000A41F0">
        <w:rPr>
          <w:b/>
          <w:bCs/>
        </w:rPr>
        <w:t>HADAMARD</w:t>
      </w:r>
      <w:proofErr w:type="gramEnd"/>
      <w:r w:rsidR="00340005" w:rsidRPr="000A41F0">
        <w:rPr>
          <w:b/>
          <w:bCs/>
        </w:rPr>
        <w:t xml:space="preserve"> GATE (H)</w:t>
      </w:r>
    </w:p>
    <w:p w14:paraId="07D6F6AF" w14:textId="06286829" w:rsidR="00EB36CA" w:rsidRPr="00EB36CA" w:rsidRDefault="00340005" w:rsidP="00EB36CA">
      <w:pPr>
        <w:pStyle w:val="Quote"/>
        <w:ind w:left="372"/>
        <w:jc w:val="both"/>
        <w:rPr>
          <w:i w:val="0"/>
          <w:iCs w:val="0"/>
        </w:rPr>
      </w:pPr>
      <w:r>
        <w:rPr>
          <w:i w:val="0"/>
          <w:iCs w:val="0"/>
        </w:rPr>
        <w:t xml:space="preserve"> </w:t>
      </w:r>
      <w:r>
        <w:rPr>
          <w:i w:val="0"/>
          <w:iCs w:val="0"/>
        </w:rPr>
        <w:tab/>
        <w:t xml:space="preserve">The Hadamard Gate is used to create superposition. When applied to |0&gt; state, produces an equal probability of measuring 0 or 1. The gate is implemented using a 2x2 matrix and applied through matrix multiplication. </w:t>
      </w:r>
      <w:r w:rsidRPr="00340005">
        <w:rPr>
          <w:i w:val="0"/>
          <w:iCs w:val="0"/>
        </w:rPr>
        <w:t>In this project, the Hadamard gate was used in both the Quantum Coin Toss and Bell State circuits</w:t>
      </w:r>
      <w:r>
        <w:rPr>
          <w:i w:val="0"/>
          <w:iCs w:val="0"/>
        </w:rPr>
        <w:t xml:space="preserve">. </w:t>
      </w:r>
    </w:p>
    <w:p w14:paraId="7D662D85" w14:textId="77777777" w:rsidR="00EB36CA" w:rsidRPr="00772A0D" w:rsidRDefault="00EB36CA" w:rsidP="00EB36CA">
      <w:pPr>
        <w:rPr>
          <w:b/>
          <w:bCs/>
        </w:rPr>
      </w:pPr>
    </w:p>
    <w:p w14:paraId="6BDAAB47" w14:textId="1D64F221" w:rsidR="00E42D9B" w:rsidRPr="000A41F0" w:rsidRDefault="000A41F0" w:rsidP="000A41F0">
      <w:pPr>
        <w:rPr>
          <w:b/>
          <w:bCs/>
          <w:i/>
          <w:iCs/>
        </w:rPr>
      </w:pPr>
      <w:r>
        <w:t xml:space="preserve">1.3 </w:t>
      </w:r>
      <w:r w:rsidR="00E42D9B" w:rsidRPr="000A41F0">
        <w:rPr>
          <w:b/>
          <w:bCs/>
        </w:rPr>
        <w:t xml:space="preserve">X GATE </w:t>
      </w:r>
    </w:p>
    <w:p w14:paraId="7B36EDAF" w14:textId="4367252D" w:rsidR="00CA24B0" w:rsidRDefault="00CA24B0" w:rsidP="00CA24B0">
      <w:pPr>
        <w:pStyle w:val="Quote"/>
        <w:ind w:left="720"/>
        <w:jc w:val="left"/>
        <w:rPr>
          <w:i w:val="0"/>
          <w:iCs w:val="0"/>
        </w:rPr>
      </w:pPr>
      <w:r>
        <w:rPr>
          <w:i w:val="0"/>
          <w:iCs w:val="0"/>
        </w:rPr>
        <w:t>The Pauli X Gate acts as a quantum NOT gate. It flips the state |0&gt; to |1&gt; and |1&gt; to |0&gt;</w:t>
      </w:r>
      <w:r w:rsidR="00D11391">
        <w:rPr>
          <w:i w:val="0"/>
          <w:iCs w:val="0"/>
        </w:rPr>
        <w:t xml:space="preserve">. This gate demonstrates basic quantum state manipulation. </w:t>
      </w:r>
    </w:p>
    <w:p w14:paraId="169FC942" w14:textId="77777777" w:rsidR="00EB36CA" w:rsidRPr="00EB36CA" w:rsidRDefault="00EB36CA" w:rsidP="00EB36CA"/>
    <w:p w14:paraId="3AF276FD" w14:textId="7FDF6A5B" w:rsidR="00E42D9B" w:rsidRPr="000A41F0" w:rsidRDefault="000A41F0" w:rsidP="000A41F0">
      <w:pPr>
        <w:rPr>
          <w:b/>
          <w:bCs/>
          <w:i/>
          <w:iCs/>
        </w:rPr>
      </w:pPr>
      <w:r>
        <w:t>1.4</w:t>
      </w:r>
      <w:r>
        <w:rPr>
          <w:b/>
          <w:bCs/>
        </w:rPr>
        <w:t xml:space="preserve"> </w:t>
      </w:r>
      <w:r w:rsidR="00E42D9B" w:rsidRPr="000A41F0">
        <w:rPr>
          <w:b/>
          <w:bCs/>
        </w:rPr>
        <w:t xml:space="preserve">CNOT GATE </w:t>
      </w:r>
    </w:p>
    <w:p w14:paraId="2D933AE6" w14:textId="103F79BF" w:rsidR="001C29CD" w:rsidRPr="00340005" w:rsidRDefault="00E42D9B" w:rsidP="00E42D9B">
      <w:pPr>
        <w:pStyle w:val="Quote"/>
        <w:ind w:firstLine="720"/>
        <w:jc w:val="both"/>
        <w:rPr>
          <w:i w:val="0"/>
          <w:iCs w:val="0"/>
        </w:rPr>
      </w:pPr>
      <w:r>
        <w:rPr>
          <w:i w:val="0"/>
          <w:iCs w:val="0"/>
        </w:rPr>
        <w:t xml:space="preserve">The Controlled-NOT </w:t>
      </w:r>
      <w:r w:rsidR="00CA24B0">
        <w:rPr>
          <w:i w:val="0"/>
          <w:iCs w:val="0"/>
        </w:rPr>
        <w:t>Ga</w:t>
      </w:r>
      <w:r>
        <w:rPr>
          <w:i w:val="0"/>
          <w:iCs w:val="0"/>
        </w:rPr>
        <w:t xml:space="preserve">te (CNOT) operates on two qubit states. The first qubit acts as the control qubit and the next qubit acts as the target qubit. The CNOT gate applies an X gate to the target qubit if the control qubit is 1. </w:t>
      </w:r>
      <w:r w:rsidR="007126E6">
        <w:rPr>
          <w:i w:val="0"/>
          <w:iCs w:val="0"/>
        </w:rPr>
        <w:t xml:space="preserve">This gate is used to create entanglement in the Bell State circuit. </w:t>
      </w:r>
      <w:r w:rsidR="001C29CD" w:rsidRPr="007C19E6">
        <w:rPr>
          <w:lang w:val="en-US"/>
        </w:rPr>
        <w:br w:type="page"/>
      </w:r>
    </w:p>
    <w:p w14:paraId="1E9A5A9F" w14:textId="77777777" w:rsidR="003C3305" w:rsidRPr="00772A0D" w:rsidRDefault="003C3305" w:rsidP="003C3305">
      <w:pPr>
        <w:pStyle w:val="Quote"/>
        <w:rPr>
          <w:b/>
          <w:bCs/>
          <w:sz w:val="52"/>
          <w:szCs w:val="52"/>
          <w:lang w:val="en-US"/>
        </w:rPr>
      </w:pPr>
      <w:r w:rsidRPr="00772A0D">
        <w:rPr>
          <w:b/>
          <w:bCs/>
          <w:sz w:val="52"/>
          <w:szCs w:val="52"/>
          <w:lang w:val="en-US"/>
        </w:rPr>
        <w:lastRenderedPageBreak/>
        <w:t>CIRCUIT EXPLANATION AND</w:t>
      </w:r>
    </w:p>
    <w:p w14:paraId="4992547C" w14:textId="16041517" w:rsidR="003C3305" w:rsidRPr="00772A0D" w:rsidRDefault="003C3305" w:rsidP="003C3305">
      <w:pPr>
        <w:pStyle w:val="Quote"/>
        <w:rPr>
          <w:b/>
          <w:bCs/>
          <w:sz w:val="52"/>
          <w:szCs w:val="52"/>
          <w:lang w:val="en-US"/>
        </w:rPr>
      </w:pPr>
      <w:r w:rsidRPr="00772A0D">
        <w:rPr>
          <w:b/>
          <w:bCs/>
          <w:sz w:val="52"/>
          <w:szCs w:val="52"/>
          <w:lang w:val="en-US"/>
        </w:rPr>
        <w:t xml:space="preserve"> KPI DISCUSSION</w:t>
      </w:r>
    </w:p>
    <w:p w14:paraId="4F7C912F" w14:textId="77777777" w:rsidR="003C3305" w:rsidRPr="003C3305" w:rsidRDefault="003C3305" w:rsidP="003C3305">
      <w:pPr>
        <w:rPr>
          <w:lang w:val="en-US"/>
        </w:rPr>
      </w:pPr>
    </w:p>
    <w:p w14:paraId="40331D15" w14:textId="54E89253" w:rsidR="001C29CD" w:rsidRPr="00772A0D" w:rsidRDefault="003C3305" w:rsidP="001C29CD">
      <w:pPr>
        <w:rPr>
          <w:b/>
          <w:bCs/>
          <w:lang w:val="en-US"/>
        </w:rPr>
      </w:pPr>
      <w:r>
        <w:rPr>
          <w:lang w:val="en-US"/>
        </w:rPr>
        <w:t xml:space="preserve">2.1 </w:t>
      </w:r>
      <w:r w:rsidRPr="00772A0D">
        <w:rPr>
          <w:b/>
          <w:bCs/>
          <w:lang w:val="en-US"/>
        </w:rPr>
        <w:t xml:space="preserve">QUANTUM COIN TOSS </w:t>
      </w:r>
    </w:p>
    <w:p w14:paraId="04997B0A" w14:textId="69D02948" w:rsidR="003C3305" w:rsidRDefault="003C3305" w:rsidP="001C29CD">
      <w:pPr>
        <w:rPr>
          <w:lang w:val="en-US"/>
        </w:rPr>
      </w:pPr>
      <w:r>
        <w:rPr>
          <w:lang w:val="en-US"/>
        </w:rPr>
        <w:tab/>
        <w:t xml:space="preserve">The Quantum coin toss begins with the |0&gt; state. A Hadamard Gate (H) is applied to create a superposition state. Upon measurement, the outcome is either 0 or 1 with equal probability. </w:t>
      </w:r>
    </w:p>
    <w:p w14:paraId="51CF8C5B" w14:textId="77777777" w:rsidR="003C3305" w:rsidRDefault="003C3305" w:rsidP="001C29CD">
      <w:pPr>
        <w:rPr>
          <w:lang w:val="en-US"/>
        </w:rPr>
      </w:pPr>
    </w:p>
    <w:p w14:paraId="4D3F38F3" w14:textId="4CFF4325" w:rsidR="003C3305" w:rsidRPr="00772A0D" w:rsidRDefault="003C3305" w:rsidP="001C29CD">
      <w:pPr>
        <w:rPr>
          <w:b/>
          <w:bCs/>
          <w:lang w:val="en-US"/>
        </w:rPr>
      </w:pPr>
      <w:r>
        <w:rPr>
          <w:lang w:val="en-US"/>
        </w:rPr>
        <w:t xml:space="preserve">2.2 </w:t>
      </w:r>
      <w:r w:rsidRPr="00772A0D">
        <w:rPr>
          <w:b/>
          <w:bCs/>
          <w:lang w:val="en-US"/>
        </w:rPr>
        <w:t xml:space="preserve">BELL STATE GENERATION </w:t>
      </w:r>
    </w:p>
    <w:p w14:paraId="141F4B61" w14:textId="0EC0B913" w:rsidR="003C3305" w:rsidRDefault="003C3305" w:rsidP="001C29CD">
      <w:r>
        <w:rPr>
          <w:lang w:val="en-US"/>
        </w:rPr>
        <w:tab/>
        <w:t>The bell state begins with the |00&gt; state. A Hadamard Gate is applied to the first qubit, creating a superposition. A CNOT gate is then applied to entangle the two qubits. The resulting Bell state is (|00&gt;+|11&gt;)/</w:t>
      </w:r>
      <w:r w:rsidRPr="003C3305">
        <w:t>√2.</w:t>
      </w:r>
    </w:p>
    <w:p w14:paraId="3CE8A893" w14:textId="1E63BDC0" w:rsidR="004C3CF6" w:rsidRDefault="004C3CF6" w:rsidP="004C3CF6">
      <w:pPr>
        <w:jc w:val="center"/>
      </w:pPr>
      <w:r w:rsidRPr="004C3CF6">
        <w:rPr>
          <w:noProof/>
        </w:rPr>
        <w:drawing>
          <wp:inline distT="0" distB="0" distL="0" distR="0" wp14:anchorId="737323F2" wp14:editId="45DB8D94">
            <wp:extent cx="1766888" cy="1498703"/>
            <wp:effectExtent l="0" t="0" r="5080" b="6350"/>
            <wp:docPr id="161405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8336" name=""/>
                    <pic:cNvPicPr/>
                  </pic:nvPicPr>
                  <pic:blipFill>
                    <a:blip r:embed="rId7"/>
                    <a:stretch>
                      <a:fillRect/>
                    </a:stretch>
                  </pic:blipFill>
                  <pic:spPr>
                    <a:xfrm>
                      <a:off x="0" y="0"/>
                      <a:ext cx="1780881" cy="1510572"/>
                    </a:xfrm>
                    <a:prstGeom prst="rect">
                      <a:avLst/>
                    </a:prstGeom>
                  </pic:spPr>
                </pic:pic>
              </a:graphicData>
            </a:graphic>
          </wp:inline>
        </w:drawing>
      </w:r>
    </w:p>
    <w:p w14:paraId="0A8B5137" w14:textId="23DC0AAB" w:rsidR="003C3305" w:rsidRDefault="004C3CF6" w:rsidP="004C3CF6">
      <w:pPr>
        <w:jc w:val="center"/>
      </w:pPr>
      <w:r>
        <w:t>Figure 1: Bell State Probability Distribution</w:t>
      </w:r>
    </w:p>
    <w:p w14:paraId="119945A1" w14:textId="03A16C87" w:rsidR="004C3CF6" w:rsidRDefault="004C3CF6" w:rsidP="001C29CD">
      <w:r>
        <w:t xml:space="preserve">The graph shows that only the |00&gt; and |11&gt; states have non-zero probabilities, each having a probability of 0.5. This confirms the successful generation of Bell State. </w:t>
      </w:r>
    </w:p>
    <w:p w14:paraId="22A058BE" w14:textId="77777777" w:rsidR="00EB0989" w:rsidRDefault="00EB0989" w:rsidP="001C29CD"/>
    <w:p w14:paraId="209DE9EF" w14:textId="60784A0B" w:rsidR="003C3305" w:rsidRDefault="003C3305" w:rsidP="001C29CD">
      <w:r>
        <w:t xml:space="preserve">2.3 </w:t>
      </w:r>
      <w:r w:rsidRPr="00772A0D">
        <w:rPr>
          <w:b/>
          <w:bCs/>
        </w:rPr>
        <w:t>EXECUTION TIME</w:t>
      </w:r>
      <w:r>
        <w:t xml:space="preserve"> </w:t>
      </w:r>
    </w:p>
    <w:p w14:paraId="5C0581E4" w14:textId="097CAB54" w:rsidR="003C3305" w:rsidRDefault="003C3305" w:rsidP="001C29CD">
      <w:r>
        <w:tab/>
        <w:t xml:space="preserve">The execution takes place quickly for one or two qubit states because the state vectors are small. The execution time increases as the number of qubits grows. </w:t>
      </w:r>
    </w:p>
    <w:p w14:paraId="45C72789" w14:textId="77777777" w:rsidR="003C3305" w:rsidRDefault="003C3305" w:rsidP="001C29CD"/>
    <w:p w14:paraId="53DD495D" w14:textId="3BB6288B" w:rsidR="003C3305" w:rsidRDefault="003C3305" w:rsidP="001C29CD">
      <w:r>
        <w:t xml:space="preserve">2.4 </w:t>
      </w:r>
      <w:r w:rsidR="00824D1B" w:rsidRPr="00772A0D">
        <w:rPr>
          <w:b/>
          <w:bCs/>
        </w:rPr>
        <w:t>MEMORY USAGE</w:t>
      </w:r>
    </w:p>
    <w:p w14:paraId="42BB0D71" w14:textId="50238108" w:rsidR="00824D1B" w:rsidRDefault="00824D1B" w:rsidP="001C29CD">
      <w:r>
        <w:tab/>
        <w:t xml:space="preserve">The memory usage increases as the number of qubits increase. A n-qubit system requires a state vector having </w:t>
      </w:r>
      <w:r w:rsidRPr="00824D1B">
        <w:t>2ⁿ</w:t>
      </w:r>
      <w:r>
        <w:t xml:space="preserve"> amplitudes.</w:t>
      </w:r>
    </w:p>
    <w:p w14:paraId="12C1E702" w14:textId="17EA64BE" w:rsidR="00824D1B" w:rsidRDefault="00824D1B" w:rsidP="001C29CD">
      <w:r>
        <w:lastRenderedPageBreak/>
        <w:t xml:space="preserve">2.5 </w:t>
      </w:r>
      <w:r w:rsidRPr="00772A0D">
        <w:rPr>
          <w:b/>
          <w:bCs/>
        </w:rPr>
        <w:t>PROBABILITY CORRECTNESS</w:t>
      </w:r>
      <w:r>
        <w:t xml:space="preserve"> </w:t>
      </w:r>
    </w:p>
    <w:p w14:paraId="04991EC1" w14:textId="613FCBCB" w:rsidR="00824D1B" w:rsidRDefault="00824D1B" w:rsidP="001C29CD">
      <w:r>
        <w:tab/>
        <w:t xml:space="preserve">The probabilities are the squared amplitudes. The sum of all probabilities must add up to 1. </w:t>
      </w:r>
    </w:p>
    <w:p w14:paraId="529277AF" w14:textId="77777777" w:rsidR="00824D1B" w:rsidRDefault="00824D1B" w:rsidP="001C29CD"/>
    <w:p w14:paraId="07149200" w14:textId="0CC4C3EF" w:rsidR="00824D1B" w:rsidRDefault="00824D1B" w:rsidP="001C29CD">
      <w:r>
        <w:t xml:space="preserve">2.6 </w:t>
      </w:r>
      <w:r w:rsidRPr="00772A0D">
        <w:rPr>
          <w:b/>
          <w:bCs/>
        </w:rPr>
        <w:t>STATE VECTOR SIZE</w:t>
      </w:r>
      <w:r>
        <w:t xml:space="preserve"> </w:t>
      </w:r>
    </w:p>
    <w:p w14:paraId="760F52CA" w14:textId="46281FF0" w:rsidR="00824D1B" w:rsidRDefault="00824D1B" w:rsidP="001C29CD">
      <w:r>
        <w:tab/>
        <w:t xml:space="preserve">The size of the state vector grows exponentially with the number of qubits. This is one of the major challenges to be dealt in classical computers. </w:t>
      </w:r>
    </w:p>
    <w:p w14:paraId="752413A1" w14:textId="77777777" w:rsidR="004C3CF6" w:rsidRDefault="004C3CF6" w:rsidP="001C29CD"/>
    <w:p w14:paraId="431CBEB4" w14:textId="77777777" w:rsidR="004C3CF6" w:rsidRDefault="004C3CF6" w:rsidP="001C29CD"/>
    <w:p w14:paraId="104300C0" w14:textId="77777777" w:rsidR="004C3CF6" w:rsidRDefault="004C3CF6" w:rsidP="001C29CD"/>
    <w:p w14:paraId="602FAFC7" w14:textId="77777777" w:rsidR="004C3CF6" w:rsidRDefault="004C3CF6" w:rsidP="001C29CD"/>
    <w:p w14:paraId="1E529843" w14:textId="77777777" w:rsidR="004C3CF6" w:rsidRDefault="004C3CF6" w:rsidP="001C29CD"/>
    <w:p w14:paraId="0479D9FF" w14:textId="77777777" w:rsidR="004C3CF6" w:rsidRDefault="004C3CF6" w:rsidP="001C29CD"/>
    <w:p w14:paraId="6C35014F" w14:textId="77777777" w:rsidR="004C3CF6" w:rsidRDefault="004C3CF6" w:rsidP="001C29CD"/>
    <w:p w14:paraId="742F71E5" w14:textId="77777777" w:rsidR="004C3CF6" w:rsidRDefault="004C3CF6" w:rsidP="001C29CD"/>
    <w:p w14:paraId="0C5EA424" w14:textId="77777777" w:rsidR="004C3CF6" w:rsidRDefault="004C3CF6" w:rsidP="001C29CD"/>
    <w:p w14:paraId="0FD8CA15" w14:textId="77777777" w:rsidR="004C3CF6" w:rsidRDefault="004C3CF6" w:rsidP="001C29CD"/>
    <w:p w14:paraId="000219BB" w14:textId="77777777" w:rsidR="004C3CF6" w:rsidRDefault="004C3CF6" w:rsidP="001C29CD"/>
    <w:p w14:paraId="3BD6E888" w14:textId="77777777" w:rsidR="004C3CF6" w:rsidRDefault="004C3CF6" w:rsidP="001C29CD"/>
    <w:p w14:paraId="201D2E83" w14:textId="77777777" w:rsidR="004C3CF6" w:rsidRDefault="004C3CF6" w:rsidP="001C29CD"/>
    <w:p w14:paraId="588A42FB" w14:textId="77777777" w:rsidR="004C3CF6" w:rsidRDefault="004C3CF6" w:rsidP="001C29CD"/>
    <w:p w14:paraId="523A637C" w14:textId="77777777" w:rsidR="004C3CF6" w:rsidRDefault="004C3CF6" w:rsidP="001C29CD"/>
    <w:p w14:paraId="296EF508" w14:textId="77777777" w:rsidR="004C3CF6" w:rsidRDefault="004C3CF6" w:rsidP="001C29CD"/>
    <w:p w14:paraId="42C06D6C" w14:textId="77777777" w:rsidR="004C3CF6" w:rsidRDefault="004C3CF6" w:rsidP="001C29CD"/>
    <w:p w14:paraId="0F3E9310" w14:textId="77777777" w:rsidR="004C3CF6" w:rsidRDefault="004C3CF6" w:rsidP="001C29CD"/>
    <w:p w14:paraId="0514E702" w14:textId="77777777" w:rsidR="004C3CF6" w:rsidRDefault="004C3CF6" w:rsidP="001C29CD">
      <w:pPr>
        <w:rPr>
          <w:lang w:val="en-US"/>
        </w:rPr>
      </w:pPr>
    </w:p>
    <w:p w14:paraId="66838ACB" w14:textId="77777777" w:rsidR="001C29CD" w:rsidRDefault="001C29CD" w:rsidP="001C29CD">
      <w:pPr>
        <w:rPr>
          <w:lang w:val="en-US"/>
        </w:rPr>
      </w:pPr>
    </w:p>
    <w:p w14:paraId="1259C054" w14:textId="77777777" w:rsidR="00F53103" w:rsidRDefault="00F53103" w:rsidP="00F53103">
      <w:pPr>
        <w:pStyle w:val="Quote"/>
        <w:jc w:val="left"/>
        <w:rPr>
          <w:b/>
          <w:bCs/>
          <w:sz w:val="52"/>
          <w:szCs w:val="52"/>
          <w:lang w:val="en-US"/>
        </w:rPr>
      </w:pPr>
    </w:p>
    <w:p w14:paraId="135DF2FF" w14:textId="77777777" w:rsidR="00F53103" w:rsidRPr="00F53103" w:rsidRDefault="00F53103" w:rsidP="00F53103">
      <w:pPr>
        <w:rPr>
          <w:lang w:val="en-US"/>
        </w:rPr>
      </w:pPr>
    </w:p>
    <w:p w14:paraId="77F4C3A2" w14:textId="0FF3ADA8" w:rsidR="001C29CD" w:rsidRPr="00772A0D" w:rsidRDefault="00E178D6" w:rsidP="00E178D6">
      <w:pPr>
        <w:pStyle w:val="Quote"/>
        <w:rPr>
          <w:b/>
          <w:bCs/>
          <w:sz w:val="52"/>
          <w:szCs w:val="52"/>
          <w:lang w:val="en-US"/>
        </w:rPr>
      </w:pPr>
      <w:r w:rsidRPr="00772A0D">
        <w:rPr>
          <w:b/>
          <w:bCs/>
          <w:sz w:val="52"/>
          <w:szCs w:val="52"/>
          <w:lang w:val="en-US"/>
        </w:rPr>
        <w:t xml:space="preserve">HARDWARE ANALYSIS, LIMITATIONS AND </w:t>
      </w:r>
    </w:p>
    <w:p w14:paraId="0166DA1A" w14:textId="0DEEDFD1" w:rsidR="00E178D6" w:rsidRPr="004C3CF6" w:rsidRDefault="00E178D6" w:rsidP="004C3CF6">
      <w:pPr>
        <w:pStyle w:val="Quote"/>
        <w:rPr>
          <w:b/>
          <w:bCs/>
          <w:sz w:val="52"/>
          <w:szCs w:val="52"/>
          <w:lang w:val="en-US"/>
        </w:rPr>
      </w:pPr>
      <w:r w:rsidRPr="00772A0D">
        <w:rPr>
          <w:b/>
          <w:bCs/>
          <w:lang w:val="en-US"/>
        </w:rPr>
        <w:t xml:space="preserve">  </w:t>
      </w:r>
      <w:r w:rsidRPr="00772A0D">
        <w:rPr>
          <w:b/>
          <w:bCs/>
          <w:sz w:val="52"/>
          <w:szCs w:val="52"/>
          <w:lang w:val="en-US"/>
        </w:rPr>
        <w:t xml:space="preserve">FUTURE IMPROVEMENTS </w:t>
      </w:r>
    </w:p>
    <w:p w14:paraId="2ADD34F5" w14:textId="77777777" w:rsidR="00267CBD" w:rsidRPr="00E178D6" w:rsidRDefault="00267CBD" w:rsidP="00E178D6">
      <w:pPr>
        <w:rPr>
          <w:lang w:val="en-US"/>
        </w:rPr>
      </w:pPr>
    </w:p>
    <w:p w14:paraId="45D5281B" w14:textId="27BB239F" w:rsidR="00E178D6" w:rsidRPr="00772A0D" w:rsidRDefault="00E178D6" w:rsidP="00E178D6">
      <w:pPr>
        <w:rPr>
          <w:b/>
          <w:bCs/>
          <w:lang w:val="en-US"/>
        </w:rPr>
      </w:pPr>
      <w:r>
        <w:rPr>
          <w:lang w:val="en-US"/>
        </w:rPr>
        <w:t xml:space="preserve"> 3.1 </w:t>
      </w:r>
      <w:r w:rsidRPr="00772A0D">
        <w:rPr>
          <w:b/>
          <w:bCs/>
          <w:lang w:val="en-US"/>
        </w:rPr>
        <w:t xml:space="preserve">HARDWARE ANALYSIS </w:t>
      </w:r>
    </w:p>
    <w:p w14:paraId="5A87EA16" w14:textId="3E0F18C3" w:rsidR="00E178D6" w:rsidRDefault="00E178D6" w:rsidP="00E178D6">
      <w:pPr>
        <w:rPr>
          <w:lang w:val="en-US"/>
        </w:rPr>
      </w:pPr>
      <w:r>
        <w:rPr>
          <w:lang w:val="en-US"/>
        </w:rPr>
        <w:tab/>
        <w:t xml:space="preserve">The simulator was implemented by using NumPy and python on a classical computer. Quantum gate operations were performed using matrix multiplication. Since this project deals with one qubit and two qubit states, this approach is efficient and easy to understand. As the size of the state vector grows exponentially with the number of qubits, this approach increase both computation time and memory usage. </w:t>
      </w:r>
    </w:p>
    <w:p w14:paraId="3FC71414" w14:textId="77777777" w:rsidR="00267CBD" w:rsidRDefault="00267CBD" w:rsidP="00E178D6">
      <w:pPr>
        <w:rPr>
          <w:lang w:val="en-US"/>
        </w:rPr>
      </w:pPr>
    </w:p>
    <w:p w14:paraId="79FD1C84" w14:textId="77777777" w:rsidR="00E178D6" w:rsidRPr="00772A0D" w:rsidRDefault="00E178D6" w:rsidP="00E178D6">
      <w:pPr>
        <w:rPr>
          <w:b/>
          <w:bCs/>
          <w:lang w:val="en-US"/>
        </w:rPr>
      </w:pPr>
      <w:r>
        <w:rPr>
          <w:lang w:val="en-US"/>
        </w:rPr>
        <w:t xml:space="preserve">3.2 </w:t>
      </w:r>
      <w:r w:rsidRPr="00772A0D">
        <w:rPr>
          <w:b/>
          <w:bCs/>
          <w:lang w:val="en-US"/>
        </w:rPr>
        <w:t xml:space="preserve">FPGA ACCELERATION </w:t>
      </w:r>
    </w:p>
    <w:p w14:paraId="581CFCC3" w14:textId="5A794FDB" w:rsidR="00E178D6" w:rsidRDefault="00E178D6" w:rsidP="00E178D6">
      <w:pPr>
        <w:rPr>
          <w:lang w:val="en-US"/>
        </w:rPr>
      </w:pPr>
      <w:r>
        <w:rPr>
          <w:lang w:val="en-US"/>
        </w:rPr>
        <w:tab/>
        <w:t xml:space="preserve">FPGA stands for Field Programmable Gate Array. Classical computers are efficient to handle small scale simulations, but larger quantum systems may require hardware acceleration. FPGAs can perform multiple arithmetic operations simultaneously and may accelerate matrix operations used in quantum simulation. This can improve performance for larger quantum systems. </w:t>
      </w:r>
    </w:p>
    <w:p w14:paraId="454603E3" w14:textId="77777777" w:rsidR="00267CBD" w:rsidRDefault="00267CBD" w:rsidP="00E178D6">
      <w:pPr>
        <w:rPr>
          <w:lang w:val="en-US"/>
        </w:rPr>
      </w:pPr>
    </w:p>
    <w:p w14:paraId="51A85131" w14:textId="25075941" w:rsidR="00267CBD" w:rsidRPr="00772A0D" w:rsidRDefault="00E178D6" w:rsidP="00E178D6">
      <w:pPr>
        <w:rPr>
          <w:b/>
          <w:bCs/>
          <w:lang w:val="en-US"/>
        </w:rPr>
      </w:pPr>
      <w:r>
        <w:rPr>
          <w:lang w:val="en-US"/>
        </w:rPr>
        <w:t xml:space="preserve">3.3 </w:t>
      </w:r>
      <w:r w:rsidR="00267CBD" w:rsidRPr="00772A0D">
        <w:rPr>
          <w:b/>
          <w:bCs/>
          <w:lang w:val="en-US"/>
        </w:rPr>
        <w:t xml:space="preserve">FAILURE ANALYSIS </w:t>
      </w:r>
      <w:r w:rsidR="003B4940" w:rsidRPr="00772A0D">
        <w:rPr>
          <w:b/>
          <w:bCs/>
          <w:lang w:val="en-US"/>
        </w:rPr>
        <w:t>AND LIMITATIONS</w:t>
      </w:r>
    </w:p>
    <w:p w14:paraId="1F357E7F" w14:textId="77777777" w:rsidR="00267CBD" w:rsidRDefault="00267CBD" w:rsidP="00E178D6">
      <w:pPr>
        <w:rPr>
          <w:lang w:val="en-US"/>
        </w:rPr>
      </w:pPr>
      <w:r>
        <w:rPr>
          <w:lang w:val="en-US"/>
        </w:rPr>
        <w:tab/>
        <w:t xml:space="preserve">During the development of the quantum circuit simulator, several challenges and limitations were encountered. </w:t>
      </w:r>
    </w:p>
    <w:p w14:paraId="1B74A388" w14:textId="77777777" w:rsidR="00DD368C" w:rsidRDefault="00DD368C" w:rsidP="00E178D6">
      <w:pPr>
        <w:rPr>
          <w:lang w:val="en-US"/>
        </w:rPr>
      </w:pPr>
    </w:p>
    <w:p w14:paraId="175BD133" w14:textId="2B066803" w:rsidR="00E178D6" w:rsidRPr="00772A0D" w:rsidRDefault="00267CBD" w:rsidP="00267CBD">
      <w:pPr>
        <w:pStyle w:val="ListParagraph"/>
        <w:numPr>
          <w:ilvl w:val="0"/>
          <w:numId w:val="8"/>
        </w:numPr>
        <w:rPr>
          <w:b/>
          <w:bCs/>
          <w:u w:val="single"/>
          <w:lang w:val="en-US"/>
        </w:rPr>
      </w:pPr>
      <w:r w:rsidRPr="00772A0D">
        <w:rPr>
          <w:b/>
          <w:bCs/>
          <w:u w:val="single"/>
          <w:lang w:val="en-US"/>
        </w:rPr>
        <w:t xml:space="preserve">FLOATING-POINT PRECISION </w:t>
      </w:r>
    </w:p>
    <w:p w14:paraId="7521ED97" w14:textId="163FD3BE" w:rsidR="00F53103" w:rsidRDefault="00267CBD" w:rsidP="00F53103">
      <w:pPr>
        <w:ind w:left="2160"/>
        <w:rPr>
          <w:lang w:val="en-US"/>
        </w:rPr>
      </w:pPr>
      <w:r>
        <w:rPr>
          <w:lang w:val="en-US"/>
        </w:rPr>
        <w:t>Probability calculations produced values such as 0.4999999994 instead of 0.5. This occurs because floating-point numbers cannot represent certain decimal values precisely. Although these small numerical errors are visible in the output, they do not affect the correctness of the program.</w:t>
      </w:r>
    </w:p>
    <w:p w14:paraId="0BFC7B1D" w14:textId="77777777" w:rsidR="00DD368C" w:rsidRDefault="00DD368C" w:rsidP="00F53103">
      <w:pPr>
        <w:ind w:left="2160"/>
        <w:rPr>
          <w:lang w:val="en-US"/>
        </w:rPr>
      </w:pPr>
    </w:p>
    <w:p w14:paraId="5B8FB885" w14:textId="77777777" w:rsidR="00DD368C" w:rsidRDefault="00DD368C" w:rsidP="00F53103">
      <w:pPr>
        <w:ind w:left="2160"/>
        <w:rPr>
          <w:lang w:val="en-US"/>
        </w:rPr>
      </w:pPr>
    </w:p>
    <w:p w14:paraId="2884B009" w14:textId="68E73C9D" w:rsidR="00267CBD" w:rsidRPr="00772A0D" w:rsidRDefault="00267CBD" w:rsidP="00267CBD">
      <w:pPr>
        <w:pStyle w:val="ListParagraph"/>
        <w:numPr>
          <w:ilvl w:val="0"/>
          <w:numId w:val="8"/>
        </w:numPr>
        <w:rPr>
          <w:b/>
          <w:bCs/>
          <w:u w:val="single"/>
          <w:lang w:val="en-US"/>
        </w:rPr>
      </w:pPr>
      <w:r w:rsidRPr="00772A0D">
        <w:rPr>
          <w:b/>
          <w:bCs/>
          <w:u w:val="single"/>
          <w:lang w:val="en-US"/>
        </w:rPr>
        <w:t xml:space="preserve">STATE VECTOR GROWTH </w:t>
      </w:r>
    </w:p>
    <w:p w14:paraId="52C2B617" w14:textId="77777777" w:rsidR="00267CBD" w:rsidRPr="00267CBD" w:rsidRDefault="00267CBD" w:rsidP="00267CBD">
      <w:pPr>
        <w:pStyle w:val="ListParagraph"/>
        <w:ind w:left="1488"/>
        <w:rPr>
          <w:lang w:val="en-US"/>
        </w:rPr>
      </w:pPr>
    </w:p>
    <w:p w14:paraId="5AC4311F" w14:textId="645028CE" w:rsidR="00267CBD" w:rsidRDefault="00267CBD" w:rsidP="00267CBD">
      <w:pPr>
        <w:pStyle w:val="ListParagraph"/>
        <w:ind w:left="2160"/>
      </w:pPr>
      <w:r>
        <w:rPr>
          <w:lang w:val="en-US"/>
        </w:rPr>
        <w:t xml:space="preserve">As the number of qubit increases, the size of the state vector grows exponentially. An n qubit state system, require </w:t>
      </w:r>
      <w:r w:rsidRPr="00267CBD">
        <w:t xml:space="preserve">2ⁿ </w:t>
      </w:r>
      <w:r>
        <w:t xml:space="preserve">amplitudes to be stored. This significantly increases the computation time and memory usage, slowing down the simulation. </w:t>
      </w:r>
    </w:p>
    <w:p w14:paraId="1DA7E110" w14:textId="77777777" w:rsidR="00267CBD" w:rsidRDefault="00267CBD" w:rsidP="00267CBD">
      <w:pPr>
        <w:pStyle w:val="ListParagraph"/>
        <w:ind w:left="2160"/>
      </w:pPr>
    </w:p>
    <w:p w14:paraId="79F33445" w14:textId="77777777" w:rsidR="00267CBD" w:rsidRPr="00772A0D" w:rsidRDefault="00267CBD" w:rsidP="00267CBD">
      <w:pPr>
        <w:pStyle w:val="ListParagraph"/>
        <w:ind w:left="2160"/>
        <w:rPr>
          <w:b/>
          <w:bCs/>
          <w:u w:val="single"/>
        </w:rPr>
      </w:pPr>
    </w:p>
    <w:p w14:paraId="746728E5" w14:textId="77777777" w:rsidR="00267CBD" w:rsidRPr="00772A0D" w:rsidRDefault="00267CBD" w:rsidP="00267CBD">
      <w:pPr>
        <w:pStyle w:val="ListParagraph"/>
        <w:numPr>
          <w:ilvl w:val="0"/>
          <w:numId w:val="8"/>
        </w:numPr>
        <w:rPr>
          <w:b/>
          <w:bCs/>
          <w:u w:val="single"/>
        </w:rPr>
      </w:pPr>
      <w:r w:rsidRPr="00772A0D">
        <w:rPr>
          <w:b/>
          <w:bCs/>
          <w:u w:val="single"/>
        </w:rPr>
        <w:t>MATRIX DIMENSION MISMATCH</w:t>
      </w:r>
    </w:p>
    <w:p w14:paraId="02D397D1" w14:textId="1C409432" w:rsidR="00267CBD" w:rsidRDefault="00267CBD" w:rsidP="00267CBD">
      <w:pPr>
        <w:ind w:left="2160"/>
      </w:pPr>
      <w:r>
        <w:t xml:space="preserve">During development, matrix dimension mismatch errors were encountered when applying H gate on a two-qubit state. The issue was resolved by using tensor products to expand the gate dimension appropriately before applying on state. </w:t>
      </w:r>
    </w:p>
    <w:p w14:paraId="701FB5AF" w14:textId="77777777" w:rsidR="003B4940" w:rsidRDefault="003B4940" w:rsidP="00267CBD">
      <w:pPr>
        <w:ind w:left="2160"/>
      </w:pPr>
    </w:p>
    <w:p w14:paraId="1B5350CD" w14:textId="4A013906" w:rsidR="00267CBD" w:rsidRDefault="003B4940" w:rsidP="003B4940">
      <w:r>
        <w:t xml:space="preserve">3.4 </w:t>
      </w:r>
      <w:r w:rsidRPr="00772A0D">
        <w:rPr>
          <w:b/>
          <w:bCs/>
        </w:rPr>
        <w:t>FUTURE IMPROVEMENTS</w:t>
      </w:r>
      <w:r>
        <w:t xml:space="preserve"> </w:t>
      </w:r>
    </w:p>
    <w:p w14:paraId="7ACDF371" w14:textId="42EE7DCE" w:rsidR="003B4940" w:rsidRDefault="003B4940" w:rsidP="003B4940">
      <w:r>
        <w:tab/>
      </w:r>
      <w:r w:rsidR="00F81EAA">
        <w:t>These improvements can be made to enhance the simulator in the future:</w:t>
      </w:r>
    </w:p>
    <w:p w14:paraId="12533AA5" w14:textId="116B65A1" w:rsidR="00F81EAA" w:rsidRDefault="00F81EAA" w:rsidP="00F81EAA">
      <w:pPr>
        <w:pStyle w:val="ListParagraph"/>
        <w:numPr>
          <w:ilvl w:val="0"/>
          <w:numId w:val="8"/>
        </w:numPr>
      </w:pPr>
      <w:r>
        <w:t xml:space="preserve">Explore FPGA and GPU for faster matrix operations. </w:t>
      </w:r>
    </w:p>
    <w:p w14:paraId="449EDD2C" w14:textId="6BF32726" w:rsidR="00F81EAA" w:rsidRDefault="00F81EAA" w:rsidP="00F81EAA">
      <w:pPr>
        <w:pStyle w:val="ListParagraph"/>
        <w:numPr>
          <w:ilvl w:val="0"/>
          <w:numId w:val="8"/>
        </w:numPr>
      </w:pPr>
      <w:r>
        <w:t xml:space="preserve">Support additional quantum gates such as Z gate, phase gates. </w:t>
      </w:r>
    </w:p>
    <w:p w14:paraId="142F5BF7" w14:textId="357D2979" w:rsidR="00F81EAA" w:rsidRDefault="00F81EAA" w:rsidP="00F81EAA">
      <w:pPr>
        <w:pStyle w:val="ListParagraph"/>
        <w:numPr>
          <w:ilvl w:val="0"/>
          <w:numId w:val="8"/>
        </w:numPr>
      </w:pPr>
      <w:r>
        <w:t xml:space="preserve">Expand the simulator to handle larger quantum system with more qubits. </w:t>
      </w:r>
    </w:p>
    <w:p w14:paraId="083691F4" w14:textId="2B155467" w:rsidR="00F81EAA" w:rsidRDefault="00F81EAA" w:rsidP="00F81EAA">
      <w:pPr>
        <w:pStyle w:val="ListParagraph"/>
        <w:numPr>
          <w:ilvl w:val="0"/>
          <w:numId w:val="8"/>
        </w:numPr>
      </w:pPr>
      <w:r>
        <w:t xml:space="preserve">Introduce optimization techniques to reduce memory consumption for larger simulations. </w:t>
      </w:r>
    </w:p>
    <w:p w14:paraId="32A1EEB1" w14:textId="0D3FAE7E" w:rsidR="00383C32" w:rsidRDefault="00383C32" w:rsidP="00383C32"/>
    <w:p w14:paraId="58C24873" w14:textId="77777777" w:rsidR="00F81EAA" w:rsidRDefault="00F81EAA" w:rsidP="00F81EAA"/>
    <w:p w14:paraId="29CAB030" w14:textId="77777777" w:rsidR="00F81EAA" w:rsidRDefault="00F81EAA" w:rsidP="00F81EAA"/>
    <w:p w14:paraId="2A21FD80" w14:textId="77777777" w:rsidR="00F81EAA" w:rsidRDefault="00F81EAA" w:rsidP="00F81EAA"/>
    <w:p w14:paraId="0776A2BC" w14:textId="77777777" w:rsidR="00F81EAA" w:rsidRDefault="00F81EAA" w:rsidP="003B4940"/>
    <w:p w14:paraId="13725E05" w14:textId="77777777" w:rsidR="00267CBD" w:rsidRDefault="00267CBD" w:rsidP="00267CBD"/>
    <w:p w14:paraId="383DCBD0" w14:textId="1A38A9A4" w:rsidR="00267CBD" w:rsidRDefault="00267CBD" w:rsidP="00267CBD">
      <w:r>
        <w:tab/>
        <w:t xml:space="preserve">  </w:t>
      </w:r>
    </w:p>
    <w:p w14:paraId="3CFC8EF5" w14:textId="77777777" w:rsidR="00267CBD" w:rsidRDefault="00267CBD" w:rsidP="00267CBD"/>
    <w:p w14:paraId="3B81A733" w14:textId="77777777" w:rsidR="00267CBD" w:rsidRDefault="00267CBD" w:rsidP="00267CBD"/>
    <w:p w14:paraId="44E623EF" w14:textId="69C16C0C" w:rsidR="00267CBD" w:rsidRPr="00267CBD" w:rsidRDefault="00267CBD" w:rsidP="00267CBD">
      <w:pPr>
        <w:rPr>
          <w:lang w:val="en-US"/>
        </w:rPr>
      </w:pPr>
    </w:p>
    <w:p w14:paraId="520803B9" w14:textId="1883B3F0" w:rsidR="00E178D6" w:rsidRDefault="00E178D6" w:rsidP="00E178D6">
      <w:pPr>
        <w:rPr>
          <w:lang w:val="en-US"/>
        </w:rPr>
      </w:pPr>
      <w:r>
        <w:rPr>
          <w:lang w:val="en-US"/>
        </w:rPr>
        <w:lastRenderedPageBreak/>
        <w:tab/>
      </w:r>
    </w:p>
    <w:p w14:paraId="6F9E6D38" w14:textId="77777777" w:rsidR="00DD368C" w:rsidRDefault="00DD368C" w:rsidP="00E178D6">
      <w:pPr>
        <w:rPr>
          <w:lang w:val="en-US"/>
        </w:rPr>
      </w:pPr>
    </w:p>
    <w:p w14:paraId="07770568" w14:textId="77777777" w:rsidR="00DD368C" w:rsidRDefault="00DD368C" w:rsidP="00E178D6">
      <w:pPr>
        <w:rPr>
          <w:lang w:val="en-US"/>
        </w:rPr>
      </w:pPr>
    </w:p>
    <w:p w14:paraId="2BAF5EE9" w14:textId="5D937D3D" w:rsidR="001C29CD" w:rsidRPr="00772A0D" w:rsidRDefault="00383C32" w:rsidP="00383C32">
      <w:pPr>
        <w:pStyle w:val="Quote"/>
        <w:rPr>
          <w:b/>
          <w:bCs/>
          <w:sz w:val="52"/>
          <w:szCs w:val="52"/>
          <w:lang w:val="en-US"/>
        </w:rPr>
      </w:pPr>
      <w:r w:rsidRPr="00772A0D">
        <w:rPr>
          <w:b/>
          <w:bCs/>
          <w:sz w:val="52"/>
          <w:szCs w:val="52"/>
          <w:lang w:val="en-US"/>
        </w:rPr>
        <w:t>CONCLUSION</w:t>
      </w:r>
    </w:p>
    <w:p w14:paraId="57FED833" w14:textId="77777777" w:rsidR="00383C32" w:rsidRDefault="00383C32" w:rsidP="00383C32">
      <w:pPr>
        <w:rPr>
          <w:lang w:val="en-US"/>
        </w:rPr>
      </w:pPr>
    </w:p>
    <w:p w14:paraId="40072C62" w14:textId="1895BC07" w:rsidR="008C1CA2" w:rsidRDefault="00383C32" w:rsidP="00383C32">
      <w:pPr>
        <w:rPr>
          <w:lang w:val="en-US"/>
        </w:rPr>
      </w:pPr>
      <w:r>
        <w:rPr>
          <w:lang w:val="en-US"/>
        </w:rPr>
        <w:t xml:space="preserve">The project implemented a basic quantum simulator using NumPy and Python. The simulator demonstrated fundamental quantum computing concepts such as quantum state representation, superposition, gate representation and operations, </w:t>
      </w:r>
      <w:r w:rsidR="008C1CA2">
        <w:rPr>
          <w:lang w:val="en-US"/>
        </w:rPr>
        <w:t xml:space="preserve">entanglement, probability-based measurements. </w:t>
      </w:r>
    </w:p>
    <w:p w14:paraId="66B68612" w14:textId="435B05CD" w:rsidR="008C1CA2" w:rsidRDefault="008C1CA2" w:rsidP="00383C32">
      <w:pPr>
        <w:rPr>
          <w:lang w:val="en-US"/>
        </w:rPr>
      </w:pPr>
      <w:r>
        <w:rPr>
          <w:lang w:val="en-US"/>
        </w:rPr>
        <w:t xml:space="preserve">Two quantum circuits were analyzed and implemented: Bell state generation and Quantum coin toss. The project involved experience in representing quantum state vectors, applying quantum gates through matrix operations and simulating measurement on a classical computer. </w:t>
      </w:r>
    </w:p>
    <w:p w14:paraId="4855E0FD" w14:textId="497FAD8A" w:rsidR="008C1CA2" w:rsidRDefault="008C1CA2" w:rsidP="00383C32">
      <w:pPr>
        <w:rPr>
          <w:lang w:val="en-US"/>
        </w:rPr>
      </w:pPr>
      <w:r>
        <w:rPr>
          <w:lang w:val="en-US"/>
        </w:rPr>
        <w:t xml:space="preserve">The analysis also highlighted the limitations and challenges such as exponential memory growth, computational complexity and floating-point precisions. Overall, the project provided a strong introduction to the quantum computing concepts and demonstrated the workings on the classical hardware. </w:t>
      </w:r>
    </w:p>
    <w:p w14:paraId="161687BF" w14:textId="77777777" w:rsidR="008C1CA2" w:rsidRPr="00383C32" w:rsidRDefault="008C1CA2" w:rsidP="00383C32">
      <w:pPr>
        <w:rPr>
          <w:lang w:val="en-US"/>
        </w:rPr>
      </w:pPr>
    </w:p>
    <w:p w14:paraId="75F99322" w14:textId="77777777" w:rsidR="001C29CD" w:rsidRDefault="001C29CD" w:rsidP="001C29CD">
      <w:pPr>
        <w:ind w:left="7920"/>
        <w:rPr>
          <w:sz w:val="36"/>
          <w:szCs w:val="36"/>
          <w:lang w:val="en-US"/>
        </w:rPr>
      </w:pPr>
    </w:p>
    <w:p w14:paraId="5EF1C025" w14:textId="3C42C1D8" w:rsidR="001C29CD" w:rsidRPr="001C29CD" w:rsidRDefault="001C29CD" w:rsidP="001C29CD">
      <w:pPr>
        <w:ind w:left="6480"/>
        <w:rPr>
          <w:rFonts w:ascii="Artifakt Element Black" w:hAnsi="Artifakt Element Black"/>
          <w:sz w:val="36"/>
          <w:szCs w:val="36"/>
          <w:lang w:val="en-US"/>
        </w:rPr>
      </w:pPr>
      <w:r w:rsidRPr="001C29CD">
        <w:rPr>
          <w:rFonts w:ascii="Artifakt Element Black" w:hAnsi="Artifakt Element Black"/>
          <w:sz w:val="36"/>
          <w:szCs w:val="36"/>
          <w:lang w:val="en-US"/>
        </w:rPr>
        <w:t xml:space="preserve">    </w:t>
      </w:r>
    </w:p>
    <w:p w14:paraId="5EE9E6F4" w14:textId="4C386032" w:rsidR="001C29CD" w:rsidRPr="001C29CD" w:rsidRDefault="001C29CD" w:rsidP="007501AE">
      <w:pPr>
        <w:rPr>
          <w:rFonts w:ascii="Artifakt Element Black" w:hAnsi="Artifakt Element Black"/>
          <w:sz w:val="36"/>
          <w:szCs w:val="36"/>
          <w:lang w:val="en-US"/>
        </w:rPr>
      </w:pPr>
      <w:r w:rsidRPr="001C29CD">
        <w:rPr>
          <w:rFonts w:ascii="Artifakt Element Black" w:hAnsi="Artifakt Element Black"/>
          <w:sz w:val="36"/>
          <w:szCs w:val="36"/>
          <w:lang w:val="en-US"/>
        </w:rPr>
        <w:tab/>
      </w:r>
      <w:r w:rsidRPr="001C29CD">
        <w:rPr>
          <w:rFonts w:ascii="Artifakt Element Black" w:hAnsi="Artifakt Element Black"/>
          <w:sz w:val="36"/>
          <w:szCs w:val="36"/>
          <w:lang w:val="en-US"/>
        </w:rPr>
        <w:tab/>
      </w:r>
      <w:r w:rsidRPr="001C29CD">
        <w:rPr>
          <w:rFonts w:ascii="Artifakt Element Black" w:hAnsi="Artifakt Element Black"/>
          <w:sz w:val="36"/>
          <w:szCs w:val="36"/>
          <w:lang w:val="en-US"/>
        </w:rPr>
        <w:tab/>
      </w:r>
      <w:r w:rsidRPr="001C29CD">
        <w:rPr>
          <w:rFonts w:ascii="Artifakt Element Black" w:hAnsi="Artifakt Element Black"/>
          <w:sz w:val="36"/>
          <w:szCs w:val="36"/>
          <w:lang w:val="en-US"/>
        </w:rPr>
        <w:tab/>
      </w:r>
      <w:r w:rsidRPr="001C29CD">
        <w:rPr>
          <w:rFonts w:ascii="Artifakt Element Black" w:hAnsi="Artifakt Element Black"/>
          <w:sz w:val="36"/>
          <w:szCs w:val="36"/>
          <w:lang w:val="en-US"/>
        </w:rPr>
        <w:tab/>
      </w:r>
      <w:r w:rsidRPr="001C29CD">
        <w:rPr>
          <w:rFonts w:ascii="Artifakt Element Black" w:hAnsi="Artifakt Element Black"/>
          <w:sz w:val="36"/>
          <w:szCs w:val="36"/>
          <w:lang w:val="en-US"/>
        </w:rPr>
        <w:tab/>
      </w:r>
      <w:r w:rsidRPr="001C29CD">
        <w:rPr>
          <w:rFonts w:ascii="Artifakt Element Black" w:hAnsi="Artifakt Element Black"/>
          <w:sz w:val="36"/>
          <w:szCs w:val="36"/>
          <w:lang w:val="en-US"/>
        </w:rPr>
        <w:tab/>
      </w:r>
    </w:p>
    <w:p w14:paraId="1CBBB8BF" w14:textId="77777777" w:rsidR="001C29CD" w:rsidRPr="001C29CD" w:rsidRDefault="001C29CD" w:rsidP="001C29CD">
      <w:pPr>
        <w:rPr>
          <w:sz w:val="36"/>
          <w:szCs w:val="36"/>
          <w:lang w:val="en-US"/>
        </w:rPr>
      </w:pPr>
    </w:p>
    <w:p w14:paraId="201F687D" w14:textId="77777777" w:rsidR="007720D8" w:rsidRPr="007720D8" w:rsidRDefault="007720D8" w:rsidP="007720D8">
      <w:pPr>
        <w:rPr>
          <w:lang w:val="en-US"/>
        </w:rPr>
      </w:pPr>
    </w:p>
    <w:p w14:paraId="1862B828" w14:textId="01583400" w:rsidR="007720D8" w:rsidRPr="007720D8" w:rsidRDefault="007720D8" w:rsidP="007720D8">
      <w:pPr>
        <w:rPr>
          <w:lang w:val="en-US"/>
        </w:rPr>
      </w:pPr>
      <w:r>
        <w:rPr>
          <w:lang w:val="en-US"/>
        </w:rPr>
        <w:t xml:space="preserve"> </w:t>
      </w:r>
    </w:p>
    <w:sectPr w:rsidR="007720D8" w:rsidRPr="007720D8" w:rsidSect="001C29C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tifakt Element Black">
    <w:panose1 w:val="020B0A03050000020004"/>
    <w:charset w:val="00"/>
    <w:family w:val="swiss"/>
    <w:pitch w:val="variable"/>
    <w:sig w:usb0="00000207" w:usb1="02000001"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70E"/>
    <w:multiLevelType w:val="hybridMultilevel"/>
    <w:tmpl w:val="A044C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701DA3"/>
    <w:multiLevelType w:val="hybridMultilevel"/>
    <w:tmpl w:val="77243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C81874"/>
    <w:multiLevelType w:val="hybridMultilevel"/>
    <w:tmpl w:val="A1C23E10"/>
    <w:lvl w:ilvl="0" w:tplc="4009000F">
      <w:start w:val="1"/>
      <w:numFmt w:val="decimal"/>
      <w:lvlText w:val="%1."/>
      <w:lvlJc w:val="left"/>
      <w:pPr>
        <w:ind w:left="3650" w:hanging="360"/>
      </w:pPr>
    </w:lvl>
    <w:lvl w:ilvl="1" w:tplc="40090019" w:tentative="1">
      <w:start w:val="1"/>
      <w:numFmt w:val="lowerLetter"/>
      <w:lvlText w:val="%2."/>
      <w:lvlJc w:val="left"/>
      <w:pPr>
        <w:ind w:left="4370" w:hanging="360"/>
      </w:pPr>
    </w:lvl>
    <w:lvl w:ilvl="2" w:tplc="4009001B" w:tentative="1">
      <w:start w:val="1"/>
      <w:numFmt w:val="lowerRoman"/>
      <w:lvlText w:val="%3."/>
      <w:lvlJc w:val="right"/>
      <w:pPr>
        <w:ind w:left="5090" w:hanging="180"/>
      </w:pPr>
    </w:lvl>
    <w:lvl w:ilvl="3" w:tplc="4009000F" w:tentative="1">
      <w:start w:val="1"/>
      <w:numFmt w:val="decimal"/>
      <w:lvlText w:val="%4."/>
      <w:lvlJc w:val="left"/>
      <w:pPr>
        <w:ind w:left="5810" w:hanging="360"/>
      </w:pPr>
    </w:lvl>
    <w:lvl w:ilvl="4" w:tplc="40090019" w:tentative="1">
      <w:start w:val="1"/>
      <w:numFmt w:val="lowerLetter"/>
      <w:lvlText w:val="%5."/>
      <w:lvlJc w:val="left"/>
      <w:pPr>
        <w:ind w:left="6530" w:hanging="360"/>
      </w:pPr>
    </w:lvl>
    <w:lvl w:ilvl="5" w:tplc="4009001B" w:tentative="1">
      <w:start w:val="1"/>
      <w:numFmt w:val="lowerRoman"/>
      <w:lvlText w:val="%6."/>
      <w:lvlJc w:val="right"/>
      <w:pPr>
        <w:ind w:left="7250" w:hanging="180"/>
      </w:pPr>
    </w:lvl>
    <w:lvl w:ilvl="6" w:tplc="4009000F" w:tentative="1">
      <w:start w:val="1"/>
      <w:numFmt w:val="decimal"/>
      <w:lvlText w:val="%7."/>
      <w:lvlJc w:val="left"/>
      <w:pPr>
        <w:ind w:left="7970" w:hanging="360"/>
      </w:pPr>
    </w:lvl>
    <w:lvl w:ilvl="7" w:tplc="40090019" w:tentative="1">
      <w:start w:val="1"/>
      <w:numFmt w:val="lowerLetter"/>
      <w:lvlText w:val="%8."/>
      <w:lvlJc w:val="left"/>
      <w:pPr>
        <w:ind w:left="8690" w:hanging="360"/>
      </w:pPr>
    </w:lvl>
    <w:lvl w:ilvl="8" w:tplc="4009001B" w:tentative="1">
      <w:start w:val="1"/>
      <w:numFmt w:val="lowerRoman"/>
      <w:lvlText w:val="%9."/>
      <w:lvlJc w:val="right"/>
      <w:pPr>
        <w:ind w:left="9410" w:hanging="180"/>
      </w:pPr>
    </w:lvl>
  </w:abstractNum>
  <w:abstractNum w:abstractNumId="3" w15:restartNumberingAfterBreak="0">
    <w:nsid w:val="2E3559A9"/>
    <w:multiLevelType w:val="hybridMultilevel"/>
    <w:tmpl w:val="E2D2587C"/>
    <w:lvl w:ilvl="0" w:tplc="4009000F">
      <w:start w:val="1"/>
      <w:numFmt w:val="decimal"/>
      <w:lvlText w:val="%1."/>
      <w:lvlJc w:val="left"/>
      <w:pPr>
        <w:ind w:left="72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1838B2"/>
    <w:multiLevelType w:val="hybridMultilevel"/>
    <w:tmpl w:val="72188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F0691D"/>
    <w:multiLevelType w:val="multilevel"/>
    <w:tmpl w:val="11A896D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2F52366"/>
    <w:multiLevelType w:val="hybridMultilevel"/>
    <w:tmpl w:val="C4C43932"/>
    <w:lvl w:ilvl="0" w:tplc="40090001">
      <w:start w:val="1"/>
      <w:numFmt w:val="bullet"/>
      <w:lvlText w:val=""/>
      <w:lvlJc w:val="left"/>
      <w:pPr>
        <w:ind w:left="1488" w:hanging="360"/>
      </w:pPr>
      <w:rPr>
        <w:rFonts w:ascii="Symbol" w:hAnsi="Symbol" w:hint="default"/>
      </w:rPr>
    </w:lvl>
    <w:lvl w:ilvl="1" w:tplc="40090003">
      <w:start w:val="1"/>
      <w:numFmt w:val="bullet"/>
      <w:lvlText w:val="o"/>
      <w:lvlJc w:val="left"/>
      <w:pPr>
        <w:ind w:left="2208" w:hanging="360"/>
      </w:pPr>
      <w:rPr>
        <w:rFonts w:ascii="Courier New" w:hAnsi="Courier New" w:cs="Courier New" w:hint="default"/>
      </w:rPr>
    </w:lvl>
    <w:lvl w:ilvl="2" w:tplc="40090005">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7" w15:restartNumberingAfterBreak="0">
    <w:nsid w:val="769F7980"/>
    <w:multiLevelType w:val="hybridMultilevel"/>
    <w:tmpl w:val="D16E21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2E05A5"/>
    <w:multiLevelType w:val="multilevel"/>
    <w:tmpl w:val="500A071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47372699">
    <w:abstractNumId w:val="4"/>
  </w:num>
  <w:num w:numId="2" w16cid:durableId="801195909">
    <w:abstractNumId w:val="7"/>
  </w:num>
  <w:num w:numId="3" w16cid:durableId="360205707">
    <w:abstractNumId w:val="0"/>
  </w:num>
  <w:num w:numId="4" w16cid:durableId="2076318118">
    <w:abstractNumId w:val="2"/>
  </w:num>
  <w:num w:numId="5" w16cid:durableId="1944536980">
    <w:abstractNumId w:val="8"/>
  </w:num>
  <w:num w:numId="6" w16cid:durableId="1366564460">
    <w:abstractNumId w:val="5"/>
  </w:num>
  <w:num w:numId="7" w16cid:durableId="1145009554">
    <w:abstractNumId w:val="1"/>
  </w:num>
  <w:num w:numId="8" w16cid:durableId="794181665">
    <w:abstractNumId w:val="6"/>
  </w:num>
  <w:num w:numId="9" w16cid:durableId="1725986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FD"/>
    <w:rsid w:val="000209FD"/>
    <w:rsid w:val="000A41F0"/>
    <w:rsid w:val="000B33CD"/>
    <w:rsid w:val="00143112"/>
    <w:rsid w:val="00183EBF"/>
    <w:rsid w:val="001C29CD"/>
    <w:rsid w:val="00267CBD"/>
    <w:rsid w:val="002E075D"/>
    <w:rsid w:val="00340005"/>
    <w:rsid w:val="00383C32"/>
    <w:rsid w:val="003B4940"/>
    <w:rsid w:val="003C3305"/>
    <w:rsid w:val="004C3CF6"/>
    <w:rsid w:val="007126E6"/>
    <w:rsid w:val="007501AE"/>
    <w:rsid w:val="007720D8"/>
    <w:rsid w:val="00772A0D"/>
    <w:rsid w:val="007C19E6"/>
    <w:rsid w:val="00824D1B"/>
    <w:rsid w:val="008A1A61"/>
    <w:rsid w:val="008A648A"/>
    <w:rsid w:val="008C1CA2"/>
    <w:rsid w:val="0094210C"/>
    <w:rsid w:val="009B2CDB"/>
    <w:rsid w:val="00CA24B0"/>
    <w:rsid w:val="00CB23E9"/>
    <w:rsid w:val="00CC3ABE"/>
    <w:rsid w:val="00D11391"/>
    <w:rsid w:val="00DD368C"/>
    <w:rsid w:val="00E178D6"/>
    <w:rsid w:val="00E42D9B"/>
    <w:rsid w:val="00E55E9C"/>
    <w:rsid w:val="00EB0989"/>
    <w:rsid w:val="00EB36CA"/>
    <w:rsid w:val="00F53103"/>
    <w:rsid w:val="00F81EAA"/>
    <w:rsid w:val="00FB62C7"/>
    <w:rsid w:val="00FC3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196F"/>
  <w15:chartTrackingRefBased/>
  <w15:docId w15:val="{F4D0B838-503C-4975-BFF7-59C9D8DE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0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0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0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0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FD"/>
    <w:rPr>
      <w:rFonts w:eastAsiaTheme="majorEastAsia" w:cstheme="majorBidi"/>
      <w:color w:val="272727" w:themeColor="text1" w:themeTint="D8"/>
    </w:rPr>
  </w:style>
  <w:style w:type="paragraph" w:styleId="Title">
    <w:name w:val="Title"/>
    <w:basedOn w:val="Normal"/>
    <w:next w:val="Normal"/>
    <w:link w:val="TitleChar"/>
    <w:uiPriority w:val="10"/>
    <w:qFormat/>
    <w:rsid w:val="00020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FD"/>
    <w:pPr>
      <w:spacing w:before="160"/>
      <w:jc w:val="center"/>
    </w:pPr>
    <w:rPr>
      <w:i/>
      <w:iCs/>
      <w:color w:val="404040" w:themeColor="text1" w:themeTint="BF"/>
    </w:rPr>
  </w:style>
  <w:style w:type="character" w:customStyle="1" w:styleId="QuoteChar">
    <w:name w:val="Quote Char"/>
    <w:basedOn w:val="DefaultParagraphFont"/>
    <w:link w:val="Quote"/>
    <w:uiPriority w:val="29"/>
    <w:rsid w:val="000209FD"/>
    <w:rPr>
      <w:i/>
      <w:iCs/>
      <w:color w:val="404040" w:themeColor="text1" w:themeTint="BF"/>
    </w:rPr>
  </w:style>
  <w:style w:type="paragraph" w:styleId="ListParagraph">
    <w:name w:val="List Paragraph"/>
    <w:basedOn w:val="Normal"/>
    <w:uiPriority w:val="34"/>
    <w:qFormat/>
    <w:rsid w:val="000209FD"/>
    <w:pPr>
      <w:ind w:left="720"/>
      <w:contextualSpacing/>
    </w:pPr>
  </w:style>
  <w:style w:type="character" w:styleId="IntenseEmphasis">
    <w:name w:val="Intense Emphasis"/>
    <w:basedOn w:val="DefaultParagraphFont"/>
    <w:uiPriority w:val="21"/>
    <w:qFormat/>
    <w:rsid w:val="000209FD"/>
    <w:rPr>
      <w:i/>
      <w:iCs/>
      <w:color w:val="0F4761" w:themeColor="accent1" w:themeShade="BF"/>
    </w:rPr>
  </w:style>
  <w:style w:type="paragraph" w:styleId="IntenseQuote">
    <w:name w:val="Intense Quote"/>
    <w:basedOn w:val="Normal"/>
    <w:next w:val="Normal"/>
    <w:link w:val="IntenseQuoteChar"/>
    <w:uiPriority w:val="30"/>
    <w:qFormat/>
    <w:rsid w:val="00020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9FD"/>
    <w:rPr>
      <w:i/>
      <w:iCs/>
      <w:color w:val="0F4761" w:themeColor="accent1" w:themeShade="BF"/>
    </w:rPr>
  </w:style>
  <w:style w:type="character" w:styleId="IntenseReference">
    <w:name w:val="Intense Reference"/>
    <w:basedOn w:val="DefaultParagraphFont"/>
    <w:uiPriority w:val="32"/>
    <w:qFormat/>
    <w:rsid w:val="000209FD"/>
    <w:rPr>
      <w:b/>
      <w:bCs/>
      <w:smallCaps/>
      <w:color w:val="0F4761" w:themeColor="accent1" w:themeShade="BF"/>
      <w:spacing w:val="5"/>
    </w:rPr>
  </w:style>
  <w:style w:type="paragraph" w:styleId="NoSpacing">
    <w:name w:val="No Spacing"/>
    <w:link w:val="NoSpacingChar"/>
    <w:uiPriority w:val="1"/>
    <w:qFormat/>
    <w:rsid w:val="001C29C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C29C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HYBRID QUANTUM CIRCUIT SIMULATOR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DD2460-BB76-4A33-BEC3-AD8B7C551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7</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dc:title>
  <dc:subject/>
  <dc:creator>S A BHAKYASHREE</dc:creator>
  <cp:keywords/>
  <dc:description/>
  <cp:lastModifiedBy>Bhakyashree SA</cp:lastModifiedBy>
  <cp:revision>23</cp:revision>
  <dcterms:created xsi:type="dcterms:W3CDTF">2026-06-12T02:57:00Z</dcterms:created>
  <dcterms:modified xsi:type="dcterms:W3CDTF">2026-06-12T16:43:00Z</dcterms:modified>
</cp:coreProperties>
</file>