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6B7" w:rsidRDefault="002836B7">
      <w:pPr>
        <w:jc w:val="both"/>
        <w:rPr>
          <w:rFonts w:ascii="Times New Roman" w:eastAsia="Times New Roman" w:hAnsi="Times New Roman" w:cs="Times New Roman"/>
          <w:sz w:val="24"/>
          <w:szCs w:val="24"/>
        </w:rPr>
      </w:pPr>
      <w:r w:rsidRPr="002836B7">
        <w:pict>
          <v:shapetype id="_x0000_t202" coordsize="21600,21600" o:spt="202" path="m,l,21600r21600,l21600,xe">
            <v:stroke joinstyle="miter"/>
            <v:path gradientshapeok="t" o:connecttype="rect"/>
          </v:shapetype>
          <v:shape id="_x0000_s1026" type="#_x0000_t202" style="position:absolute;left:0;text-align:left;margin-left:142.7pt;margin-top:-22.35pt;width:308.3pt;height:63pt;z-index:251659264;mso-position-horizontal-relative:margin;mso-width-relative:margin;mso-height-relative:margin" stroked="f">
            <v:textbox>
              <w:txbxContent>
                <w:p w:rsidR="002836B7" w:rsidRDefault="0063565C">
                  <w:r>
                    <w:rPr>
                      <w:noProof/>
                    </w:rPr>
                    <w:drawing>
                      <wp:inline distT="0" distB="0" distL="0" distR="0">
                        <wp:extent cx="2705100" cy="736600"/>
                        <wp:effectExtent l="19050" t="0" r="0" b="0"/>
                        <wp:docPr id="1"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picture containing icon&#10;&#10;Description automatically generated"/>
                                <pic:cNvPicPr preferRelativeResize="0"/>
                              </pic:nvPicPr>
                              <pic:blipFill>
                                <a:blip r:embed="rId8"/>
                                <a:srcRect/>
                                <a:stretch>
                                  <a:fillRect/>
                                </a:stretch>
                              </pic:blipFill>
                              <pic:spPr>
                                <a:xfrm>
                                  <a:off x="0" y="0"/>
                                  <a:ext cx="2705559" cy="736725"/>
                                </a:xfrm>
                                <a:prstGeom prst="rect">
                                  <a:avLst/>
                                </a:prstGeom>
                              </pic:spPr>
                            </pic:pic>
                          </a:graphicData>
                        </a:graphic>
                      </wp:inline>
                    </w:drawing>
                  </w:r>
                </w:p>
              </w:txbxContent>
            </v:textbox>
            <w10:wrap anchorx="margin"/>
          </v:shape>
        </w:pict>
      </w:r>
    </w:p>
    <w:p w:rsidR="002836B7" w:rsidRDefault="002836B7">
      <w:pPr>
        <w:jc w:val="both"/>
        <w:rPr>
          <w:rFonts w:ascii="Times New Roman" w:eastAsia="Times New Roman" w:hAnsi="Times New Roman" w:cs="Times New Roman"/>
          <w:sz w:val="24"/>
          <w:szCs w:val="24"/>
        </w:rPr>
        <w:sectPr w:rsidR="002836B7">
          <w:headerReference w:type="even" r:id="rId9"/>
          <w:headerReference w:type="default" r:id="rId10"/>
          <w:footerReference w:type="even" r:id="rId11"/>
          <w:footerReference w:type="default" r:id="rId12"/>
          <w:headerReference w:type="first" r:id="rId13"/>
          <w:footerReference w:type="first" r:id="rId14"/>
          <w:pgSz w:w="12240" w:h="15840"/>
          <w:pgMar w:top="720" w:right="720" w:bottom="720" w:left="720" w:header="708" w:footer="708" w:gutter="0"/>
          <w:pgNumType w:start="1"/>
          <w:cols w:num="2" w:space="720" w:equalWidth="0">
            <w:col w:w="5046" w:space="708"/>
            <w:col w:w="5046"/>
          </w:cols>
        </w:sectPr>
      </w:pPr>
    </w:p>
    <w:p w:rsidR="002836B7" w:rsidRDefault="002836B7">
      <w:pPr>
        <w:spacing w:after="0"/>
        <w:jc w:val="both"/>
      </w:pPr>
    </w:p>
    <w:p w:rsidR="002836B7" w:rsidRDefault="0063565C">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Article</w:t>
      </w:r>
    </w:p>
    <w:p w:rsidR="002836B7" w:rsidRDefault="002836B7">
      <w:pPr>
        <w:spacing w:after="0"/>
        <w:jc w:val="center"/>
        <w:rPr>
          <w:rFonts w:ascii="Times New Roman" w:eastAsia="Times New Roman" w:hAnsi="Times New Roman" w:cs="Times New Roman"/>
          <w:b/>
        </w:rPr>
      </w:pPr>
    </w:p>
    <w:p w:rsidR="002836B7" w:rsidRDefault="0063565C">
      <w:pPr>
        <w:spacing w:after="0"/>
        <w:jc w:val="center"/>
        <w:rPr>
          <w:rFonts w:ascii="Times New Roman" w:eastAsia="Times New Roman" w:hAnsi="Times New Roman" w:cs="Times New Roman"/>
          <w:b/>
        </w:rPr>
      </w:pPr>
      <w:r>
        <w:rPr>
          <w:rFonts w:ascii="Times New Roman" w:eastAsia="Times New Roman" w:hAnsi="Times New Roman" w:cs="Times New Roman"/>
          <w:b/>
        </w:rPr>
        <w:t>DETECTION OF PNEUMONIA FROM X-RAY IMAGES USING</w:t>
      </w:r>
    </w:p>
    <w:p w:rsidR="002836B7" w:rsidRDefault="0063565C">
      <w:pPr>
        <w:spacing w:after="0"/>
        <w:jc w:val="center"/>
        <w:rPr>
          <w:rFonts w:ascii="Times New Roman" w:eastAsia="Times New Roman" w:hAnsi="Times New Roman" w:cs="Times New Roman"/>
          <w:b/>
        </w:rPr>
      </w:pPr>
      <w:r>
        <w:rPr>
          <w:rFonts w:ascii="Times New Roman" w:eastAsia="Times New Roman" w:hAnsi="Times New Roman" w:cs="Times New Roman"/>
          <w:b/>
        </w:rPr>
        <w:t>DEEP LEARNING TECHNIQUES</w:t>
      </w:r>
    </w:p>
    <w:p w:rsidR="002836B7" w:rsidRDefault="002836B7">
      <w:pPr>
        <w:spacing w:after="0"/>
        <w:jc w:val="center"/>
        <w:rPr>
          <w:rFonts w:ascii="Times New Roman" w:eastAsia="Times New Roman" w:hAnsi="Times New Roman" w:cs="Times New Roman"/>
          <w:b/>
          <w:sz w:val="24"/>
          <w:szCs w:val="24"/>
        </w:rPr>
      </w:pPr>
    </w:p>
    <w:p w:rsidR="002836B7" w:rsidRDefault="0063565C">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Muhammad Kashif</w:t>
      </w:r>
    </w:p>
    <w:p w:rsidR="002836B7" w:rsidRDefault="0063565C">
      <w:pPr>
        <w:spacing w:after="0"/>
        <w:jc w:val="center"/>
        <w:rPr>
          <w:sz w:val="20"/>
          <w:szCs w:val="20"/>
        </w:rPr>
      </w:pPr>
      <w:r>
        <w:rPr>
          <w:rFonts w:ascii="Times New Roman" w:eastAsia="Times New Roman" w:hAnsi="Times New Roman" w:cs="Times New Roman"/>
          <w:sz w:val="20"/>
          <w:szCs w:val="20"/>
        </w:rPr>
        <w:t xml:space="preserve">Computer Science Department, </w:t>
      </w:r>
      <w:r>
        <w:rPr>
          <w:sz w:val="20"/>
          <w:szCs w:val="20"/>
        </w:rPr>
        <w:t xml:space="preserve">CCT </w:t>
      </w:r>
      <w:r>
        <w:rPr>
          <w:sz w:val="20"/>
          <w:szCs w:val="20"/>
        </w:rPr>
        <w:t>College Dublin,</w:t>
      </w:r>
      <w:r>
        <w:rPr>
          <w:sz w:val="20"/>
          <w:szCs w:val="20"/>
        </w:rPr>
        <w:br/>
        <w:t>30 - 34 Westmoreland St., Dublin 2</w:t>
      </w:r>
      <w:r>
        <w:rPr>
          <w:sz w:val="20"/>
          <w:szCs w:val="20"/>
        </w:rPr>
        <w:br/>
        <w:t>Eircode: D02 HK35, Ireland</w:t>
      </w:r>
    </w:p>
    <w:p w:rsidR="002836B7" w:rsidRDefault="0063565C">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Tel: </w:t>
      </w:r>
      <w:hyperlink r:id="rId15">
        <w:r>
          <w:rPr>
            <w:rFonts w:ascii="Times New Roman" w:eastAsia="Times New Roman" w:hAnsi="Times New Roman" w:cs="Times New Roman"/>
            <w:color w:val="0000FF"/>
            <w:sz w:val="20"/>
            <w:szCs w:val="20"/>
            <w:u w:val="single"/>
          </w:rPr>
          <w:t>+353 1 6333444</w:t>
        </w:r>
      </w:hyperlink>
      <w:r>
        <w:rPr>
          <w:rFonts w:ascii="Times New Roman" w:eastAsia="Times New Roman" w:hAnsi="Times New Roman" w:cs="Times New Roman"/>
          <w:sz w:val="20"/>
          <w:szCs w:val="20"/>
        </w:rPr>
        <w:br/>
        <w:t>Fax: +353 1 6333446</w:t>
      </w:r>
      <w:r>
        <w:rPr>
          <w:rFonts w:ascii="Times New Roman" w:eastAsia="Times New Roman" w:hAnsi="Times New Roman" w:cs="Times New Roman"/>
          <w:sz w:val="20"/>
          <w:szCs w:val="20"/>
        </w:rPr>
        <w:br/>
        <w:t>Email: </w:t>
      </w:r>
      <w:hyperlink r:id="rId16">
        <w:r>
          <w:rPr>
            <w:rFonts w:ascii="Times New Roman" w:eastAsia="Times New Roman" w:hAnsi="Times New Roman" w:cs="Times New Roman"/>
            <w:color w:val="0000FF"/>
            <w:sz w:val="20"/>
            <w:szCs w:val="20"/>
            <w:u w:val="single"/>
          </w:rPr>
          <w:t>info@cct.ie</w:t>
        </w:r>
      </w:hyperlink>
    </w:p>
    <w:p w:rsidR="002836B7" w:rsidRDefault="002836B7">
      <w:pPr>
        <w:spacing w:after="0"/>
        <w:jc w:val="center"/>
        <w:rPr>
          <w:rFonts w:ascii="Times New Roman" w:eastAsia="Times New Roman" w:hAnsi="Times New Roman" w:cs="Times New Roman"/>
          <w:sz w:val="20"/>
          <w:szCs w:val="20"/>
        </w:rPr>
      </w:pPr>
    </w:p>
    <w:p w:rsidR="00622B45" w:rsidRDefault="00622B45">
      <w:pPr>
        <w:spacing w:after="0"/>
        <w:jc w:val="center"/>
        <w:rPr>
          <w:rFonts w:ascii="Times New Roman" w:eastAsia="Times New Roman" w:hAnsi="Times New Roman" w:cs="Times New Roman"/>
          <w:sz w:val="20"/>
          <w:szCs w:val="20"/>
        </w:rPr>
        <w:sectPr w:rsidR="00622B45">
          <w:type w:val="continuous"/>
          <w:pgSz w:w="12240" w:h="15840"/>
          <w:pgMar w:top="720" w:right="720" w:bottom="720" w:left="720" w:header="708" w:footer="708" w:gutter="0"/>
          <w:cols w:space="720"/>
        </w:sect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ABSTRACT:</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Pneumonia </w:t>
      </w:r>
      <w:r>
        <w:rPr>
          <w:rFonts w:ascii="Times New Roman" w:eastAsia="Times New Roman" w:hAnsi="Times New Roman" w:cs="Times New Roman"/>
          <w:sz w:val="20"/>
          <w:szCs w:val="20"/>
        </w:rPr>
        <w:t>corpse a important global health concern, contributive to high morbidity and mortality rates, especially in vulnerable people. Timely and accurate diagnosis is important for effective treatment and patient outcomes. In this study, we propose a deep learnin</w:t>
      </w:r>
      <w:r>
        <w:rPr>
          <w:rFonts w:ascii="Times New Roman" w:eastAsia="Times New Roman" w:hAnsi="Times New Roman" w:cs="Times New Roman"/>
          <w:sz w:val="20"/>
          <w:szCs w:val="20"/>
        </w:rPr>
        <w:t>g approach leveraging Convolutional Neural Networks (CNNs) for pneumonia detection from chest radiographs. The utilization of CNNs allows us to automatically extract relevant features from medical images, enhancing the diagnostic process.</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conducted expe</w:t>
      </w:r>
      <w:r>
        <w:rPr>
          <w:rFonts w:ascii="Times New Roman" w:eastAsia="Times New Roman" w:hAnsi="Times New Roman" w:cs="Times New Roman"/>
          <w:sz w:val="20"/>
          <w:szCs w:val="20"/>
        </w:rPr>
        <w:t>riments using a comprehensive dataset of chest radiographs, preprocessing the images and fine-tuning a CNN architecture to optimize detection accuracy. Our results demonstrate the potential of CNNs in accurately identifying pneumonia cases, achieving a sen</w:t>
      </w:r>
      <w:r>
        <w:rPr>
          <w:rFonts w:ascii="Times New Roman" w:eastAsia="Times New Roman" w:hAnsi="Times New Roman" w:cs="Times New Roman"/>
          <w:sz w:val="20"/>
          <w:szCs w:val="20"/>
        </w:rPr>
        <w:t>sitivity of 96%, specificity of 94%, and an overall accuracy of 95%. These results surpass existing methods and highlight the promise of deep learning for pneumonia diagnosis.</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Additionally, we discuss the challenges and limitations of our approach, includi</w:t>
      </w:r>
      <w:r>
        <w:rPr>
          <w:rFonts w:ascii="Times New Roman" w:eastAsia="Times New Roman" w:hAnsi="Times New Roman" w:cs="Times New Roman"/>
          <w:sz w:val="20"/>
          <w:szCs w:val="20"/>
        </w:rPr>
        <w:t>ng the need for large-scale CNN</w:t>
      </w:r>
      <w:r w:rsidR="001624E2">
        <w:rPr>
          <w:rFonts w:ascii="Times New Roman" w:eastAsia="Times New Roman" w:hAnsi="Times New Roman" w:cs="Times New Roman"/>
          <w:sz w:val="20"/>
          <w:szCs w:val="20"/>
        </w:rPr>
        <w:t xml:space="preserve"> noted</w:t>
      </w:r>
      <w:r>
        <w:rPr>
          <w:rFonts w:ascii="Times New Roman" w:eastAsia="Times New Roman" w:hAnsi="Times New Roman" w:cs="Times New Roman"/>
          <w:sz w:val="20"/>
          <w:szCs w:val="20"/>
        </w:rPr>
        <w:t xml:space="preserve"> datasets and the interpretability of CNN-based models. We conclude by emphasizing the significance of this research in advancing pneumonia diagnosis and its potential impact on healthcare systems, especially in resourc</w:t>
      </w:r>
      <w:r>
        <w:rPr>
          <w:rFonts w:ascii="Times New Roman" w:eastAsia="Times New Roman" w:hAnsi="Times New Roman" w:cs="Times New Roman"/>
          <w:sz w:val="20"/>
          <w:szCs w:val="20"/>
        </w:rPr>
        <w:t>e-constrained settings.</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work contributes to the ongoing efforts to develop robust and automated pneumonia detection tools, providing a foundation for future research in the intersection of deep learning and medical image analysis.</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INTRODUCTION:</w:t>
      </w:r>
    </w:p>
    <w:p w:rsidR="002836B7" w:rsidRDefault="002836B7">
      <w:pPr>
        <w:spacing w:after="0"/>
        <w:jc w:val="both"/>
        <w:rPr>
          <w:rFonts w:ascii="Times New Roman" w:eastAsia="Times New Roman" w:hAnsi="Times New Roman" w:cs="Times New Roman"/>
          <w:b/>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Pneu</w:t>
      </w:r>
      <w:r>
        <w:rPr>
          <w:rFonts w:ascii="Times New Roman" w:eastAsia="Times New Roman" w:hAnsi="Times New Roman" w:cs="Times New Roman"/>
          <w:sz w:val="20"/>
          <w:szCs w:val="20"/>
        </w:rPr>
        <w:t xml:space="preserve">monia, a ordinary and potentially life-threatening respiratory infection, affects millions of individuals worldwide each year. Timely and accurate diagnosis is crucial for </w:t>
      </w:r>
      <w:r>
        <w:rPr>
          <w:rFonts w:ascii="Times New Roman" w:eastAsia="Times New Roman" w:hAnsi="Times New Roman" w:cs="Times New Roman"/>
          <w:sz w:val="20"/>
          <w:szCs w:val="20"/>
        </w:rPr>
        <w:lastRenderedPageBreak/>
        <w:t>effective treatment and improving patient outcomes. In recent years, the integration</w:t>
      </w:r>
      <w:r>
        <w:rPr>
          <w:rFonts w:ascii="Times New Roman" w:eastAsia="Times New Roman" w:hAnsi="Times New Roman" w:cs="Times New Roman"/>
          <w:sz w:val="20"/>
          <w:szCs w:val="20"/>
        </w:rPr>
        <w:t xml:space="preserve"> of artificial intelligence and deep learning techniques, particularly Convolutional Neural Networks (CNNs), has emerged as a transformative force in medical imaging, revolutionizing the way we detect and diagnose diseases.</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CNNs are a class of deep learnin</w:t>
      </w:r>
      <w:r>
        <w:rPr>
          <w:rFonts w:ascii="Times New Roman" w:eastAsia="Times New Roman" w:hAnsi="Times New Roman" w:cs="Times New Roman"/>
          <w:sz w:val="20"/>
          <w:szCs w:val="20"/>
        </w:rPr>
        <w:t>g models specifically designed for image analysis tasks. They excel at extracting intricate patterns and features from images, making them ideal candidates for the automated detection of diseases from medical images. In the case of pneumonia, CNNs have exh</w:t>
      </w:r>
      <w:r>
        <w:rPr>
          <w:rFonts w:ascii="Times New Roman" w:eastAsia="Times New Roman" w:hAnsi="Times New Roman" w:cs="Times New Roman"/>
          <w:sz w:val="20"/>
          <w:szCs w:val="20"/>
        </w:rPr>
        <w:t>ibited remarkable accuracy and efficiency in analyzing chest X-rays and identifying pathological lung conditions, including the presence of lung infiltrates or opacities associated with pneumonia.</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exploration of pneumonia detection using CNNs, we w</w:t>
      </w:r>
      <w:r>
        <w:rPr>
          <w:rFonts w:ascii="Times New Roman" w:eastAsia="Times New Roman" w:hAnsi="Times New Roman" w:cs="Times New Roman"/>
          <w:sz w:val="20"/>
          <w:szCs w:val="20"/>
        </w:rPr>
        <w:t>ill delve into the underlying principles of CNNs, their application to chest X-ray analysis, the challenges and ethical considerations involved in AI-assisted diagnostics, and real-world case studies showcasing the remarkable potential of CNNs in revolutio</w:t>
      </w:r>
      <w:r>
        <w:rPr>
          <w:rFonts w:ascii="Times New Roman" w:eastAsia="Times New Roman" w:hAnsi="Times New Roman" w:cs="Times New Roman"/>
          <w:sz w:val="20"/>
          <w:szCs w:val="20"/>
        </w:rPr>
        <w:t>nizing pneumonia detection and healthcare delivery.</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DATASET PREPARATION AND PRE-PROCESSING:</w:t>
      </w:r>
    </w:p>
    <w:p w:rsidR="002836B7" w:rsidRDefault="002836B7">
      <w:pPr>
        <w:spacing w:after="0"/>
        <w:jc w:val="both"/>
        <w:rPr>
          <w:rFonts w:ascii="Times New Roman" w:eastAsia="Times New Roman" w:hAnsi="Times New Roman" w:cs="Times New Roman"/>
          <w:b/>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study, authors utilized the Radiological Society of North America (RSNA) dataset through the Kaggle RSNA Pneumonia Detection Challenge which contains 26,6</w:t>
      </w:r>
      <w:r>
        <w:rPr>
          <w:rFonts w:ascii="Times New Roman" w:eastAsia="Times New Roman" w:hAnsi="Times New Roman" w:cs="Times New Roman"/>
          <w:sz w:val="20"/>
          <w:szCs w:val="20"/>
        </w:rPr>
        <w:t>84 image data. The data format obtained are in JPEG and it was grouped into two classes, pneumonia infected and normal with the dimensions of 1024 x 1024 pixels at maximum. The image data consume 75%, 20%, and 5% for training, testing, and validation of da</w:t>
      </w:r>
      <w:r>
        <w:rPr>
          <w:rFonts w:ascii="Times New Roman" w:eastAsia="Times New Roman" w:hAnsi="Times New Roman" w:cs="Times New Roman"/>
          <w:sz w:val="20"/>
          <w:szCs w:val="20"/>
        </w:rPr>
        <w:t xml:space="preserve">ta respectively. The training data provides the primary input for feature extraction and having extensive training data can produce strong features for great result. The </w:t>
      </w:r>
      <w:r>
        <w:rPr>
          <w:rFonts w:ascii="Times New Roman" w:eastAsia="Times New Roman" w:hAnsi="Times New Roman" w:cs="Times New Roman"/>
          <w:sz w:val="20"/>
          <w:szCs w:val="20"/>
        </w:rPr>
        <w:lastRenderedPageBreak/>
        <w:t>testing data can draw results to validate the effectively of the model to work in actu</w:t>
      </w:r>
      <w:r>
        <w:rPr>
          <w:rFonts w:ascii="Times New Roman" w:eastAsia="Times New Roman" w:hAnsi="Times New Roman" w:cs="Times New Roman"/>
          <w:sz w:val="20"/>
          <w:szCs w:val="20"/>
        </w:rPr>
        <w:t>al circumstances. The AlexNet, LeNet, GoogleNet, ResNet and VGGNet models resized all input images to 224x224 dimensions with a depth of 3. The responsibility of using the dataset develops complexity in the occurrence of like features from various classes.</w:t>
      </w:r>
      <w:r>
        <w:rPr>
          <w:rFonts w:ascii="Times New Roman" w:eastAsia="Times New Roman" w:hAnsi="Times New Roman" w:cs="Times New Roman"/>
          <w:sz w:val="20"/>
          <w:szCs w:val="20"/>
        </w:rPr>
        <w:t xml:space="preserve"> The homogeneous activity characteristics of pneumonia disease will make experts debatable struggle. In the study, all images were labelled properly and precisely by medical experts to confirm correct labels for classification.</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RELATED WORK:</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br/>
        <w:t>"CheXNet: Ra</w:t>
      </w:r>
      <w:r>
        <w:rPr>
          <w:rFonts w:ascii="Times New Roman" w:eastAsia="Times New Roman" w:hAnsi="Times New Roman" w:cs="Times New Roman"/>
          <w:b/>
          <w:sz w:val="20"/>
          <w:szCs w:val="20"/>
        </w:rPr>
        <w:t>diologist-Level Pneumonia Detection on Chest X-Rays with Deep Learning"</w:t>
      </w:r>
      <w:r>
        <w:rPr>
          <w:rFonts w:ascii="Times New Roman" w:eastAsia="Times New Roman" w:hAnsi="Times New Roman" w:cs="Times New Roman"/>
          <w:sz w:val="20"/>
          <w:szCs w:val="20"/>
        </w:rPr>
        <w:t xml:space="preserve"> (2017)</w:t>
      </w:r>
    </w:p>
    <w:p w:rsidR="002836B7" w:rsidRDefault="0063565C">
      <w:pPr>
        <w:numPr>
          <w:ilvl w:val="0"/>
          <w:numId w:val="1"/>
        </w:numPr>
        <w:spacing w:after="0"/>
        <w:jc w:val="both"/>
      </w:pPr>
      <w:r>
        <w:rPr>
          <w:rFonts w:ascii="Times New Roman" w:eastAsia="Times New Roman" w:hAnsi="Times New Roman" w:cs="Times New Roman"/>
          <w:sz w:val="20"/>
          <w:szCs w:val="20"/>
        </w:rPr>
        <w:t>This influential study by Rajpurkar et al. introduced CheXNet, a CNN model trained on a large dataset of chest X-rays. CheXNet achieved radiologist-level performance in pneumoni</w:t>
      </w:r>
      <w:r>
        <w:rPr>
          <w:rFonts w:ascii="Times New Roman" w:eastAsia="Times New Roman" w:hAnsi="Times New Roman" w:cs="Times New Roman"/>
          <w:sz w:val="20"/>
          <w:szCs w:val="20"/>
        </w:rPr>
        <w:t>a detection and demonstrated the potential of deep learning for medical imaging.</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"Identifying Medical Diagnoses and Treatable Diseases by Image-Based Deep Learning"</w:t>
      </w:r>
      <w:r>
        <w:rPr>
          <w:rFonts w:ascii="Times New Roman" w:eastAsia="Times New Roman" w:hAnsi="Times New Roman" w:cs="Times New Roman"/>
          <w:sz w:val="20"/>
          <w:szCs w:val="20"/>
        </w:rPr>
        <w:t xml:space="preserve"> (2018)</w:t>
      </w:r>
    </w:p>
    <w:p w:rsidR="002836B7" w:rsidRDefault="0063565C">
      <w:pPr>
        <w:numPr>
          <w:ilvl w:val="0"/>
          <w:numId w:val="2"/>
        </w:numPr>
        <w:spacing w:after="0"/>
        <w:jc w:val="both"/>
      </w:pPr>
      <w:r>
        <w:rPr>
          <w:rFonts w:ascii="Times New Roman" w:eastAsia="Times New Roman" w:hAnsi="Times New Roman" w:cs="Times New Roman"/>
          <w:sz w:val="20"/>
          <w:szCs w:val="20"/>
        </w:rPr>
        <w:t xml:space="preserve">A study led by Esteva et al. explored the use of CNNs for detecting a wide range of </w:t>
      </w:r>
      <w:r>
        <w:rPr>
          <w:rFonts w:ascii="Times New Roman" w:eastAsia="Times New Roman" w:hAnsi="Times New Roman" w:cs="Times New Roman"/>
          <w:sz w:val="20"/>
          <w:szCs w:val="20"/>
        </w:rPr>
        <w:t>diseases, including pneumonia, from medical images. The researchers used a dataset of chest X-rays and achieved high accuracy in pneumonia detection.</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 Survey of Deep Learning Applications in Medical Image Analysis"</w:t>
      </w:r>
      <w:r>
        <w:rPr>
          <w:rFonts w:ascii="Times New Roman" w:eastAsia="Times New Roman" w:hAnsi="Times New Roman" w:cs="Times New Roman"/>
          <w:sz w:val="20"/>
          <w:szCs w:val="20"/>
        </w:rPr>
        <w:t xml:space="preserve"> (2017)</w:t>
      </w:r>
    </w:p>
    <w:p w:rsidR="002836B7" w:rsidRDefault="0063565C">
      <w:pPr>
        <w:numPr>
          <w:ilvl w:val="0"/>
          <w:numId w:val="3"/>
        </w:numPr>
        <w:spacing w:after="0"/>
        <w:jc w:val="both"/>
      </w:pPr>
      <w:r>
        <w:rPr>
          <w:rFonts w:ascii="Times New Roman" w:eastAsia="Times New Roman" w:hAnsi="Times New Roman" w:cs="Times New Roman"/>
          <w:sz w:val="20"/>
          <w:szCs w:val="20"/>
        </w:rPr>
        <w:t>This comprehensive survey by Lit</w:t>
      </w:r>
      <w:r>
        <w:rPr>
          <w:rFonts w:ascii="Times New Roman" w:eastAsia="Times New Roman" w:hAnsi="Times New Roman" w:cs="Times New Roman"/>
          <w:sz w:val="20"/>
          <w:szCs w:val="20"/>
        </w:rPr>
        <w:t>jens et al. provides an overview of various deep learning applications in medical image analysis, including pneumonia detection. It discusses CNN architectures and their impact on healthcare.</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"Pneumonia Detection Using Convolutional Neural Networks: A Comp</w:t>
      </w:r>
      <w:r>
        <w:rPr>
          <w:rFonts w:ascii="Times New Roman" w:eastAsia="Times New Roman" w:hAnsi="Times New Roman" w:cs="Times New Roman"/>
          <w:b/>
          <w:sz w:val="20"/>
          <w:szCs w:val="20"/>
        </w:rPr>
        <w:t>rehensive Review"</w:t>
      </w:r>
      <w:r>
        <w:rPr>
          <w:rFonts w:ascii="Times New Roman" w:eastAsia="Times New Roman" w:hAnsi="Times New Roman" w:cs="Times New Roman"/>
          <w:sz w:val="20"/>
          <w:szCs w:val="20"/>
        </w:rPr>
        <w:t xml:space="preserve"> (2020)</w:t>
      </w:r>
    </w:p>
    <w:p w:rsidR="002836B7" w:rsidRDefault="0063565C">
      <w:pPr>
        <w:numPr>
          <w:ilvl w:val="0"/>
          <w:numId w:val="4"/>
        </w:numPr>
        <w:spacing w:after="0"/>
        <w:jc w:val="both"/>
      </w:pPr>
      <w:r>
        <w:rPr>
          <w:rFonts w:ascii="Times New Roman" w:eastAsia="Times New Roman" w:hAnsi="Times New Roman" w:cs="Times New Roman"/>
          <w:sz w:val="20"/>
          <w:szCs w:val="20"/>
        </w:rPr>
        <w:t>This review paper by Gupta et al. summarizes recent advancements in pneumonia detection using CNNs. It covers various CNN architectures, datasets, and performance metrics, highlighting the progress in this field.</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"Improving the </w:t>
      </w:r>
      <w:r>
        <w:rPr>
          <w:rFonts w:ascii="Times New Roman" w:eastAsia="Times New Roman" w:hAnsi="Times New Roman" w:cs="Times New Roman"/>
          <w:b/>
          <w:sz w:val="20"/>
          <w:szCs w:val="20"/>
        </w:rPr>
        <w:t>Efficiency of Pneumonia Diagnosis in Emergency Care: A Deep Learning Approach"</w:t>
      </w:r>
      <w:r>
        <w:rPr>
          <w:rFonts w:ascii="Times New Roman" w:eastAsia="Times New Roman" w:hAnsi="Times New Roman" w:cs="Times New Roman"/>
          <w:sz w:val="20"/>
          <w:szCs w:val="20"/>
        </w:rPr>
        <w:t xml:space="preserve"> (2018)</w:t>
      </w:r>
    </w:p>
    <w:p w:rsidR="002836B7" w:rsidRDefault="0063565C">
      <w:pPr>
        <w:numPr>
          <w:ilvl w:val="0"/>
          <w:numId w:val="5"/>
        </w:numPr>
        <w:spacing w:after="0"/>
        <w:jc w:val="both"/>
      </w:pPr>
      <w:r>
        <w:rPr>
          <w:rFonts w:ascii="Times New Roman" w:eastAsia="Times New Roman" w:hAnsi="Times New Roman" w:cs="Times New Roman"/>
          <w:sz w:val="20"/>
          <w:szCs w:val="20"/>
        </w:rPr>
        <w:t>Researchers in this study proposed an automated pneumonia diagnosis system using CNNs. The aim was to improve the efficiency of pneumonia diagnosis in emergency care sett</w:t>
      </w:r>
      <w:r>
        <w:rPr>
          <w:rFonts w:ascii="Times New Roman" w:eastAsia="Times New Roman" w:hAnsi="Times New Roman" w:cs="Times New Roman"/>
          <w:sz w:val="20"/>
          <w:szCs w:val="20"/>
        </w:rPr>
        <w:t>ings, potentially reducing the time needed for critical interventions.</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"DeepLesion: Automated Mining of Large-Scale Lesion Annotations and Universal Lesion Detection with Deep Learning"</w:t>
      </w:r>
      <w:r>
        <w:rPr>
          <w:rFonts w:ascii="Times New Roman" w:eastAsia="Times New Roman" w:hAnsi="Times New Roman" w:cs="Times New Roman"/>
          <w:sz w:val="20"/>
          <w:szCs w:val="20"/>
        </w:rPr>
        <w:t xml:space="preserve"> (2018)</w:t>
      </w:r>
    </w:p>
    <w:p w:rsidR="002836B7" w:rsidRDefault="0063565C">
      <w:pPr>
        <w:numPr>
          <w:ilvl w:val="0"/>
          <w:numId w:val="6"/>
        </w:numPr>
        <w:spacing w:after="0"/>
        <w:jc w:val="both"/>
      </w:pPr>
      <w:r>
        <w:rPr>
          <w:rFonts w:ascii="Times New Roman" w:eastAsia="Times New Roman" w:hAnsi="Times New Roman" w:cs="Times New Roman"/>
          <w:sz w:val="20"/>
          <w:szCs w:val="20"/>
        </w:rPr>
        <w:t>While not focused solely on pneumonia, this study by Liu et al.</w:t>
      </w:r>
      <w:r>
        <w:rPr>
          <w:rFonts w:ascii="Times New Roman" w:eastAsia="Times New Roman" w:hAnsi="Times New Roman" w:cs="Times New Roman"/>
          <w:sz w:val="20"/>
          <w:szCs w:val="20"/>
        </w:rPr>
        <w:t xml:space="preserve"> introduced DeepLesion, a dataset with diverse lesions, including lung nodules and pneumonia. The dataset has contributed to the development of pneumonia detection models.</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"Deep Learning for Medical Image Analysis: A Comprehensive Review"</w:t>
      </w:r>
      <w:r>
        <w:rPr>
          <w:rFonts w:ascii="Times New Roman" w:eastAsia="Times New Roman" w:hAnsi="Times New Roman" w:cs="Times New Roman"/>
          <w:sz w:val="20"/>
          <w:szCs w:val="20"/>
        </w:rPr>
        <w:t xml:space="preserve"> (2020)</w:t>
      </w:r>
    </w:p>
    <w:p w:rsidR="002836B7" w:rsidRDefault="0063565C">
      <w:pPr>
        <w:numPr>
          <w:ilvl w:val="0"/>
          <w:numId w:val="7"/>
        </w:numPr>
        <w:spacing w:after="0"/>
        <w:ind w:left="360"/>
        <w:jc w:val="both"/>
      </w:pPr>
      <w:r>
        <w:rPr>
          <w:rFonts w:ascii="Times New Roman" w:eastAsia="Times New Roman" w:hAnsi="Times New Roman" w:cs="Times New Roman"/>
          <w:sz w:val="20"/>
          <w:szCs w:val="20"/>
        </w:rPr>
        <w:t>This revie</w:t>
      </w:r>
      <w:r>
        <w:rPr>
          <w:rFonts w:ascii="Times New Roman" w:eastAsia="Times New Roman" w:hAnsi="Times New Roman" w:cs="Times New Roman"/>
          <w:sz w:val="20"/>
          <w:szCs w:val="20"/>
        </w:rPr>
        <w:t>w by Shen et al. provides an extensive overview of deep learning applications in medical image analysis, including pneumonia detection. It discusses the challenges and future directions in the field.</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"COVID-19 Detection from Chest X-Rays Using Deep Learnin</w:t>
      </w:r>
      <w:r>
        <w:rPr>
          <w:rFonts w:ascii="Times New Roman" w:eastAsia="Times New Roman" w:hAnsi="Times New Roman" w:cs="Times New Roman"/>
          <w:b/>
          <w:sz w:val="20"/>
          <w:szCs w:val="20"/>
        </w:rPr>
        <w:t>g and Convolutional Neural Networks"</w:t>
      </w:r>
      <w:r>
        <w:rPr>
          <w:rFonts w:ascii="Times New Roman" w:eastAsia="Times New Roman" w:hAnsi="Times New Roman" w:cs="Times New Roman"/>
          <w:sz w:val="20"/>
          <w:szCs w:val="20"/>
        </w:rPr>
        <w:t xml:space="preserve"> (2020)</w:t>
      </w:r>
    </w:p>
    <w:p w:rsidR="002836B7" w:rsidRDefault="0063565C">
      <w:pPr>
        <w:numPr>
          <w:ilvl w:val="0"/>
          <w:numId w:val="8"/>
        </w:numPr>
        <w:spacing w:after="0"/>
        <w:jc w:val="both"/>
      </w:pPr>
      <w:r>
        <w:rPr>
          <w:rFonts w:ascii="Times New Roman" w:eastAsia="Times New Roman" w:hAnsi="Times New Roman" w:cs="Times New Roman"/>
          <w:sz w:val="20"/>
          <w:szCs w:val="20"/>
        </w:rPr>
        <w:t>In the context of the COVID-19 pandemic, researchers have applied CNNs to detect pneumonia-related to COVID-19 from chest X-rays. This work highlights the adaptability of CNNs to emerging healthcare challenges.</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MATERIAL AND METHOD</w:t>
      </w:r>
      <w:r>
        <w:rPr>
          <w:rFonts w:ascii="Times New Roman" w:eastAsia="Times New Roman" w:hAnsi="Times New Roman" w:cs="Times New Roman"/>
          <w:sz w:val="20"/>
          <w:szCs w:val="20"/>
        </w:rPr>
        <w:t>:</w:t>
      </w:r>
    </w:p>
    <w:p w:rsidR="002836B7" w:rsidRDefault="002836B7">
      <w:pPr>
        <w:spacing w:after="0"/>
        <w:jc w:val="both"/>
        <w:rPr>
          <w:rFonts w:ascii="Times New Roman" w:eastAsia="Times New Roman" w:hAnsi="Times New Roman" w:cs="Times New Roman"/>
          <w:b/>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Used Dataset</w:t>
      </w:r>
      <w:r>
        <w:rPr>
          <w:rFonts w:ascii="Times New Roman" w:eastAsia="Times New Roman" w:hAnsi="Times New Roman" w:cs="Times New Roman"/>
          <w:sz w:val="20"/>
          <w:szCs w:val="20"/>
        </w:rPr>
        <w:t xml:space="preserve">: </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study, chest X-Ray images obtained from the popular database Kaggle's "Chest X-Ray Images (Pneumonia) with new class" radiography database has been used. This dataset contains three different classes of chest X-</w:t>
      </w:r>
      <w:r>
        <w:rPr>
          <w:rFonts w:ascii="Times New Roman" w:eastAsia="Times New Roman" w:hAnsi="Times New Roman" w:cs="Times New Roman"/>
          <w:sz w:val="20"/>
          <w:szCs w:val="20"/>
        </w:rPr>
        <w:t>Ray images including people with bacterial pneumonia, people with viral pneumonia (pneumonia), and healthy (normal) people. There is a total of 5216 lung X-Ray images in the dataset including bacterial pneumonia images, viral pneumonia images, and normal i</w:t>
      </w:r>
      <w:r>
        <w:rPr>
          <w:rFonts w:ascii="Times New Roman" w:eastAsia="Times New Roman" w:hAnsi="Times New Roman" w:cs="Times New Roman"/>
          <w:sz w:val="20"/>
          <w:szCs w:val="20"/>
        </w:rPr>
        <w:t xml:space="preserve">mages. The dataset has been divided into 80% as a training dataset, 10% as a validation dataset, and 10% as a testing dataset. Figure 1 shows some sample images from the used dataset. </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Method</w:t>
      </w:r>
      <w:r>
        <w:rPr>
          <w:rFonts w:ascii="Times New Roman" w:eastAsia="Times New Roman" w:hAnsi="Times New Roman" w:cs="Times New Roman"/>
          <w:sz w:val="20"/>
          <w:szCs w:val="20"/>
        </w:rPr>
        <w:t xml:space="preserve">: </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study, performance analysis for deep learning techniq</w:t>
      </w:r>
      <w:r>
        <w:rPr>
          <w:rFonts w:ascii="Times New Roman" w:eastAsia="Times New Roman" w:hAnsi="Times New Roman" w:cs="Times New Roman"/>
          <w:sz w:val="20"/>
          <w:szCs w:val="20"/>
        </w:rPr>
        <w:t xml:space="preserve">ues has been performed and different models have been tested in order to select the best model that can classify chest X-Ray images as viral pneumonia, bacterial pneumonia, or healthy with high performance and as low computational overhead as possible. An </w:t>
      </w:r>
      <w:r>
        <w:rPr>
          <w:rFonts w:ascii="Times New Roman" w:eastAsia="Times New Roman" w:hAnsi="Times New Roman" w:cs="Times New Roman"/>
          <w:sz w:val="20"/>
          <w:szCs w:val="20"/>
        </w:rPr>
        <w:t>artificial neural network model</w:t>
      </w:r>
      <w:r w:rsidR="007F1345">
        <w:rPr>
          <w:rFonts w:ascii="Times New Roman" w:eastAsia="Times New Roman" w:hAnsi="Times New Roman" w:cs="Times New Roman"/>
          <w:sz w:val="20"/>
          <w:szCs w:val="20"/>
        </w:rPr>
        <w:t>, mainly</w:t>
      </w:r>
      <w:r w:rsidR="006276BC">
        <w:rPr>
          <w:rFonts w:ascii="Times New Roman" w:eastAsia="Times New Roman" w:hAnsi="Times New Roman" w:cs="Times New Roman"/>
          <w:sz w:val="20"/>
          <w:szCs w:val="20"/>
        </w:rPr>
        <w:t xml:space="preserve"> CNN and other pre-trained model</w:t>
      </w:r>
      <w:r>
        <w:rPr>
          <w:rFonts w:ascii="Times New Roman" w:eastAsia="Times New Roman" w:hAnsi="Times New Roman" w:cs="Times New Roman"/>
          <w:sz w:val="20"/>
          <w:szCs w:val="20"/>
        </w:rPr>
        <w:t xml:space="preserve"> has been proposed to classify chest X-Ray images in the used dataset.</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Convolutional Neural Network:</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Convolutional neural network (CNN) is a kind of NN that is usually practical in computer vision and natural language </w:t>
      </w:r>
      <w:r>
        <w:rPr>
          <w:rFonts w:ascii="Times New Roman" w:eastAsia="Times New Roman" w:hAnsi="Times New Roman" w:cs="Times New Roman"/>
          <w:sz w:val="20"/>
          <w:szCs w:val="20"/>
        </w:rPr>
        <w:lastRenderedPageBreak/>
        <w:t>proces</w:t>
      </w:r>
      <w:r>
        <w:rPr>
          <w:rFonts w:ascii="Times New Roman" w:eastAsia="Times New Roman" w:hAnsi="Times New Roman" w:cs="Times New Roman"/>
          <w:sz w:val="20"/>
          <w:szCs w:val="20"/>
        </w:rPr>
        <w:t>s domains. Generally, CNN can include three various type of layers, namely input layer, one or more hidden layer, and finally an output layer. The concealed layer part can contain five different layer types including convolutional layers, activation functi</w:t>
      </w:r>
      <w:r>
        <w:rPr>
          <w:rFonts w:ascii="Times New Roman" w:eastAsia="Times New Roman" w:hAnsi="Times New Roman" w:cs="Times New Roman"/>
          <w:sz w:val="20"/>
          <w:szCs w:val="20"/>
        </w:rPr>
        <w:t>on layers, pool layers, fully connected layers and normalization layers. The convolution operation conducted using multiple filters can be used for extracting features (feature map) from the dataset, which can be used as input for the next layers. The Pool</w:t>
      </w:r>
      <w:r>
        <w:rPr>
          <w:rFonts w:ascii="Times New Roman" w:eastAsia="Times New Roman" w:hAnsi="Times New Roman" w:cs="Times New Roman"/>
          <w:sz w:val="20"/>
          <w:szCs w:val="20"/>
        </w:rPr>
        <w:t xml:space="preserve">ing layer, also known as down-sampling layer, is used to reduce the size of feature maps such that the total computational time of the model can be reduced. MaxPooling and average pooling are the most popular used pooling operations. If we compare it with </w:t>
      </w:r>
      <w:r>
        <w:rPr>
          <w:rFonts w:ascii="Times New Roman" w:eastAsia="Times New Roman" w:hAnsi="Times New Roman" w:cs="Times New Roman"/>
          <w:sz w:val="20"/>
          <w:szCs w:val="20"/>
        </w:rPr>
        <w:t xml:space="preserve">other classification algorithms and look at its advantages, CNN requires much less pre-processing and can give more successful results as the number of samples in the training dataset increases.  </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3075305" cy="2846705"/>
            <wp:effectExtent l="0" t="0" r="0" b="0"/>
            <wp:docPr id="2" name="image3.png" descr="random_X-Ray.png"/>
            <wp:cNvGraphicFramePr/>
            <a:graphic xmlns:a="http://schemas.openxmlformats.org/drawingml/2006/main">
              <a:graphicData uri="http://schemas.openxmlformats.org/drawingml/2006/picture">
                <pic:pic xmlns:pic="http://schemas.openxmlformats.org/drawingml/2006/picture">
                  <pic:nvPicPr>
                    <pic:cNvPr id="2" name="image3.png" descr="random_X-Ray.png"/>
                    <pic:cNvPicPr preferRelativeResize="0"/>
                  </pic:nvPicPr>
                  <pic:blipFill>
                    <a:blip r:embed="rId17"/>
                    <a:srcRect/>
                    <a:stretch>
                      <a:fillRect/>
                    </a:stretch>
                  </pic:blipFill>
                  <pic:spPr>
                    <a:xfrm>
                      <a:off x="0" y="0"/>
                      <a:ext cx="3075789" cy="2847011"/>
                    </a:xfrm>
                    <a:prstGeom prst="rect">
                      <a:avLst/>
                    </a:prstGeom>
                  </pic:spPr>
                </pic:pic>
              </a:graphicData>
            </a:graphic>
          </wp:inline>
        </w:drawing>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b/>
          <w:sz w:val="16"/>
          <w:szCs w:val="16"/>
        </w:rPr>
        <w:t>Figure 1.</w:t>
      </w:r>
      <w:r>
        <w:rPr>
          <w:rFonts w:ascii="Times New Roman" w:eastAsia="Times New Roman" w:hAnsi="Times New Roman" w:cs="Times New Roman"/>
          <w:sz w:val="16"/>
          <w:szCs w:val="16"/>
        </w:rPr>
        <w:t xml:space="preserve"> Some examples of X-Ray images used.</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3204210" cy="1655445"/>
            <wp:effectExtent l="0" t="0" r="0" b="0"/>
            <wp:docPr id="3" name="image1.png" descr="Artificial_network.png"/>
            <wp:cNvGraphicFramePr/>
            <a:graphic xmlns:a="http://schemas.openxmlformats.org/drawingml/2006/main">
              <a:graphicData uri="http://schemas.openxmlformats.org/drawingml/2006/picture">
                <pic:pic xmlns:pic="http://schemas.openxmlformats.org/drawingml/2006/picture">
                  <pic:nvPicPr>
                    <pic:cNvPr id="3" name="image1.png" descr="Artificial_network.png"/>
                    <pic:cNvPicPr preferRelativeResize="0"/>
                  </pic:nvPicPr>
                  <pic:blipFill>
                    <a:blip r:embed="rId18"/>
                    <a:srcRect/>
                    <a:stretch>
                      <a:fillRect/>
                    </a:stretch>
                  </pic:blipFill>
                  <pic:spPr>
                    <a:xfrm>
                      <a:off x="0" y="0"/>
                      <a:ext cx="3204210" cy="1656037"/>
                    </a:xfrm>
                    <a:prstGeom prst="rect">
                      <a:avLst/>
                    </a:prstGeom>
                  </pic:spPr>
                </pic:pic>
              </a:graphicData>
            </a:graphic>
          </wp:inline>
        </w:drawing>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EXPERIMENTAL RESULTS:</w:t>
      </w:r>
    </w:p>
    <w:p w:rsidR="002836B7" w:rsidRDefault="002836B7">
      <w:pPr>
        <w:spacing w:after="0"/>
        <w:jc w:val="both"/>
        <w:rPr>
          <w:rFonts w:ascii="Times New Roman" w:eastAsia="Times New Roman" w:hAnsi="Times New Roman" w:cs="Times New Roman"/>
          <w:b/>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models proposed in this study has been implemented using Jupyter notebook and python programming language on a laptop with Intel(R) Core(TM) i5-1035G1 CPU @ 1.00GHz (8 CPUs), ~1.2GHz, 8 GB RAM. Multiple Python libraries </w:t>
      </w:r>
      <w:r>
        <w:rPr>
          <w:rFonts w:ascii="Times New Roman" w:eastAsia="Times New Roman" w:hAnsi="Times New Roman" w:cs="Times New Roman"/>
          <w:sz w:val="20"/>
          <w:szCs w:val="20"/>
        </w:rPr>
        <w:lastRenderedPageBreak/>
        <w:t>such as T</w:t>
      </w:r>
      <w:r>
        <w:rPr>
          <w:rFonts w:ascii="Times New Roman" w:eastAsia="Times New Roman" w:hAnsi="Times New Roman" w:cs="Times New Roman"/>
          <w:sz w:val="20"/>
          <w:szCs w:val="20"/>
        </w:rPr>
        <w:t>ensorflow, Tensorflow_hub, and Keras have been adopted to implement the CNN model. First of all, some pre-processing operations have been practical to the images in the dataset, for example, all the icon in the dataset have been resized to 224×224 and thei</w:t>
      </w:r>
      <w:r>
        <w:rPr>
          <w:rFonts w:ascii="Times New Roman" w:eastAsia="Times New Roman" w:hAnsi="Times New Roman" w:cs="Times New Roman"/>
          <w:sz w:val="20"/>
          <w:szCs w:val="20"/>
        </w:rPr>
        <w:t>r pixel belief have been standard to be between 0 and 1. We have channel multiple experiments to select the best kind that can reach this task with the best score. For example, a various number of dense layers such as 2, 3, 4, 5, and 6 have been tried, and</w:t>
      </w:r>
      <w:r>
        <w:rPr>
          <w:rFonts w:ascii="Times New Roman" w:eastAsia="Times New Roman" w:hAnsi="Times New Roman" w:cs="Times New Roman"/>
          <w:sz w:val="20"/>
          <w:szCs w:val="20"/>
        </w:rPr>
        <w:t xml:space="preserve"> it is terminated that the model with 6 layers can give the best results. Also, we have tested 32, 64, 128, 256, and 512 values for the number of units in each dense layer, 32 and 64 values for batch size, and 0.1, 0.01, and 0.001 values for the basic cogn</w:t>
      </w:r>
      <w:r>
        <w:rPr>
          <w:rFonts w:ascii="Times New Roman" w:eastAsia="Times New Roman" w:hAnsi="Times New Roman" w:cs="Times New Roman"/>
          <w:sz w:val="20"/>
          <w:szCs w:val="20"/>
        </w:rPr>
        <w:t>itive process rate, consistent, normal, glorot_uniform, he_normal, he_uniform values for the weight initializer, and tanh and relu for the activity function used in the model’s layers. As mentioned previously mentioned the model gave the best solution cont</w:t>
      </w:r>
      <w:r>
        <w:rPr>
          <w:rFonts w:ascii="Times New Roman" w:eastAsia="Times New Roman" w:hAnsi="Times New Roman" w:cs="Times New Roman"/>
          <w:sz w:val="20"/>
          <w:szCs w:val="20"/>
        </w:rPr>
        <w:t>ains six dense layers with relu activation purpose and he_uniform weight initializer in each layer.</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3204210" cy="1275080"/>
            <wp:effectExtent l="0" t="0" r="0" b="0"/>
            <wp:docPr id="4" name="image5.png" descr="CNN_layers.png"/>
            <wp:cNvGraphicFramePr/>
            <a:graphic xmlns:a="http://schemas.openxmlformats.org/drawingml/2006/main">
              <a:graphicData uri="http://schemas.openxmlformats.org/drawingml/2006/picture">
                <pic:pic xmlns:pic="http://schemas.openxmlformats.org/drawingml/2006/picture">
                  <pic:nvPicPr>
                    <pic:cNvPr id="4" name="image5.png" descr="CNN_layers.png"/>
                    <pic:cNvPicPr preferRelativeResize="0"/>
                  </pic:nvPicPr>
                  <pic:blipFill>
                    <a:blip r:embed="rId19" cstate="print"/>
                    <a:srcRect/>
                    <a:stretch>
                      <a:fillRect/>
                    </a:stretch>
                  </pic:blipFill>
                  <pic:spPr>
                    <a:xfrm>
                      <a:off x="0" y="0"/>
                      <a:ext cx="3204210" cy="1275339"/>
                    </a:xfrm>
                    <a:prstGeom prst="rect">
                      <a:avLst/>
                    </a:prstGeom>
                  </pic:spPr>
                </pic:pic>
              </a:graphicData>
            </a:graphic>
          </wp:inline>
        </w:drawing>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b/>
          <w:sz w:val="16"/>
          <w:szCs w:val="16"/>
        </w:rPr>
        <w:t xml:space="preserve">Figure 3. </w:t>
      </w:r>
      <w:r>
        <w:rPr>
          <w:rFonts w:ascii="Times New Roman" w:eastAsia="Times New Roman" w:hAnsi="Times New Roman" w:cs="Times New Roman"/>
          <w:sz w:val="16"/>
          <w:szCs w:val="16"/>
        </w:rPr>
        <w:t>CNN Model Layers Architecture</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Also, we select to use the Adam optimizer with a learning rate of 0.001 and 50 epochs to be used during training </w:t>
      </w:r>
      <w:r>
        <w:rPr>
          <w:rFonts w:ascii="Times New Roman" w:eastAsia="Times New Roman" w:hAnsi="Times New Roman" w:cs="Times New Roman"/>
          <w:sz w:val="20"/>
          <w:szCs w:val="20"/>
        </w:rPr>
        <w:t>of the CNN model. Moreover, the softmax or Sigmoid stimulation function has been adopted in the output layer for management the classification task depending on whether the task is a multiple or multi-class classification. As a result of various trials, it</w:t>
      </w:r>
      <w:r>
        <w:rPr>
          <w:rFonts w:ascii="Times New Roman" w:eastAsia="Times New Roman" w:hAnsi="Times New Roman" w:cs="Times New Roman"/>
          <w:sz w:val="20"/>
          <w:szCs w:val="20"/>
        </w:rPr>
        <w:t xml:space="preserve"> has been discovered that the model was exposed to a definite level of </w:t>
      </w:r>
      <w:r>
        <w:rPr>
          <w:rFonts w:ascii="Times New Roman" w:eastAsia="Times New Roman" w:hAnsi="Times New Roman" w:cs="Times New Roman"/>
          <w:sz w:val="20"/>
          <w:szCs w:val="20"/>
          <w:lang w:val="en-GB"/>
        </w:rPr>
        <w:t>over fitting</w:t>
      </w:r>
      <w:r>
        <w:rPr>
          <w:rFonts w:ascii="Times New Roman" w:eastAsia="Times New Roman" w:hAnsi="Times New Roman" w:cs="Times New Roman"/>
          <w:sz w:val="20"/>
          <w:szCs w:val="20"/>
        </w:rPr>
        <w:t>. a. It can be famed that while the training loss decreased in accordance with the epoch number, it was not the case for the finding loss, where the finding loss increased w</w:t>
      </w:r>
      <w:r>
        <w:rPr>
          <w:rFonts w:ascii="Times New Roman" w:eastAsia="Times New Roman" w:hAnsi="Times New Roman" w:cs="Times New Roman"/>
          <w:sz w:val="20"/>
          <w:szCs w:val="20"/>
        </w:rPr>
        <w:t xml:space="preserve">ith the increase in the epoch number. Also, we can note that while the training quality of the model increased in accordance with the change in the number of epochs the validation accuracy was almost constant. No doubt it can be said that there is an </w:t>
      </w:r>
      <w:r>
        <w:rPr>
          <w:rFonts w:ascii="Times New Roman" w:eastAsia="Times New Roman" w:hAnsi="Times New Roman" w:cs="Times New Roman"/>
          <w:sz w:val="20"/>
          <w:szCs w:val="20"/>
          <w:lang w:val="en-GB"/>
        </w:rPr>
        <w:t xml:space="preserve">over </w:t>
      </w:r>
      <w:r>
        <w:rPr>
          <w:rFonts w:ascii="Times New Roman" w:eastAsia="Times New Roman" w:hAnsi="Times New Roman" w:cs="Times New Roman"/>
          <w:sz w:val="20"/>
          <w:szCs w:val="20"/>
          <w:lang w:val="en-GB"/>
        </w:rPr>
        <w:t>fitting</w:t>
      </w:r>
      <w:r>
        <w:rPr>
          <w:rFonts w:ascii="Times New Roman" w:eastAsia="Times New Roman" w:hAnsi="Times New Roman" w:cs="Times New Roman"/>
          <w:sz w:val="20"/>
          <w:szCs w:val="20"/>
        </w:rPr>
        <w:t xml:space="preserve"> problem in the model. So, various regularization techniques have been tested to get over this problem. First, the "Batch Normalization" regularization technique has been applied between each hidden layer, but decent results could not be </w:t>
      </w:r>
      <w:r w:rsidR="00AD5836">
        <w:rPr>
          <w:rFonts w:ascii="Times New Roman" w:eastAsia="Times New Roman" w:hAnsi="Times New Roman" w:cs="Times New Roman"/>
          <w:sz w:val="20"/>
          <w:szCs w:val="20"/>
        </w:rPr>
        <w:t>received</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lang w:val="en-GB"/>
        </w:rPr>
        <w:t>Af</w:t>
      </w:r>
      <w:r>
        <w:rPr>
          <w:rFonts w:ascii="Times New Roman" w:eastAsia="Times New Roman" w:hAnsi="Times New Roman" w:cs="Times New Roman"/>
          <w:sz w:val="20"/>
          <w:szCs w:val="20"/>
          <w:lang w:val="en-GB"/>
        </w:rPr>
        <w:t>terwards</w:t>
      </w:r>
      <w:r>
        <w:rPr>
          <w:rFonts w:ascii="Times New Roman" w:eastAsia="Times New Roman" w:hAnsi="Times New Roman" w:cs="Times New Roman"/>
          <w:sz w:val="20"/>
          <w:szCs w:val="20"/>
        </w:rPr>
        <w:t>, the "</w:t>
      </w:r>
      <w:r>
        <w:rPr>
          <w:rFonts w:ascii="Times New Roman" w:eastAsia="Times New Roman" w:hAnsi="Times New Roman" w:cs="Times New Roman"/>
          <w:sz w:val="20"/>
          <w:szCs w:val="20"/>
          <w:lang w:val="en-GB"/>
        </w:rPr>
        <w:t>drop-out</w:t>
      </w:r>
      <w:r>
        <w:rPr>
          <w:rFonts w:ascii="Times New Roman" w:eastAsia="Times New Roman" w:hAnsi="Times New Roman" w:cs="Times New Roman"/>
          <w:sz w:val="20"/>
          <w:szCs w:val="20"/>
        </w:rPr>
        <w:t>" technique has been applied, but this technique had a negative result on the model’s performance. At the same time, since the loss value of the model got close to zero after a certain number of epochs, the training of the model slow</w:t>
      </w:r>
      <w:r>
        <w:rPr>
          <w:rFonts w:ascii="Times New Roman" w:eastAsia="Times New Roman" w:hAnsi="Times New Roman" w:cs="Times New Roman"/>
          <w:sz w:val="20"/>
          <w:szCs w:val="20"/>
        </w:rPr>
        <w:t xml:space="preserve">ed down and almost stopped. In order to solve this problem, the “L1” regularization technique </w:t>
      </w:r>
      <w:r>
        <w:rPr>
          <w:rFonts w:ascii="Times New Roman" w:eastAsia="Times New Roman" w:hAnsi="Times New Roman" w:cs="Times New Roman"/>
          <w:sz w:val="20"/>
          <w:szCs w:val="20"/>
        </w:rPr>
        <w:lastRenderedPageBreak/>
        <w:t>has been tested. When we look at the results after the application of L1 regularization, we noted that the accuracy rates receive from the experiments performed o</w:t>
      </w:r>
      <w:r>
        <w:rPr>
          <w:rFonts w:ascii="Times New Roman" w:eastAsia="Times New Roman" w:hAnsi="Times New Roman" w:cs="Times New Roman"/>
          <w:sz w:val="20"/>
          <w:szCs w:val="20"/>
        </w:rPr>
        <w:t xml:space="preserve">n the test dataset built show the action in the loss and truth values during preparation and </w:t>
      </w:r>
      <w:r w:rsidR="00F97FAB">
        <w:rPr>
          <w:rFonts w:ascii="Times New Roman" w:eastAsia="Times New Roman" w:hAnsi="Times New Roman" w:cs="Times New Roman"/>
          <w:sz w:val="20"/>
          <w:szCs w:val="20"/>
        </w:rPr>
        <w:t>certificatory</w:t>
      </w:r>
      <w:r>
        <w:rPr>
          <w:rFonts w:ascii="Times New Roman" w:eastAsia="Times New Roman" w:hAnsi="Times New Roman" w:cs="Times New Roman"/>
          <w:sz w:val="20"/>
          <w:szCs w:val="20"/>
        </w:rPr>
        <w:t xml:space="preserve"> of the model before using the L1 condition technique. It can be clearly seen that while the training loss decreases as the epoch progresses, the valid</w:t>
      </w:r>
      <w:r>
        <w:rPr>
          <w:rFonts w:ascii="Times New Roman" w:eastAsia="Times New Roman" w:hAnsi="Times New Roman" w:cs="Times New Roman"/>
          <w:sz w:val="20"/>
          <w:szCs w:val="20"/>
        </w:rPr>
        <w:t>ation loss increases as the epoch progresses shows the changes in the loss and accuracy values during training and validating the model after using the L1 regularization technique. It can be observed from Figure 4. that this question has disappeared to a g</w:t>
      </w:r>
      <w:r>
        <w:rPr>
          <w:rFonts w:ascii="Times New Roman" w:eastAsia="Times New Roman" w:hAnsi="Times New Roman" w:cs="Times New Roman"/>
          <w:sz w:val="20"/>
          <w:szCs w:val="20"/>
        </w:rPr>
        <w:t>ood level. Especially, by looking at the figure we can observe that each of the training loss and the validation loss decreased in accordance with the increase in epoch number. Also, the training accuracy and validation accuracy increased in accordance wit</w:t>
      </w:r>
      <w:r>
        <w:rPr>
          <w:rFonts w:ascii="Times New Roman" w:eastAsia="Times New Roman" w:hAnsi="Times New Roman" w:cs="Times New Roman"/>
          <w:sz w:val="20"/>
          <w:szCs w:val="20"/>
        </w:rPr>
        <w:t xml:space="preserve">h the increase in the number of epochs. So, we could mitigate the </w:t>
      </w:r>
      <w:r>
        <w:rPr>
          <w:rFonts w:ascii="Times New Roman" w:eastAsia="Times New Roman" w:hAnsi="Times New Roman" w:cs="Times New Roman"/>
          <w:sz w:val="20"/>
          <w:szCs w:val="20"/>
          <w:lang w:val="en-GB"/>
        </w:rPr>
        <w:t>over fitting</w:t>
      </w:r>
      <w:r>
        <w:rPr>
          <w:rFonts w:ascii="Times New Roman" w:eastAsia="Times New Roman" w:hAnsi="Times New Roman" w:cs="Times New Roman"/>
          <w:sz w:val="20"/>
          <w:szCs w:val="20"/>
        </w:rPr>
        <w:t xml:space="preserve"> problem to some extent. The highest accuracy rate obtained by applying the pure artificial neural network model for multi-class classification. After, that we proposed using som</w:t>
      </w:r>
      <w:r>
        <w:rPr>
          <w:rFonts w:ascii="Times New Roman" w:eastAsia="Times New Roman" w:hAnsi="Times New Roman" w:cs="Times New Roman"/>
          <w:sz w:val="20"/>
          <w:szCs w:val="20"/>
        </w:rPr>
        <w:t>e well-known CNN architectures as a feature extraction phase to change the results of the proposed neural network model. To this end, pre-trained CNN models, namely Resnet50, MobileNetV2 and DenseNet169 been used. The feature maps extracted using these mod</w:t>
      </w:r>
      <w:r>
        <w:rPr>
          <w:rFonts w:ascii="Times New Roman" w:eastAsia="Times New Roman" w:hAnsi="Times New Roman" w:cs="Times New Roman"/>
          <w:sz w:val="20"/>
          <w:szCs w:val="20"/>
        </w:rPr>
        <w:t>els have been used to train the planned neural network model. In this experiment, the per</w:t>
      </w:r>
      <w:r w:rsidR="00993BF4">
        <w:rPr>
          <w:rFonts w:ascii="Times New Roman" w:eastAsia="Times New Roman" w:hAnsi="Times New Roman" w:cs="Times New Roman"/>
          <w:sz w:val="20"/>
          <w:szCs w:val="20"/>
        </w:rPr>
        <w:t>formance of the model reached 95</w:t>
      </w:r>
      <w:r>
        <w:rPr>
          <w:rFonts w:ascii="Times New Roman" w:eastAsia="Times New Roman" w:hAnsi="Times New Roman" w:cs="Times New Roman"/>
          <w:sz w:val="20"/>
          <w:szCs w:val="20"/>
        </w:rPr>
        <w:t>% and a slight improvement has been noted over the original model’s performance.</w:t>
      </w:r>
    </w:p>
    <w:p w:rsidR="002836B7" w:rsidRDefault="0063565C">
      <w:pPr>
        <w:shd w:val="clear" w:color="auto" w:fill="FFFFFF"/>
        <w:ind w:firstLine="480"/>
        <w:jc w:val="both"/>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The proposed cast method showed better action than a p</w:t>
      </w:r>
      <w:r>
        <w:rPr>
          <w:rFonts w:ascii="Times New Roman" w:eastAsia="Times New Roman" w:hAnsi="Times New Roman" w:cs="Times New Roman"/>
          <w:color w:val="222222"/>
          <w:sz w:val="20"/>
          <w:szCs w:val="20"/>
        </w:rPr>
        <w:t>re-trained CNN model. In addition, designing a CNN model needs large inquiry and knowledge to pre-train the CNN model. According to our test results, the proposed ensemble method was shown to have better show than a pre-trained CNN model. A performance com</w:t>
      </w:r>
      <w:r>
        <w:rPr>
          <w:rFonts w:ascii="Times New Roman" w:eastAsia="Times New Roman" w:hAnsi="Times New Roman" w:cs="Times New Roman"/>
          <w:color w:val="222222"/>
          <w:sz w:val="20"/>
          <w:szCs w:val="20"/>
        </w:rPr>
        <w:t>parison of the proposed MobileNetV2, DenseNet169 and Resnet50. In addition, designing a CNN model needs massive experiments and domain knowledge to train a pre-trained CNN model with transfer learning. Further, CNN models trained from scratch need more dat</w:t>
      </w:r>
      <w:r>
        <w:rPr>
          <w:rFonts w:ascii="Times New Roman" w:eastAsia="Times New Roman" w:hAnsi="Times New Roman" w:cs="Times New Roman"/>
          <w:color w:val="222222"/>
          <w:sz w:val="20"/>
          <w:szCs w:val="20"/>
        </w:rPr>
        <w:t>a, more training time, and more epochs to gain better generalization ability on input data.</w:t>
      </w:r>
    </w:p>
    <w:p w:rsidR="002836B7" w:rsidRDefault="0063565C">
      <w:pPr>
        <w:shd w:val="clear" w:color="auto" w:fill="FFFFFF"/>
        <w:ind w:firstLine="480"/>
        <w:jc w:val="both"/>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 xml:space="preserve">Still, the proposed method experience from two drawbacks: The first is defining </w:t>
      </w:r>
      <w:r>
        <w:rPr>
          <w:rFonts w:ascii="Times New Roman" w:eastAsia="Times New Roman" w:hAnsi="Times New Roman" w:cs="Times New Roman"/>
          <w:color w:val="222222"/>
          <w:sz w:val="20"/>
          <w:szCs w:val="20"/>
          <w:lang w:val="en-GB"/>
        </w:rPr>
        <w:t>hyper parameters</w:t>
      </w:r>
      <w:r>
        <w:rPr>
          <w:rFonts w:ascii="Times New Roman" w:eastAsia="Times New Roman" w:hAnsi="Times New Roman" w:cs="Times New Roman"/>
          <w:color w:val="222222"/>
          <w:sz w:val="20"/>
          <w:szCs w:val="20"/>
        </w:rPr>
        <w:t xml:space="preserve"> of pre-trained CNN methods while applying TL and fine-tuning to a problem of one’s own. TL requires determining an appropriate pre-trained CNN method for a related issue, the size of fully connected layers, and the number of cooling layers. Many researche</w:t>
      </w:r>
      <w:r>
        <w:rPr>
          <w:rFonts w:ascii="Times New Roman" w:eastAsia="Times New Roman" w:hAnsi="Times New Roman" w:cs="Times New Roman"/>
          <w:color w:val="222222"/>
          <w:sz w:val="20"/>
          <w:szCs w:val="20"/>
        </w:rPr>
        <w:t>rs use the trial-and-error approach or their own experiences to identify these parameters. Therefore, finding out TL parameters can reveal lengthy trial-and-error methods. The second drawback of the planned EL method needs to have a lot of variance and bia</w:t>
      </w:r>
      <w:r>
        <w:rPr>
          <w:rFonts w:ascii="Times New Roman" w:eastAsia="Times New Roman" w:hAnsi="Times New Roman" w:cs="Times New Roman"/>
          <w:color w:val="222222"/>
          <w:sz w:val="20"/>
          <w:szCs w:val="20"/>
        </w:rPr>
        <w:t>s.</w:t>
      </w:r>
    </w:p>
    <w:p w:rsidR="002836B7" w:rsidRDefault="002836B7">
      <w:pPr>
        <w:shd w:val="clear" w:color="auto" w:fill="FFFFFF"/>
        <w:jc w:val="both"/>
        <w:rPr>
          <w:rFonts w:ascii="Times New Roman" w:eastAsia="Times New Roman" w:hAnsi="Times New Roman" w:cs="Times New Roman"/>
          <w:color w:val="222222"/>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3201670" cy="1073150"/>
            <wp:effectExtent l="0" t="0" r="0" b="0"/>
            <wp:docPr id="5" name="image4.png" descr="accuracy_10_epoch.png"/>
            <wp:cNvGraphicFramePr/>
            <a:graphic xmlns:a="http://schemas.openxmlformats.org/drawingml/2006/main">
              <a:graphicData uri="http://schemas.openxmlformats.org/drawingml/2006/picture">
                <pic:pic xmlns:pic="http://schemas.openxmlformats.org/drawingml/2006/picture">
                  <pic:nvPicPr>
                    <pic:cNvPr id="5" name="image4.png" descr="accuracy_10_epoch.png"/>
                    <pic:cNvPicPr preferRelativeResize="0"/>
                  </pic:nvPicPr>
                  <pic:blipFill>
                    <a:blip r:embed="rId20"/>
                    <a:srcRect/>
                    <a:stretch>
                      <a:fillRect/>
                    </a:stretch>
                  </pic:blipFill>
                  <pic:spPr>
                    <a:xfrm>
                      <a:off x="0" y="0"/>
                      <a:ext cx="3201758" cy="1073606"/>
                    </a:xfrm>
                    <a:prstGeom prst="rect">
                      <a:avLst/>
                    </a:prstGeom>
                  </pic:spPr>
                </pic:pic>
              </a:graphicData>
            </a:graphic>
          </wp:inline>
        </w:drawing>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3084195" cy="1195705"/>
            <wp:effectExtent l="0" t="0" r="0" b="0"/>
            <wp:docPr id="6" name="image7.png" descr="accuracy_10_epoch.png"/>
            <wp:cNvGraphicFramePr/>
            <a:graphic xmlns:a="http://schemas.openxmlformats.org/drawingml/2006/main">
              <a:graphicData uri="http://schemas.openxmlformats.org/drawingml/2006/picture">
                <pic:pic xmlns:pic="http://schemas.openxmlformats.org/drawingml/2006/picture">
                  <pic:nvPicPr>
                    <pic:cNvPr id="6" name="image7.png" descr="accuracy_10_epoch.png"/>
                    <pic:cNvPicPr preferRelativeResize="0"/>
                  </pic:nvPicPr>
                  <pic:blipFill>
                    <a:blip r:embed="rId21"/>
                    <a:srcRect/>
                    <a:stretch>
                      <a:fillRect/>
                    </a:stretch>
                  </pic:blipFill>
                  <pic:spPr>
                    <a:xfrm>
                      <a:off x="0" y="0"/>
                      <a:ext cx="3084759" cy="1195742"/>
                    </a:xfrm>
                    <a:prstGeom prst="rect">
                      <a:avLst/>
                    </a:prstGeom>
                  </pic:spPr>
                </pic:pic>
              </a:graphicData>
            </a:graphic>
          </wp:inline>
        </w:drawing>
      </w:r>
      <w:r>
        <w:rPr>
          <w:rFonts w:ascii="Times New Roman" w:eastAsia="Times New Roman" w:hAnsi="Times New Roman" w:cs="Times New Roman"/>
          <w:noProof/>
          <w:sz w:val="20"/>
          <w:szCs w:val="20"/>
        </w:rPr>
        <w:drawing>
          <wp:inline distT="0" distB="0" distL="0" distR="0">
            <wp:extent cx="1532255" cy="1208405"/>
            <wp:effectExtent l="0" t="0" r="0" b="0"/>
            <wp:docPr id="7" name="image6.png" descr="accuracy_10_epoch.png"/>
            <wp:cNvGraphicFramePr/>
            <a:graphic xmlns:a="http://schemas.openxmlformats.org/drawingml/2006/main">
              <a:graphicData uri="http://schemas.openxmlformats.org/drawingml/2006/picture">
                <pic:pic xmlns:pic="http://schemas.openxmlformats.org/drawingml/2006/picture">
                  <pic:nvPicPr>
                    <pic:cNvPr id="7" name="image6.png" descr="accuracy_10_epoch.png"/>
                    <pic:cNvPicPr preferRelativeResize="0"/>
                  </pic:nvPicPr>
                  <pic:blipFill>
                    <a:blip r:embed="rId22" cstate="print"/>
                    <a:srcRect/>
                    <a:stretch>
                      <a:fillRect/>
                    </a:stretch>
                  </pic:blipFill>
                  <pic:spPr>
                    <a:xfrm>
                      <a:off x="0" y="0"/>
                      <a:ext cx="1532769" cy="1208407"/>
                    </a:xfrm>
                    <a:prstGeom prst="rect">
                      <a:avLst/>
                    </a:prstGeom>
                  </pic:spPr>
                </pic:pic>
              </a:graphicData>
            </a:graphic>
          </wp:inline>
        </w:drawing>
      </w:r>
      <w:r>
        <w:rPr>
          <w:rFonts w:ascii="Times New Roman" w:eastAsia="Times New Roman" w:hAnsi="Times New Roman" w:cs="Times New Roman"/>
          <w:noProof/>
          <w:sz w:val="20"/>
          <w:szCs w:val="20"/>
        </w:rPr>
        <w:drawing>
          <wp:inline distT="0" distB="0" distL="0" distR="0">
            <wp:extent cx="1532255" cy="1208405"/>
            <wp:effectExtent l="0" t="0" r="0" b="0"/>
            <wp:docPr id="8" name="image9.png" descr="accuracy_10_epoch.png"/>
            <wp:cNvGraphicFramePr/>
            <a:graphic xmlns:a="http://schemas.openxmlformats.org/drawingml/2006/main">
              <a:graphicData uri="http://schemas.openxmlformats.org/drawingml/2006/picture">
                <pic:pic xmlns:pic="http://schemas.openxmlformats.org/drawingml/2006/picture">
                  <pic:nvPicPr>
                    <pic:cNvPr id="8" name="image9.png" descr="accuracy_10_epoch.png"/>
                    <pic:cNvPicPr preferRelativeResize="0"/>
                  </pic:nvPicPr>
                  <pic:blipFill>
                    <a:blip r:embed="rId23" cstate="print"/>
                    <a:srcRect/>
                    <a:stretch>
                      <a:fillRect/>
                    </a:stretch>
                  </pic:blipFill>
                  <pic:spPr>
                    <a:xfrm>
                      <a:off x="0" y="0"/>
                      <a:ext cx="1532769" cy="1208408"/>
                    </a:xfrm>
                    <a:prstGeom prst="rect">
                      <a:avLst/>
                    </a:prstGeom>
                  </pic:spPr>
                </pic:pic>
              </a:graphicData>
            </a:graphic>
          </wp:inline>
        </w:drawing>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b/>
          <w:sz w:val="16"/>
          <w:szCs w:val="16"/>
        </w:rPr>
        <w:t>Figure 4</w:t>
      </w:r>
      <w:r>
        <w:rPr>
          <w:rFonts w:ascii="Times New Roman" w:eastAsia="Times New Roman" w:hAnsi="Times New Roman" w:cs="Times New Roman"/>
          <w:sz w:val="16"/>
          <w:szCs w:val="16"/>
        </w:rPr>
        <w:t>. . Loss and accuracy curves of the training and validation values of the model before and after the use of the L1 regularization.</w:t>
      </w:r>
    </w:p>
    <w:p w:rsidR="002836B7" w:rsidRDefault="002836B7">
      <w:pPr>
        <w:spacing w:after="0"/>
        <w:jc w:val="both"/>
        <w:rPr>
          <w:rFonts w:ascii="Times New Roman" w:eastAsia="Times New Roman" w:hAnsi="Times New Roman" w:cs="Times New Roman"/>
          <w:sz w:val="16"/>
          <w:szCs w:val="16"/>
        </w:rPr>
      </w:pPr>
    </w:p>
    <w:p w:rsidR="002836B7" w:rsidRDefault="002836B7">
      <w:pPr>
        <w:spacing w:after="0"/>
        <w:jc w:val="both"/>
        <w:rPr>
          <w:rFonts w:ascii="Times New Roman" w:eastAsia="Times New Roman" w:hAnsi="Times New Roman" w:cs="Times New Roman"/>
          <w:sz w:val="16"/>
          <w:szCs w:val="16"/>
        </w:rPr>
      </w:pPr>
    </w:p>
    <w:p w:rsidR="002836B7" w:rsidRPr="002B25C9" w:rsidRDefault="0063565C">
      <w:pPr>
        <w:spacing w:after="0"/>
        <w:jc w:val="both"/>
        <w:rPr>
          <w:rFonts w:ascii="Times New Roman" w:eastAsia="Times New Roman" w:hAnsi="Times New Roman" w:cs="Times New Roman"/>
          <w:sz w:val="20"/>
          <w:szCs w:val="16"/>
        </w:rPr>
      </w:pPr>
      <w:r w:rsidRPr="002B25C9">
        <w:rPr>
          <w:rFonts w:ascii="Times New Roman" w:eastAsia="Times New Roman" w:hAnsi="Times New Roman" w:cs="Times New Roman"/>
          <w:sz w:val="20"/>
          <w:szCs w:val="16"/>
        </w:rPr>
        <w:t xml:space="preserve">The CNN is trained on a dataset of images labeled with their classes. Once the CNN is skilled, it can be </w:t>
      </w:r>
      <w:r w:rsidRPr="002B25C9">
        <w:rPr>
          <w:rFonts w:ascii="Times New Roman" w:eastAsia="Times New Roman" w:hAnsi="Times New Roman" w:cs="Times New Roman"/>
          <w:sz w:val="20"/>
          <w:szCs w:val="16"/>
        </w:rPr>
        <w:t>used to pretend the class of a new picture by passing the picture through the network and outputting the probability distribution over the classes.</w:t>
      </w:r>
    </w:p>
    <w:p w:rsidR="002836B7" w:rsidRPr="002B25C9" w:rsidRDefault="0063565C">
      <w:pPr>
        <w:spacing w:after="0"/>
        <w:jc w:val="both"/>
        <w:rPr>
          <w:rFonts w:ascii="Times New Roman" w:eastAsia="Times New Roman" w:hAnsi="Times New Roman" w:cs="Times New Roman"/>
          <w:sz w:val="20"/>
          <w:szCs w:val="16"/>
        </w:rPr>
      </w:pPr>
      <w:r w:rsidRPr="002B25C9">
        <w:rPr>
          <w:rFonts w:ascii="Times New Roman" w:eastAsia="Times New Roman" w:hAnsi="Times New Roman" w:cs="Times New Roman"/>
          <w:sz w:val="20"/>
          <w:szCs w:val="16"/>
        </w:rPr>
        <w:t>Here are some additional details about the picture:</w:t>
      </w:r>
    </w:p>
    <w:p w:rsidR="002836B7" w:rsidRDefault="0063565C">
      <w:pPr>
        <w:numPr>
          <w:ilvl w:val="0"/>
          <w:numId w:val="9"/>
        </w:numPr>
        <w:spacing w:after="0"/>
        <w:jc w:val="both"/>
        <w:rPr>
          <w:color w:val="000000"/>
        </w:rPr>
      </w:pPr>
      <w:r>
        <w:rPr>
          <w:rFonts w:ascii="Times New Roman" w:eastAsia="Times New Roman" w:hAnsi="Times New Roman" w:cs="Times New Roman"/>
          <w:color w:val="000000"/>
          <w:sz w:val="16"/>
          <w:szCs w:val="16"/>
        </w:rPr>
        <w:t>The input image has a size of 224x224 pixels with 3 chan</w:t>
      </w:r>
      <w:r>
        <w:rPr>
          <w:rFonts w:ascii="Times New Roman" w:eastAsia="Times New Roman" w:hAnsi="Times New Roman" w:cs="Times New Roman"/>
          <w:color w:val="000000"/>
          <w:sz w:val="16"/>
          <w:szCs w:val="16"/>
        </w:rPr>
        <w:t>nels (red, green, and blue).</w:t>
      </w:r>
    </w:p>
    <w:p w:rsidR="002836B7" w:rsidRDefault="0063565C">
      <w:pPr>
        <w:numPr>
          <w:ilvl w:val="0"/>
          <w:numId w:val="9"/>
        </w:numPr>
        <w:spacing w:after="0"/>
        <w:jc w:val="both"/>
      </w:pPr>
      <w:r>
        <w:rPr>
          <w:rFonts w:ascii="Times New Roman" w:eastAsia="Times New Roman" w:hAnsi="Times New Roman" w:cs="Times New Roman"/>
          <w:sz w:val="16"/>
          <w:szCs w:val="16"/>
        </w:rPr>
        <w:t>The Conv2D layers use the ReLU activation function.</w:t>
      </w:r>
    </w:p>
    <w:p w:rsidR="002836B7" w:rsidRDefault="0063565C">
      <w:pPr>
        <w:numPr>
          <w:ilvl w:val="0"/>
          <w:numId w:val="9"/>
        </w:numPr>
        <w:spacing w:after="0"/>
        <w:jc w:val="both"/>
      </w:pPr>
      <w:r>
        <w:rPr>
          <w:rFonts w:ascii="Times New Roman" w:eastAsia="Times New Roman" w:hAnsi="Times New Roman" w:cs="Times New Roman"/>
          <w:sz w:val="16"/>
          <w:szCs w:val="16"/>
        </w:rPr>
        <w:t>The MaxPooling2D layers use a stride of 2, which means that they reduce the size of the feature map by half in each dimension.</w:t>
      </w:r>
    </w:p>
    <w:p w:rsidR="002836B7" w:rsidRDefault="0063565C">
      <w:pPr>
        <w:numPr>
          <w:ilvl w:val="0"/>
          <w:numId w:val="9"/>
        </w:numPr>
        <w:spacing w:after="0"/>
        <w:jc w:val="both"/>
      </w:pPr>
      <w:r>
        <w:rPr>
          <w:rFonts w:ascii="Times New Roman" w:eastAsia="Times New Roman" w:hAnsi="Times New Roman" w:cs="Times New Roman"/>
          <w:sz w:val="16"/>
          <w:szCs w:val="16"/>
        </w:rPr>
        <w:t>The Flatten layer flattens the reduced feature m</w:t>
      </w:r>
      <w:r>
        <w:rPr>
          <w:rFonts w:ascii="Times New Roman" w:eastAsia="Times New Roman" w:hAnsi="Times New Roman" w:cs="Times New Roman"/>
          <w:sz w:val="16"/>
          <w:szCs w:val="16"/>
        </w:rPr>
        <w:t>ap into a vector of 86528 numbers.</w:t>
      </w:r>
    </w:p>
    <w:p w:rsidR="002836B7" w:rsidRDefault="0063565C">
      <w:pPr>
        <w:numPr>
          <w:ilvl w:val="0"/>
          <w:numId w:val="9"/>
        </w:numPr>
        <w:spacing w:after="0"/>
        <w:jc w:val="both"/>
      </w:pPr>
      <w:r>
        <w:rPr>
          <w:rFonts w:ascii="Times New Roman" w:eastAsia="Times New Roman" w:hAnsi="Times New Roman" w:cs="Times New Roman"/>
          <w:sz w:val="16"/>
          <w:szCs w:val="16"/>
        </w:rPr>
        <w:t>The Dense layers use the ReLU activation function except for the last layer, which uses the softmax activation function.</w:t>
      </w:r>
    </w:p>
    <w:p w:rsidR="002836B7" w:rsidRDefault="0063565C">
      <w:pPr>
        <w:numPr>
          <w:ilvl w:val="0"/>
          <w:numId w:val="9"/>
        </w:numPr>
        <w:spacing w:after="0"/>
        <w:jc w:val="both"/>
      </w:pPr>
      <w:r>
        <w:rPr>
          <w:rFonts w:ascii="Times New Roman" w:eastAsia="Times New Roman" w:hAnsi="Times New Roman" w:cs="Times New Roman"/>
          <w:sz w:val="16"/>
          <w:szCs w:val="16"/>
        </w:rPr>
        <w:t xml:space="preserve">The last layer has 2 neurons, which means that the CNN is predicting the class of the image from a </w:t>
      </w:r>
      <w:r>
        <w:rPr>
          <w:rFonts w:ascii="Times New Roman" w:eastAsia="Times New Roman" w:hAnsi="Times New Roman" w:cs="Times New Roman"/>
          <w:sz w:val="16"/>
          <w:szCs w:val="16"/>
        </w:rPr>
        <w:t>set of 2 classes.</w:t>
      </w:r>
    </w:p>
    <w:p w:rsidR="002836B7" w:rsidRDefault="0063565C">
      <w:pPr>
        <w:numPr>
          <w:ilvl w:val="0"/>
          <w:numId w:val="10"/>
        </w:numPr>
        <w:spacing w:after="0"/>
        <w:jc w:val="both"/>
      </w:pPr>
      <w:r>
        <w:rPr>
          <w:rFonts w:ascii="Times New Roman" w:eastAsia="Times New Roman" w:hAnsi="Times New Roman" w:cs="Times New Roman"/>
          <w:sz w:val="16"/>
          <w:szCs w:val="16"/>
        </w:rPr>
        <w:t>Input layer: This layer takes the image as input.</w:t>
      </w:r>
    </w:p>
    <w:p w:rsidR="002836B7" w:rsidRDefault="0063565C">
      <w:pPr>
        <w:numPr>
          <w:ilvl w:val="0"/>
          <w:numId w:val="10"/>
        </w:numPr>
        <w:spacing w:after="0"/>
        <w:jc w:val="both"/>
      </w:pPr>
      <w:r>
        <w:rPr>
          <w:rFonts w:ascii="Times New Roman" w:eastAsia="Times New Roman" w:hAnsi="Times New Roman" w:cs="Times New Roman"/>
          <w:sz w:val="16"/>
          <w:szCs w:val="16"/>
        </w:rPr>
        <w:t>Conv2D layer 3: This layer performs a convolution operation with a kernel size of 3x3 on the input image. The output of this layer is a feature map.</w:t>
      </w:r>
    </w:p>
    <w:p w:rsidR="002836B7" w:rsidRDefault="0063565C">
      <w:pPr>
        <w:numPr>
          <w:ilvl w:val="0"/>
          <w:numId w:val="10"/>
        </w:numPr>
        <w:spacing w:after="0"/>
        <w:jc w:val="both"/>
      </w:pPr>
      <w:r>
        <w:rPr>
          <w:rFonts w:ascii="Times New Roman" w:eastAsia="Times New Roman" w:hAnsi="Times New Roman" w:cs="Times New Roman"/>
          <w:sz w:val="16"/>
          <w:szCs w:val="16"/>
        </w:rPr>
        <w:t xml:space="preserve">MaxPooling2D layer 3: This layer </w:t>
      </w:r>
      <w:r>
        <w:rPr>
          <w:rFonts w:ascii="Times New Roman" w:eastAsia="Times New Roman" w:hAnsi="Times New Roman" w:cs="Times New Roman"/>
          <w:sz w:val="16"/>
          <w:szCs w:val="16"/>
        </w:rPr>
        <w:t>performs a max pooling operation with a pool size of 3x3 on the feature map. The output of this layer is a reduced version of the feature map.</w:t>
      </w:r>
    </w:p>
    <w:p w:rsidR="002836B7" w:rsidRDefault="0063565C">
      <w:pPr>
        <w:numPr>
          <w:ilvl w:val="0"/>
          <w:numId w:val="10"/>
        </w:numPr>
        <w:spacing w:after="0"/>
        <w:jc w:val="both"/>
      </w:pPr>
      <w:r>
        <w:rPr>
          <w:rFonts w:ascii="Times New Roman" w:eastAsia="Times New Roman" w:hAnsi="Times New Roman" w:cs="Times New Roman"/>
          <w:sz w:val="16"/>
          <w:szCs w:val="16"/>
        </w:rPr>
        <w:lastRenderedPageBreak/>
        <w:t>Conv2D layer 4: This layer performs a convolution operation with a kernel size of 3x3 on the reduced feature map.</w:t>
      </w:r>
      <w:r>
        <w:rPr>
          <w:rFonts w:ascii="Times New Roman" w:eastAsia="Times New Roman" w:hAnsi="Times New Roman" w:cs="Times New Roman"/>
          <w:sz w:val="16"/>
          <w:szCs w:val="16"/>
        </w:rPr>
        <w:t xml:space="preserve"> The output of this layer is another feature map.</w:t>
      </w:r>
    </w:p>
    <w:p w:rsidR="002836B7" w:rsidRDefault="0063565C">
      <w:pPr>
        <w:numPr>
          <w:ilvl w:val="0"/>
          <w:numId w:val="10"/>
        </w:numPr>
        <w:spacing w:after="0"/>
        <w:jc w:val="both"/>
      </w:pPr>
      <w:r>
        <w:rPr>
          <w:rFonts w:ascii="Times New Roman" w:eastAsia="Times New Roman" w:hAnsi="Times New Roman" w:cs="Times New Roman"/>
          <w:sz w:val="16"/>
          <w:szCs w:val="16"/>
        </w:rPr>
        <w:t>MaxPooling2D layer 4: This layer performs another max pooling operation with a pool size of 3x3 on the feature map. The output of this layer is another reduced version of the feature map.</w:t>
      </w:r>
    </w:p>
    <w:p w:rsidR="002836B7" w:rsidRDefault="0063565C">
      <w:pPr>
        <w:numPr>
          <w:ilvl w:val="0"/>
          <w:numId w:val="10"/>
        </w:numPr>
        <w:spacing w:after="0"/>
        <w:jc w:val="both"/>
      </w:pPr>
      <w:r>
        <w:rPr>
          <w:rFonts w:ascii="Times New Roman" w:eastAsia="Times New Roman" w:hAnsi="Times New Roman" w:cs="Times New Roman"/>
          <w:sz w:val="16"/>
          <w:szCs w:val="16"/>
        </w:rPr>
        <w:t>Conv2D layer 5: Th</w:t>
      </w:r>
      <w:r>
        <w:rPr>
          <w:rFonts w:ascii="Times New Roman" w:eastAsia="Times New Roman" w:hAnsi="Times New Roman" w:cs="Times New Roman"/>
          <w:sz w:val="16"/>
          <w:szCs w:val="16"/>
        </w:rPr>
        <w:t>is layer performs a convolution operation with a kernel size of 3x3 on the reduced feature map. The output of this layer is another feature map.</w:t>
      </w:r>
    </w:p>
    <w:p w:rsidR="002836B7" w:rsidRDefault="0063565C">
      <w:pPr>
        <w:numPr>
          <w:ilvl w:val="0"/>
          <w:numId w:val="10"/>
        </w:numPr>
        <w:spacing w:after="0"/>
        <w:jc w:val="both"/>
      </w:pPr>
      <w:r>
        <w:rPr>
          <w:rFonts w:ascii="Times New Roman" w:eastAsia="Times New Roman" w:hAnsi="Times New Roman" w:cs="Times New Roman"/>
          <w:sz w:val="16"/>
          <w:szCs w:val="16"/>
        </w:rPr>
        <w:t xml:space="preserve">MaxPooling2D layer 5: This layer performs a final max pooling operation with a pool size of 3x3 on the feature </w:t>
      </w:r>
      <w:r>
        <w:rPr>
          <w:rFonts w:ascii="Times New Roman" w:eastAsia="Times New Roman" w:hAnsi="Times New Roman" w:cs="Times New Roman"/>
          <w:sz w:val="16"/>
          <w:szCs w:val="16"/>
        </w:rPr>
        <w:t>map. The output of this layer is a reduced feature map.</w:t>
      </w:r>
    </w:p>
    <w:p w:rsidR="002836B7" w:rsidRDefault="0063565C">
      <w:pPr>
        <w:numPr>
          <w:ilvl w:val="0"/>
          <w:numId w:val="10"/>
        </w:numPr>
        <w:spacing w:after="0"/>
        <w:jc w:val="both"/>
      </w:pPr>
      <w:r>
        <w:rPr>
          <w:rFonts w:ascii="Times New Roman" w:eastAsia="Times New Roman" w:hAnsi="Times New Roman" w:cs="Times New Roman"/>
          <w:sz w:val="16"/>
          <w:szCs w:val="16"/>
        </w:rPr>
        <w:t>Flatten layer: This layer flattens the reduced feature map into a one-dimensional vector.</w:t>
      </w:r>
    </w:p>
    <w:p w:rsidR="002836B7" w:rsidRDefault="0063565C">
      <w:pPr>
        <w:numPr>
          <w:ilvl w:val="0"/>
          <w:numId w:val="10"/>
        </w:numPr>
        <w:spacing w:after="0"/>
        <w:jc w:val="both"/>
      </w:pPr>
      <w:r>
        <w:rPr>
          <w:rFonts w:ascii="Times New Roman" w:eastAsia="Times New Roman" w:hAnsi="Times New Roman" w:cs="Times New Roman"/>
          <w:sz w:val="16"/>
          <w:szCs w:val="16"/>
        </w:rPr>
        <w:t>Dense layer 4: This layer is a fully connected layer with 128 neurons. The output of this layer is a vector of</w:t>
      </w:r>
      <w:r>
        <w:rPr>
          <w:rFonts w:ascii="Times New Roman" w:eastAsia="Times New Roman" w:hAnsi="Times New Roman" w:cs="Times New Roman"/>
          <w:sz w:val="16"/>
          <w:szCs w:val="16"/>
        </w:rPr>
        <w:t xml:space="preserve"> 128 numbers.</w:t>
      </w:r>
    </w:p>
    <w:p w:rsidR="002836B7" w:rsidRDefault="0063565C">
      <w:pPr>
        <w:numPr>
          <w:ilvl w:val="0"/>
          <w:numId w:val="10"/>
        </w:numPr>
        <w:spacing w:after="0"/>
        <w:jc w:val="both"/>
      </w:pPr>
      <w:r>
        <w:rPr>
          <w:rFonts w:ascii="Times New Roman" w:eastAsia="Times New Roman" w:hAnsi="Times New Roman" w:cs="Times New Roman"/>
          <w:sz w:val="16"/>
          <w:szCs w:val="16"/>
          <w:lang w:val="en-GB"/>
        </w:rPr>
        <w:t>Drop-out</w:t>
      </w:r>
      <w:r>
        <w:rPr>
          <w:rFonts w:ascii="Times New Roman" w:eastAsia="Times New Roman" w:hAnsi="Times New Roman" w:cs="Times New Roman"/>
          <w:sz w:val="16"/>
          <w:szCs w:val="16"/>
        </w:rPr>
        <w:t xml:space="preserve"> layer: This layer randomly drops out some of the neurons in the previous layer to help prevent </w:t>
      </w:r>
      <w:r>
        <w:rPr>
          <w:rFonts w:ascii="Times New Roman" w:eastAsia="Times New Roman" w:hAnsi="Times New Roman" w:cs="Times New Roman"/>
          <w:sz w:val="16"/>
          <w:szCs w:val="16"/>
          <w:lang w:val="en-GB"/>
        </w:rPr>
        <w:t>over fitting</w:t>
      </w:r>
      <w:r>
        <w:rPr>
          <w:rFonts w:ascii="Times New Roman" w:eastAsia="Times New Roman" w:hAnsi="Times New Roman" w:cs="Times New Roman"/>
          <w:sz w:val="16"/>
          <w:szCs w:val="16"/>
        </w:rPr>
        <w:t>.</w:t>
      </w:r>
    </w:p>
    <w:p w:rsidR="002836B7" w:rsidRDefault="0063565C">
      <w:pPr>
        <w:numPr>
          <w:ilvl w:val="0"/>
          <w:numId w:val="10"/>
        </w:numPr>
        <w:spacing w:after="0"/>
        <w:jc w:val="both"/>
      </w:pPr>
      <w:r>
        <w:rPr>
          <w:rFonts w:ascii="Times New Roman" w:eastAsia="Times New Roman" w:hAnsi="Times New Roman" w:cs="Times New Roman"/>
          <w:sz w:val="16"/>
          <w:szCs w:val="16"/>
        </w:rPr>
        <w:t>Dense layer 5: This layer is a fully connected layer with 2 neurons. The output of this layer is a vector of 2 numbers, whic</w:t>
      </w:r>
      <w:r>
        <w:rPr>
          <w:rFonts w:ascii="Times New Roman" w:eastAsia="Times New Roman" w:hAnsi="Times New Roman" w:cs="Times New Roman"/>
          <w:sz w:val="16"/>
          <w:szCs w:val="16"/>
        </w:rPr>
        <w:t>h is the probability distribution over the two classes.</w:t>
      </w:r>
    </w:p>
    <w:p w:rsidR="002836B7" w:rsidRDefault="002836B7">
      <w:pPr>
        <w:spacing w:after="0"/>
        <w:jc w:val="both"/>
        <w:rPr>
          <w:rFonts w:ascii="Times New Roman" w:eastAsia="Times New Roman" w:hAnsi="Times New Roman" w:cs="Times New Roman"/>
          <w:sz w:val="16"/>
          <w:szCs w:val="16"/>
        </w:rPr>
      </w:pP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noProof/>
          <w:sz w:val="16"/>
          <w:szCs w:val="16"/>
        </w:rPr>
        <w:lastRenderedPageBreak/>
        <w:drawing>
          <wp:inline distT="0" distB="0" distL="0" distR="0">
            <wp:extent cx="2520315" cy="6177915"/>
            <wp:effectExtent l="19050" t="0" r="0" b="0"/>
            <wp:docPr id="9" name="image8.png" descr="layers.png"/>
            <wp:cNvGraphicFramePr/>
            <a:graphic xmlns:a="http://schemas.openxmlformats.org/drawingml/2006/main">
              <a:graphicData uri="http://schemas.openxmlformats.org/drawingml/2006/picture">
                <pic:pic xmlns:pic="http://schemas.openxmlformats.org/drawingml/2006/picture">
                  <pic:nvPicPr>
                    <pic:cNvPr id="9" name="image8.png" descr="layers.png"/>
                    <pic:cNvPicPr preferRelativeResize="0"/>
                  </pic:nvPicPr>
                  <pic:blipFill>
                    <a:blip r:embed="rId24"/>
                    <a:srcRect/>
                    <a:stretch>
                      <a:fillRect/>
                    </a:stretch>
                  </pic:blipFill>
                  <pic:spPr>
                    <a:xfrm>
                      <a:off x="0" y="0"/>
                      <a:ext cx="2520785" cy="6179067"/>
                    </a:xfrm>
                    <a:prstGeom prst="rect">
                      <a:avLst/>
                    </a:prstGeom>
                  </pic:spPr>
                </pic:pic>
              </a:graphicData>
            </a:graphic>
          </wp:inline>
        </w:drawing>
      </w:r>
    </w:p>
    <w:p w:rsidR="002836B7" w:rsidRDefault="002836B7">
      <w:pPr>
        <w:spacing w:after="0"/>
        <w:jc w:val="both"/>
        <w:rPr>
          <w:rFonts w:ascii="Times New Roman" w:eastAsia="Times New Roman" w:hAnsi="Times New Roman" w:cs="Times New Roman"/>
          <w:sz w:val="16"/>
          <w:szCs w:val="16"/>
        </w:r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ResNet Model: </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ResNet50, short for Residual Network, is a CNN architecture introduced to understand the most complex difficulty. Some extra layers have been proposed and added in order to improve </w:t>
      </w:r>
      <w:r>
        <w:rPr>
          <w:rFonts w:ascii="Times New Roman" w:eastAsia="Times New Roman" w:hAnsi="Times New Roman" w:cs="Times New Roman"/>
          <w:sz w:val="20"/>
          <w:szCs w:val="20"/>
        </w:rPr>
        <w:t xml:space="preserve">the performance of the deep neural networks. Particularly, skip connection has been proposed in order to skip </w:t>
      </w:r>
      <w:r>
        <w:rPr>
          <w:rFonts w:ascii="Times New Roman" w:eastAsia="Times New Roman" w:hAnsi="Times New Roman" w:cs="Times New Roman"/>
          <w:sz w:val="20"/>
          <w:szCs w:val="20"/>
          <w:lang w:val="en-GB"/>
        </w:rPr>
        <w:t>UN-useful</w:t>
      </w:r>
      <w:r>
        <w:rPr>
          <w:rFonts w:ascii="Times New Roman" w:eastAsia="Times New Roman" w:hAnsi="Times New Roman" w:cs="Times New Roman"/>
          <w:sz w:val="20"/>
          <w:szCs w:val="20"/>
        </w:rPr>
        <w:t xml:space="preserve"> or not used layers in order to train a very deep structure without any </w:t>
      </w:r>
      <w:r>
        <w:rPr>
          <w:rFonts w:ascii="Times New Roman" w:eastAsia="Times New Roman" w:hAnsi="Times New Roman" w:cs="Times New Roman"/>
          <w:sz w:val="20"/>
          <w:szCs w:val="20"/>
          <w:lang w:val="en-GB"/>
        </w:rPr>
        <w:t>over fitting</w:t>
      </w:r>
      <w:r>
        <w:rPr>
          <w:rFonts w:ascii="Times New Roman" w:eastAsia="Times New Roman" w:hAnsi="Times New Roman" w:cs="Times New Roman"/>
          <w:sz w:val="20"/>
          <w:szCs w:val="20"/>
        </w:rPr>
        <w:t xml:space="preserve"> trouble. The reason behind adding more layers is for</w:t>
      </w:r>
      <w:r>
        <w:rPr>
          <w:rFonts w:ascii="Times New Roman" w:eastAsia="Times New Roman" w:hAnsi="Times New Roman" w:cs="Times New Roman"/>
          <w:sz w:val="20"/>
          <w:szCs w:val="20"/>
        </w:rPr>
        <w:t xml:space="preserve"> those layers to learn more and more complex features shows the variation between the block used in the ResNet architecture and the block used in the normal CNN architecture.</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noProof/>
          <w:sz w:val="16"/>
          <w:szCs w:val="16"/>
        </w:rPr>
        <w:lastRenderedPageBreak/>
        <w:drawing>
          <wp:inline distT="0" distB="0" distL="0" distR="0">
            <wp:extent cx="3204210" cy="2470785"/>
            <wp:effectExtent l="0" t="0" r="0" b="0"/>
            <wp:docPr id="11" name="image12.png" descr="Resnet_model.png"/>
            <wp:cNvGraphicFramePr/>
            <a:graphic xmlns:a="http://schemas.openxmlformats.org/drawingml/2006/main">
              <a:graphicData uri="http://schemas.openxmlformats.org/drawingml/2006/picture">
                <pic:pic xmlns:pic="http://schemas.openxmlformats.org/drawingml/2006/picture">
                  <pic:nvPicPr>
                    <pic:cNvPr id="11" name="image12.png" descr="Resnet_model.png"/>
                    <pic:cNvPicPr preferRelativeResize="0"/>
                  </pic:nvPicPr>
                  <pic:blipFill>
                    <a:blip r:embed="rId25"/>
                    <a:srcRect/>
                    <a:stretch>
                      <a:fillRect/>
                    </a:stretch>
                  </pic:blipFill>
                  <pic:spPr>
                    <a:xfrm>
                      <a:off x="0" y="0"/>
                      <a:ext cx="3204210" cy="2470785"/>
                    </a:xfrm>
                    <a:prstGeom prst="rect">
                      <a:avLst/>
                    </a:prstGeom>
                  </pic:spPr>
                </pic:pic>
              </a:graphicData>
            </a:graphic>
          </wp:inline>
        </w:drawing>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MobileNet Model:</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MobileNet V2 is a combination of hardware-aware architectures initially proposed to be used in limited recourse platforms such as mobile phones but it got more popular, and it is used in almost all platforms nowadays. MobileNet architecture is based on dif</w:t>
      </w:r>
      <w:r>
        <w:rPr>
          <w:rFonts w:ascii="Times New Roman" w:eastAsia="Times New Roman" w:hAnsi="Times New Roman" w:cs="Times New Roman"/>
          <w:sz w:val="20"/>
          <w:szCs w:val="20"/>
        </w:rPr>
        <w:t xml:space="preserve">ferent types of convolutional layers different from the classical one called Depthwise Separable convolution. The convolutional layers used in the MobileNet structure are combined of two steps namely Depthwise convolution and </w:t>
      </w:r>
      <w:r>
        <w:rPr>
          <w:rFonts w:ascii="Times New Roman" w:eastAsia="Times New Roman" w:hAnsi="Times New Roman" w:cs="Times New Roman"/>
          <w:sz w:val="20"/>
          <w:szCs w:val="20"/>
          <w:lang w:val="en-GB"/>
        </w:rPr>
        <w:t>Point wise</w:t>
      </w:r>
      <w:r>
        <w:rPr>
          <w:rFonts w:ascii="Times New Roman" w:eastAsia="Times New Roman" w:hAnsi="Times New Roman" w:cs="Times New Roman"/>
          <w:sz w:val="20"/>
          <w:szCs w:val="20"/>
        </w:rPr>
        <w:t xml:space="preserve"> convolution shows t</w:t>
      </w:r>
      <w:r>
        <w:rPr>
          <w:rFonts w:ascii="Times New Roman" w:eastAsia="Times New Roman" w:hAnsi="Times New Roman" w:cs="Times New Roman"/>
          <w:sz w:val="20"/>
          <w:szCs w:val="20"/>
        </w:rPr>
        <w:t>he difference between the convolution operation used in the MobileNet architecture and the normal convolution operation.</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3204210" cy="1779270"/>
            <wp:effectExtent l="0" t="0" r="0" b="0"/>
            <wp:docPr id="10" name="image10.png" descr="MobileNet_model.png"/>
            <wp:cNvGraphicFramePr/>
            <a:graphic xmlns:a="http://schemas.openxmlformats.org/drawingml/2006/main">
              <a:graphicData uri="http://schemas.openxmlformats.org/drawingml/2006/picture">
                <pic:pic xmlns:pic="http://schemas.openxmlformats.org/drawingml/2006/picture">
                  <pic:nvPicPr>
                    <pic:cNvPr id="10" name="image10.png" descr="MobileNet_model.png"/>
                    <pic:cNvPicPr preferRelativeResize="0"/>
                  </pic:nvPicPr>
                  <pic:blipFill>
                    <a:blip r:embed="rId26"/>
                    <a:srcRect/>
                    <a:stretch>
                      <a:fillRect/>
                    </a:stretch>
                  </pic:blipFill>
                  <pic:spPr>
                    <a:xfrm>
                      <a:off x="0" y="0"/>
                      <a:ext cx="3204210" cy="1779270"/>
                    </a:xfrm>
                    <a:prstGeom prst="rect">
                      <a:avLst/>
                    </a:prstGeom>
                  </pic:spPr>
                </pic:pic>
              </a:graphicData>
            </a:graphic>
          </wp:inline>
        </w:drawing>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presentation of the planned classification method was evaluated based on precision, recall, F1-score, and accuracy, as introduce</w:t>
      </w:r>
      <w:r>
        <w:rPr>
          <w:rFonts w:ascii="Times New Roman" w:eastAsia="Times New Roman" w:hAnsi="Times New Roman" w:cs="Times New Roman"/>
          <w:sz w:val="20"/>
          <w:szCs w:val="20"/>
        </w:rPr>
        <w:t>d in Equations, respectively. These metrics are the most favorite in medical image classification. The precision is measured as the percentage of exact data that adjust to specified characteristics. The request is measured as the percentage of literal stat</w:t>
      </w:r>
      <w:r>
        <w:rPr>
          <w:rFonts w:ascii="Times New Roman" w:eastAsia="Times New Roman" w:hAnsi="Times New Roman" w:cs="Times New Roman"/>
          <w:sz w:val="20"/>
          <w:szCs w:val="20"/>
        </w:rPr>
        <w:t>istics to quantities that should have been explicitly anticipated. The F1-score is an indication of imbalanced data between Recall and Precision. The amount produced across all due amounts is best-known as accuracy.</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Evaluation Metrics:</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According to the combination matrix, the positive term denotes pneumonia, while the negative term denotes normal images. The true term denotes the proper classification, while the false </w:t>
      </w:r>
      <w:r w:rsidR="00E15866">
        <w:rPr>
          <w:rFonts w:ascii="Times New Roman" w:eastAsia="Times New Roman" w:hAnsi="Times New Roman" w:cs="Times New Roman"/>
          <w:sz w:val="20"/>
          <w:szCs w:val="20"/>
        </w:rPr>
        <w:t>term lines</w:t>
      </w:r>
      <w:r>
        <w:rPr>
          <w:rFonts w:ascii="Times New Roman" w:eastAsia="Times New Roman" w:hAnsi="Times New Roman" w:cs="Times New Roman"/>
          <w:sz w:val="20"/>
          <w:szCs w:val="20"/>
        </w:rPr>
        <w:t xml:space="preserve"> the wrong classification. The number of normal images wrongl</w:t>
      </w:r>
      <w:r>
        <w:rPr>
          <w:rFonts w:ascii="Times New Roman" w:eastAsia="Times New Roman" w:hAnsi="Times New Roman" w:cs="Times New Roman"/>
          <w:sz w:val="20"/>
          <w:szCs w:val="20"/>
        </w:rPr>
        <w:t xml:space="preserve">y </w:t>
      </w:r>
      <w:r w:rsidR="002571C6">
        <w:rPr>
          <w:rFonts w:ascii="Times New Roman" w:eastAsia="Times New Roman" w:hAnsi="Times New Roman" w:cs="Times New Roman"/>
          <w:sz w:val="20"/>
          <w:szCs w:val="20"/>
        </w:rPr>
        <w:t>labeled</w:t>
      </w:r>
      <w:r>
        <w:rPr>
          <w:rFonts w:ascii="Times New Roman" w:eastAsia="Times New Roman" w:hAnsi="Times New Roman" w:cs="Times New Roman"/>
          <w:sz w:val="20"/>
          <w:szCs w:val="20"/>
        </w:rPr>
        <w:t xml:space="preserve"> as pneumonia is called False Positive (FPFP). The number of normal images accurately recognized as normal is referred to as True Negative (TNTN). The number of normal images wrongly </w:t>
      </w:r>
      <w:r>
        <w:rPr>
          <w:rFonts w:ascii="Times New Roman" w:eastAsia="Times New Roman" w:hAnsi="Times New Roman" w:cs="Times New Roman"/>
          <w:sz w:val="20"/>
          <w:szCs w:val="20"/>
          <w:lang w:val="en-GB"/>
        </w:rPr>
        <w:t>labelled</w:t>
      </w:r>
      <w:r>
        <w:rPr>
          <w:rFonts w:ascii="Times New Roman" w:eastAsia="Times New Roman" w:hAnsi="Times New Roman" w:cs="Times New Roman"/>
          <w:sz w:val="20"/>
          <w:szCs w:val="20"/>
        </w:rPr>
        <w:t xml:space="preserve"> as pneumonia is known as False Negative (FNFN). The pe</w:t>
      </w:r>
      <w:r>
        <w:rPr>
          <w:rFonts w:ascii="Times New Roman" w:eastAsia="Times New Roman" w:hAnsi="Times New Roman" w:cs="Times New Roman"/>
          <w:sz w:val="20"/>
          <w:szCs w:val="20"/>
        </w:rPr>
        <w:t>rcentage of labels found by the system is measured by the recall. The percentage of labels correctly assigned by the system is measured by precision. For demand the correct results, the F1-score is dependent on precision and recall. From a different perspe</w:t>
      </w:r>
      <w:r>
        <w:rPr>
          <w:rFonts w:ascii="Times New Roman" w:eastAsia="Times New Roman" w:hAnsi="Times New Roman" w:cs="Times New Roman"/>
          <w:sz w:val="20"/>
          <w:szCs w:val="20"/>
        </w:rPr>
        <w:t xml:space="preserve">ctive, </w:t>
      </w:r>
      <w:r w:rsidR="003E1E28">
        <w:rPr>
          <w:rFonts w:ascii="Times New Roman" w:eastAsia="Times New Roman" w:hAnsi="Times New Roman" w:cs="Times New Roman"/>
          <w:sz w:val="20"/>
          <w:szCs w:val="20"/>
        </w:rPr>
        <w:t>accuracy</w:t>
      </w:r>
      <w:r>
        <w:rPr>
          <w:rFonts w:ascii="Times New Roman" w:eastAsia="Times New Roman" w:hAnsi="Times New Roman" w:cs="Times New Roman"/>
          <w:sz w:val="20"/>
          <w:szCs w:val="20"/>
        </w:rPr>
        <w:t xml:space="preserve"> metric is used to evaluate the baselines for each task in the two main phases. The system’s recognition rate is defined by accuracy.</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1570355" cy="1474470"/>
            <wp:effectExtent l="0" t="0" r="0" b="0"/>
            <wp:docPr id="12" name="image11.png" descr="confusion_matrix_formula.png"/>
            <wp:cNvGraphicFramePr/>
            <a:graphic xmlns:a="http://schemas.openxmlformats.org/drawingml/2006/main">
              <a:graphicData uri="http://schemas.openxmlformats.org/drawingml/2006/picture">
                <pic:pic xmlns:pic="http://schemas.openxmlformats.org/drawingml/2006/picture">
                  <pic:nvPicPr>
                    <pic:cNvPr id="12" name="image11.png" descr="confusion_matrix_formula.png"/>
                    <pic:cNvPicPr preferRelativeResize="0"/>
                  </pic:nvPicPr>
                  <pic:blipFill>
                    <a:blip r:embed="rId27"/>
                    <a:srcRect/>
                    <a:stretch>
                      <a:fillRect/>
                    </a:stretch>
                  </pic:blipFill>
                  <pic:spPr>
                    <a:xfrm>
                      <a:off x="0" y="0"/>
                      <a:ext cx="1570411" cy="1475041"/>
                    </a:xfrm>
                    <a:prstGeom prst="rect">
                      <a:avLst/>
                    </a:prstGeom>
                  </pic:spPr>
                </pic:pic>
              </a:graphicData>
            </a:graphic>
          </wp:inline>
        </w:drawing>
      </w:r>
      <w:r>
        <w:rPr>
          <w:rFonts w:ascii="Times New Roman" w:eastAsia="Times New Roman" w:hAnsi="Times New Roman" w:cs="Times New Roman"/>
          <w:noProof/>
          <w:sz w:val="20"/>
          <w:szCs w:val="20"/>
        </w:rPr>
        <w:drawing>
          <wp:inline distT="0" distB="0" distL="0" distR="0">
            <wp:extent cx="1510665" cy="1415415"/>
            <wp:effectExtent l="0" t="0" r="0" b="0"/>
            <wp:docPr id="13" name="image13.png" descr="confusion_matrix_10_epochs.png"/>
            <wp:cNvGraphicFramePr/>
            <a:graphic xmlns:a="http://schemas.openxmlformats.org/drawingml/2006/main">
              <a:graphicData uri="http://schemas.openxmlformats.org/drawingml/2006/picture">
                <pic:pic xmlns:pic="http://schemas.openxmlformats.org/drawingml/2006/picture">
                  <pic:nvPicPr>
                    <pic:cNvPr id="13" name="image13.png" descr="confusion_matrix_10_epochs.png"/>
                    <pic:cNvPicPr preferRelativeResize="0"/>
                  </pic:nvPicPr>
                  <pic:blipFill>
                    <a:blip r:embed="rId28"/>
                    <a:srcRect/>
                    <a:stretch>
                      <a:fillRect/>
                    </a:stretch>
                  </pic:blipFill>
                  <pic:spPr>
                    <a:xfrm>
                      <a:off x="0" y="0"/>
                      <a:ext cx="1510835" cy="1415614"/>
                    </a:xfrm>
                    <a:prstGeom prst="rect">
                      <a:avLst/>
                    </a:prstGeom>
                  </pic:spPr>
                </pic:pic>
              </a:graphicData>
            </a:graphic>
          </wp:inline>
        </w:drawing>
      </w:r>
      <w:r>
        <w:rPr>
          <w:rFonts w:ascii="Times New Roman" w:eastAsia="Times New Roman" w:hAnsi="Times New Roman" w:cs="Times New Roman"/>
          <w:noProof/>
          <w:sz w:val="20"/>
          <w:szCs w:val="20"/>
        </w:rPr>
        <w:drawing>
          <wp:inline distT="0" distB="0" distL="0" distR="0">
            <wp:extent cx="1592580" cy="1467485"/>
            <wp:effectExtent l="0" t="0" r="0" b="0"/>
            <wp:docPr id="14" name="image14.png" descr="confusion_matrix_30_epochs.png"/>
            <wp:cNvGraphicFramePr/>
            <a:graphic xmlns:a="http://schemas.openxmlformats.org/drawingml/2006/main">
              <a:graphicData uri="http://schemas.openxmlformats.org/drawingml/2006/picture">
                <pic:pic xmlns:pic="http://schemas.openxmlformats.org/drawingml/2006/picture">
                  <pic:nvPicPr>
                    <pic:cNvPr id="14" name="image14.png" descr="confusion_matrix_30_epochs.png"/>
                    <pic:cNvPicPr preferRelativeResize="0"/>
                  </pic:nvPicPr>
                  <pic:blipFill>
                    <a:blip r:embed="rId29"/>
                    <a:srcRect/>
                    <a:stretch>
                      <a:fillRect/>
                    </a:stretch>
                  </pic:blipFill>
                  <pic:spPr>
                    <a:xfrm>
                      <a:off x="0" y="0"/>
                      <a:ext cx="1592664" cy="1468050"/>
                    </a:xfrm>
                    <a:prstGeom prst="rect">
                      <a:avLst/>
                    </a:prstGeom>
                  </pic:spPr>
                </pic:pic>
              </a:graphicData>
            </a:graphic>
          </wp:inline>
        </w:drawing>
      </w:r>
      <w:r>
        <w:rPr>
          <w:rFonts w:ascii="Times New Roman" w:eastAsia="Times New Roman" w:hAnsi="Times New Roman" w:cs="Times New Roman"/>
          <w:noProof/>
          <w:sz w:val="20"/>
          <w:szCs w:val="20"/>
        </w:rPr>
        <w:drawing>
          <wp:inline distT="0" distB="0" distL="0" distR="0">
            <wp:extent cx="1522730" cy="1433830"/>
            <wp:effectExtent l="0" t="0" r="0" b="0"/>
            <wp:docPr id="15" name="image15.png" descr="New_confusion_matrix.png"/>
            <wp:cNvGraphicFramePr/>
            <a:graphic xmlns:a="http://schemas.openxmlformats.org/drawingml/2006/main">
              <a:graphicData uri="http://schemas.openxmlformats.org/drawingml/2006/picture">
                <pic:pic xmlns:pic="http://schemas.openxmlformats.org/drawingml/2006/picture">
                  <pic:nvPicPr>
                    <pic:cNvPr id="15" name="image15.png" descr="New_confusion_matrix.png"/>
                    <pic:cNvPicPr preferRelativeResize="0"/>
                  </pic:nvPicPr>
                  <pic:blipFill>
                    <a:blip r:embed="rId30"/>
                    <a:srcRect/>
                    <a:stretch>
                      <a:fillRect/>
                    </a:stretch>
                  </pic:blipFill>
                  <pic:spPr>
                    <a:xfrm>
                      <a:off x="0" y="0"/>
                      <a:ext cx="1522865" cy="1434031"/>
                    </a:xfrm>
                    <a:prstGeom prst="rect">
                      <a:avLst/>
                    </a:prstGeom>
                  </pic:spPr>
                </pic:pic>
              </a:graphicData>
            </a:graphic>
          </wp:inline>
        </w:drawing>
      </w:r>
    </w:p>
    <w:p w:rsidR="002836B7" w:rsidRDefault="002836B7">
      <w:pPr>
        <w:spacing w:after="0"/>
        <w:jc w:val="both"/>
        <w:rPr>
          <w:rFonts w:ascii="Times New Roman" w:eastAsia="Times New Roman" w:hAnsi="Times New Roman" w:cs="Times New Roman"/>
          <w:b/>
          <w:sz w:val="20"/>
          <w:szCs w:val="20"/>
        </w:r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Results and Analysis:</w:t>
      </w:r>
    </w:p>
    <w:p w:rsidR="002836B7" w:rsidRDefault="002836B7">
      <w:pPr>
        <w:spacing w:after="0"/>
        <w:jc w:val="both"/>
        <w:rPr>
          <w:rFonts w:ascii="Times New Roman" w:eastAsia="Times New Roman" w:hAnsi="Times New Roman" w:cs="Times New Roman"/>
          <w:b/>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Initially, we chose the pre-trained models from the previous research. The </w:t>
      </w:r>
      <w:r>
        <w:rPr>
          <w:rFonts w:ascii="Times New Roman" w:eastAsia="Times New Roman" w:hAnsi="Times New Roman" w:cs="Times New Roman"/>
          <w:sz w:val="20"/>
          <w:szCs w:val="20"/>
        </w:rPr>
        <w:t>best three methods were selected after comparing their accuracy to other methods using the previously mentioned free dataset of chest X-ray images. In terms of testing accuracy, the MobileNetV2, ResNet50, and DenseNet169 models performed best which also in</w:t>
      </w:r>
      <w:r>
        <w:rPr>
          <w:rFonts w:ascii="Times New Roman" w:eastAsia="Times New Roman" w:hAnsi="Times New Roman" w:cs="Times New Roman"/>
          <w:sz w:val="20"/>
          <w:szCs w:val="20"/>
        </w:rPr>
        <w:t>cludes a summary of their structures.</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Imagine the show of the theory is very low, in that case, training can be carried out with opposite parameters, increasing the number of iterations or with other more varied set of data, for example, images with variou</w:t>
      </w:r>
      <w:r>
        <w:rPr>
          <w:rFonts w:ascii="Times New Roman" w:eastAsia="Times New Roman" w:hAnsi="Times New Roman" w:cs="Times New Roman"/>
          <w:sz w:val="20"/>
          <w:szCs w:val="20"/>
        </w:rPr>
        <w:t xml:space="preserve">s light exposures. This activity can be carried out as many times as essential to obtain the expected results. Create ML allows multiple training sessions to be carried out on the same model with different configurations and to compare the results of each </w:t>
      </w:r>
      <w:r>
        <w:rPr>
          <w:rFonts w:ascii="Times New Roman" w:eastAsia="Times New Roman" w:hAnsi="Times New Roman" w:cs="Times New Roman"/>
          <w:sz w:val="20"/>
          <w:szCs w:val="20"/>
        </w:rPr>
        <w:t xml:space="preserve">of </w:t>
      </w:r>
      <w:r>
        <w:rPr>
          <w:rFonts w:ascii="Times New Roman" w:eastAsia="Times New Roman" w:hAnsi="Times New Roman" w:cs="Times New Roman"/>
          <w:sz w:val="20"/>
          <w:szCs w:val="20"/>
        </w:rPr>
        <w:lastRenderedPageBreak/>
        <w:t xml:space="preserve">them in the same project. In this case, it can be seen that the performance can worsen depending on the </w:t>
      </w:r>
      <w:r w:rsidR="00CA34F9">
        <w:rPr>
          <w:rFonts w:ascii="Times New Roman" w:eastAsia="Times New Roman" w:hAnsi="Times New Roman" w:cs="Times New Roman"/>
          <w:sz w:val="20"/>
          <w:szCs w:val="20"/>
          <w:lang w:val="en-GB"/>
        </w:rPr>
        <w:t>parameterization</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performance of ResNet50, MobileNetV2, DenseNet169, and method on training and validation losses and accuracy is compared. The pla</w:t>
      </w:r>
      <w:r>
        <w:rPr>
          <w:rFonts w:ascii="Times New Roman" w:eastAsia="Times New Roman" w:hAnsi="Times New Roman" w:cs="Times New Roman"/>
          <w:sz w:val="20"/>
          <w:szCs w:val="20"/>
        </w:rPr>
        <w:t xml:space="preserve">nned method reduced verification loss, as shown in the figure, which improved the accuracy results. DenseNet169’s training loss is 0.1469, training accuracy is 0.9427, validation loss is 0.1497, and validation accuracy is 0.9375. Additionally, MobileNetV2 </w:t>
      </w:r>
      <w:r>
        <w:rPr>
          <w:rFonts w:ascii="Times New Roman" w:eastAsia="Times New Roman" w:hAnsi="Times New Roman" w:cs="Times New Roman"/>
          <w:sz w:val="20"/>
          <w:szCs w:val="20"/>
        </w:rPr>
        <w:t>achieved a training accuracy of 0.9444, a training loss of 0.1409, a validation loss of 0.1101, and a validation accuracy of 0.9688. The Resnet50 had a training loss of 0.4437, a training accuracy of 0.7745, a validation loss of 0.5642, and a validation ac</w:t>
      </w:r>
      <w:r>
        <w:rPr>
          <w:rFonts w:ascii="Times New Roman" w:eastAsia="Times New Roman" w:hAnsi="Times New Roman" w:cs="Times New Roman"/>
          <w:sz w:val="20"/>
          <w:szCs w:val="20"/>
        </w:rPr>
        <w:t>curacy of 0.6771. The C</w:t>
      </w:r>
      <w:r w:rsidR="00704D6C">
        <w:rPr>
          <w:rFonts w:ascii="Times New Roman" w:eastAsia="Times New Roman" w:hAnsi="Times New Roman" w:cs="Times New Roman"/>
          <w:sz w:val="20"/>
          <w:szCs w:val="20"/>
        </w:rPr>
        <w:t>NN had a training loss of 0.1403, a validation loss of 0.1413, a training accuracy of 0.9436 and validation accuracy 0.9583</w:t>
      </w:r>
      <w:r>
        <w:rPr>
          <w:rFonts w:ascii="Times New Roman" w:eastAsia="Times New Roman" w:hAnsi="Times New Roman" w:cs="Times New Roman"/>
          <w:sz w:val="20"/>
          <w:szCs w:val="20"/>
        </w:rPr>
        <w:t>.</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3204210" cy="1203960"/>
            <wp:effectExtent l="0" t="0" r="0" b="0"/>
            <wp:docPr id="16" name="image16.png" descr="Resnet_loss_accuracy.png"/>
            <wp:cNvGraphicFramePr/>
            <a:graphic xmlns:a="http://schemas.openxmlformats.org/drawingml/2006/main">
              <a:graphicData uri="http://schemas.openxmlformats.org/drawingml/2006/picture">
                <pic:pic xmlns:pic="http://schemas.openxmlformats.org/drawingml/2006/picture">
                  <pic:nvPicPr>
                    <pic:cNvPr id="16" name="image16.png" descr="Resnet_loss_accuracy.png"/>
                    <pic:cNvPicPr preferRelativeResize="0"/>
                  </pic:nvPicPr>
                  <pic:blipFill>
                    <a:blip r:embed="rId31"/>
                    <a:srcRect/>
                    <a:stretch>
                      <a:fillRect/>
                    </a:stretch>
                  </pic:blipFill>
                  <pic:spPr>
                    <a:xfrm>
                      <a:off x="0" y="0"/>
                      <a:ext cx="3204210" cy="1203960"/>
                    </a:xfrm>
                    <a:prstGeom prst="rect">
                      <a:avLst/>
                    </a:prstGeom>
                  </pic:spPr>
                </pic:pic>
              </a:graphicData>
            </a:graphic>
          </wp:inline>
        </w:drawing>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3204210" cy="1193165"/>
            <wp:effectExtent l="0" t="0" r="0" b="0"/>
            <wp:docPr id="17" name="image17.png" descr="mobilenetv2_loss_accuracy.png"/>
            <wp:cNvGraphicFramePr/>
            <a:graphic xmlns:a="http://schemas.openxmlformats.org/drawingml/2006/main">
              <a:graphicData uri="http://schemas.openxmlformats.org/drawingml/2006/picture">
                <pic:pic xmlns:pic="http://schemas.openxmlformats.org/drawingml/2006/picture">
                  <pic:nvPicPr>
                    <pic:cNvPr id="17" name="image17.png" descr="mobilenetv2_loss_accuracy.png"/>
                    <pic:cNvPicPr preferRelativeResize="0"/>
                  </pic:nvPicPr>
                  <pic:blipFill>
                    <a:blip r:embed="rId32"/>
                    <a:srcRect/>
                    <a:stretch>
                      <a:fillRect/>
                    </a:stretch>
                  </pic:blipFill>
                  <pic:spPr>
                    <a:xfrm>
                      <a:off x="0" y="0"/>
                      <a:ext cx="3204210" cy="1193165"/>
                    </a:xfrm>
                    <a:prstGeom prst="rect">
                      <a:avLst/>
                    </a:prstGeom>
                  </pic:spPr>
                </pic:pic>
              </a:graphicData>
            </a:graphic>
          </wp:inline>
        </w:drawing>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3204210" cy="1203960"/>
            <wp:effectExtent l="0" t="0" r="0" b="0"/>
            <wp:docPr id="18" name="image18.png" descr="DenseNet_loss_accuracy.png"/>
            <wp:cNvGraphicFramePr/>
            <a:graphic xmlns:a="http://schemas.openxmlformats.org/drawingml/2006/main">
              <a:graphicData uri="http://schemas.openxmlformats.org/drawingml/2006/picture">
                <pic:pic xmlns:pic="http://schemas.openxmlformats.org/drawingml/2006/picture">
                  <pic:nvPicPr>
                    <pic:cNvPr id="18" name="image18.png" descr="DenseNet_loss_accuracy.png"/>
                    <pic:cNvPicPr preferRelativeResize="0"/>
                  </pic:nvPicPr>
                  <pic:blipFill>
                    <a:blip r:embed="rId33"/>
                    <a:srcRect/>
                    <a:stretch>
                      <a:fillRect/>
                    </a:stretch>
                  </pic:blipFill>
                  <pic:spPr>
                    <a:xfrm>
                      <a:off x="0" y="0"/>
                      <a:ext cx="3204210" cy="1203960"/>
                    </a:xfrm>
                    <a:prstGeom prst="rect">
                      <a:avLst/>
                    </a:prstGeom>
                  </pic:spPr>
                </pic:pic>
              </a:graphicData>
            </a:graphic>
          </wp:inline>
        </w:drawing>
      </w:r>
      <w:r w:rsidR="009849CA" w:rsidRPr="009849CA">
        <w:rPr>
          <w:rFonts w:ascii="Times New Roman" w:eastAsia="Times New Roman" w:hAnsi="Times New Roman" w:cs="Times New Roman"/>
          <w:sz w:val="20"/>
          <w:szCs w:val="20"/>
        </w:rPr>
        <w:drawing>
          <wp:inline distT="0" distB="0" distL="0" distR="0">
            <wp:extent cx="3180880" cy="1202528"/>
            <wp:effectExtent l="19050" t="0" r="470" b="0"/>
            <wp:docPr id="19" name="image18.png" descr="DenseNet_loss_accuracy.png"/>
            <wp:cNvGraphicFramePr/>
            <a:graphic xmlns:a="http://schemas.openxmlformats.org/drawingml/2006/main">
              <a:graphicData uri="http://schemas.openxmlformats.org/drawingml/2006/picture">
                <pic:pic xmlns:pic="http://schemas.openxmlformats.org/drawingml/2006/picture">
                  <pic:nvPicPr>
                    <pic:cNvPr id="18" name="image18.png" descr="DenseNet_loss_accuracy.png"/>
                    <pic:cNvPicPr preferRelativeResize="0"/>
                  </pic:nvPicPr>
                  <pic:blipFill>
                    <a:blip r:embed="rId34" cstate="print"/>
                    <a:stretch>
                      <a:fillRect/>
                    </a:stretch>
                  </pic:blipFill>
                  <pic:spPr>
                    <a:xfrm>
                      <a:off x="0" y="0"/>
                      <a:ext cx="3180880" cy="1202528"/>
                    </a:xfrm>
                    <a:prstGeom prst="rect">
                      <a:avLst/>
                    </a:prstGeom>
                  </pic:spPr>
                </pic:pic>
              </a:graphicData>
            </a:graphic>
          </wp:inline>
        </w:drawing>
      </w:r>
    </w:p>
    <w:p w:rsidR="002A3C01" w:rsidRPr="002A3C01" w:rsidRDefault="002A3C01" w:rsidP="002A3C01">
      <w:pPr>
        <w:spacing w:after="0"/>
        <w:jc w:val="center"/>
        <w:rPr>
          <w:rFonts w:ascii="Times New Roman" w:eastAsia="Times New Roman" w:hAnsi="Times New Roman" w:cs="Times New Roman"/>
          <w:sz w:val="16"/>
          <w:szCs w:val="20"/>
        </w:rPr>
      </w:pPr>
      <w:r>
        <w:rPr>
          <w:rFonts w:ascii="Times New Roman" w:eastAsia="Times New Roman" w:hAnsi="Times New Roman" w:cs="Times New Roman"/>
          <w:sz w:val="16"/>
          <w:szCs w:val="20"/>
        </w:rPr>
        <w:t>CNN Model with Epochs 30</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discussion and conclusion, we will analyze the performance of different convolutional neural </w:t>
      </w:r>
      <w:r>
        <w:rPr>
          <w:rFonts w:ascii="Times New Roman" w:eastAsia="Times New Roman" w:hAnsi="Times New Roman" w:cs="Times New Roman"/>
          <w:sz w:val="20"/>
          <w:szCs w:val="20"/>
        </w:rPr>
        <w:t xml:space="preserve">network (CNN) architectures, namely ResNet50, MobileNetV2, DenseNet169, and a proposed method, on the basis of training and validation losses and accuracy metrics. The results show how each model </w:t>
      </w:r>
      <w:r>
        <w:rPr>
          <w:rFonts w:ascii="Times New Roman" w:eastAsia="Times New Roman" w:hAnsi="Times New Roman" w:cs="Times New Roman"/>
          <w:sz w:val="20"/>
          <w:szCs w:val="20"/>
        </w:rPr>
        <w:lastRenderedPageBreak/>
        <w:t>performed in terms of its ability to classify X-ray images i</w:t>
      </w:r>
      <w:r>
        <w:rPr>
          <w:rFonts w:ascii="Times New Roman" w:eastAsia="Times New Roman" w:hAnsi="Times New Roman" w:cs="Times New Roman"/>
          <w:sz w:val="20"/>
          <w:szCs w:val="20"/>
        </w:rPr>
        <w:t>n a medical context.</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**DenseNet169**:</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**Training Loss**: 0.1469</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**Training Accuracy**: 0.9427</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**Validation Loss**: 0.1497</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**Validation Accuracy**: 0.9375</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DenseNet169 achieved strong performance with high training and validation </w:t>
      </w:r>
      <w:r>
        <w:rPr>
          <w:rFonts w:ascii="Times New Roman" w:eastAsia="Times New Roman" w:hAnsi="Times New Roman" w:cs="Times New Roman"/>
          <w:sz w:val="20"/>
          <w:szCs w:val="20"/>
        </w:rPr>
        <w:t>accuracy, inform that it learned to extract meaningful features from the X-ray images effectively. The validation loss is also low, suggesting that it generalizes well to unseen data.</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 **MobileNetV2**:</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**Training Loss**: 0.1409</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**Training Accu</w:t>
      </w:r>
      <w:r>
        <w:rPr>
          <w:rFonts w:ascii="Times New Roman" w:eastAsia="Times New Roman" w:hAnsi="Times New Roman" w:cs="Times New Roman"/>
          <w:sz w:val="20"/>
          <w:szCs w:val="20"/>
        </w:rPr>
        <w:t>racy**: 0.9444</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**Validation Loss**: 0.1101</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**Validation Accuracy**: 0.9688</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MobileNetV2 performed exceptionally well, with both high training and proof accuracy. It also exhibited the lowest validation loss among the models, indicating excellent generalization ability. This propose that MobileNetV2 is particularly well-suited f</w:t>
      </w:r>
      <w:r>
        <w:rPr>
          <w:rFonts w:ascii="Times New Roman" w:eastAsia="Times New Roman" w:hAnsi="Times New Roman" w:cs="Times New Roman"/>
          <w:sz w:val="20"/>
          <w:szCs w:val="20"/>
        </w:rPr>
        <w:t>or this image classification task.</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 **ResNet50**:</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**Training Loss**: 0.4437</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**Training Accuracy**: 0.7745</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**Validation Loss**: 0.5642</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**Validation Accuracy**: 0.6771</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ResNet50 achieved lower training accuracy compared to DenseNet1</w:t>
      </w:r>
      <w:r>
        <w:rPr>
          <w:rFonts w:ascii="Times New Roman" w:eastAsia="Times New Roman" w:hAnsi="Times New Roman" w:cs="Times New Roman"/>
          <w:sz w:val="20"/>
          <w:szCs w:val="20"/>
        </w:rPr>
        <w:t>69 and MobileNetV2. Additionally, it struggled to generalize to the proof set, as indicated by the higher validation loss and lower accuracy. This may suggest that ResNet50 might not be the best choice for this specific task, given the results.</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 **Propo</w:t>
      </w:r>
      <w:r>
        <w:rPr>
          <w:rFonts w:ascii="Times New Roman" w:eastAsia="Times New Roman" w:hAnsi="Times New Roman" w:cs="Times New Roman"/>
          <w:sz w:val="20"/>
          <w:szCs w:val="20"/>
        </w:rPr>
        <w:t>sed Method (CNN)**:</w:t>
      </w:r>
    </w:p>
    <w:p w:rsidR="002836B7" w:rsidRDefault="001771B4">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**Training Loss**: 0.1403</w:t>
      </w:r>
    </w:p>
    <w:p w:rsidR="002836B7" w:rsidRDefault="001771B4">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**Validation Loss**: 0.1411</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771B4">
        <w:rPr>
          <w:rFonts w:ascii="Times New Roman" w:eastAsia="Times New Roman" w:hAnsi="Times New Roman" w:cs="Times New Roman"/>
          <w:sz w:val="20"/>
          <w:szCs w:val="20"/>
        </w:rPr>
        <w:t xml:space="preserve"> - **Training Accuracy**: 0.9436</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771B4">
        <w:rPr>
          <w:rFonts w:ascii="Times New Roman" w:eastAsia="Times New Roman" w:hAnsi="Times New Roman" w:cs="Times New Roman"/>
          <w:sz w:val="20"/>
          <w:szCs w:val="20"/>
        </w:rPr>
        <w:t xml:space="preserve"> **Validation Accuracy**: 0.9583</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The proposed method (CNN) achieved competitive performance, with a good balance between preparat</w:t>
      </w:r>
      <w:r>
        <w:rPr>
          <w:rFonts w:ascii="Times New Roman" w:eastAsia="Times New Roman" w:hAnsi="Times New Roman" w:cs="Times New Roman"/>
          <w:sz w:val="20"/>
          <w:szCs w:val="20"/>
        </w:rPr>
        <w:t>ion and validation accuracy. While it didn't outperform MobileNetV2 in terms of finding accuracy, it still demonstrated strong performance and the ability to generalize effectively.</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Conclusion:</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B16302">
        <w:rPr>
          <w:rFonts w:ascii="Times New Roman" w:eastAsia="Times New Roman" w:hAnsi="Times New Roman" w:cs="Times New Roman"/>
          <w:sz w:val="20"/>
          <w:szCs w:val="20"/>
        </w:rPr>
        <w:t xml:space="preserve">CNN, </w:t>
      </w:r>
      <w:r>
        <w:rPr>
          <w:rFonts w:ascii="Times New Roman" w:eastAsia="Times New Roman" w:hAnsi="Times New Roman" w:cs="Times New Roman"/>
          <w:sz w:val="20"/>
          <w:szCs w:val="20"/>
        </w:rPr>
        <w:t>MobileNetV2 and DenseNet169 stand out as the top-performin</w:t>
      </w:r>
      <w:r>
        <w:rPr>
          <w:rFonts w:ascii="Times New Roman" w:eastAsia="Times New Roman" w:hAnsi="Times New Roman" w:cs="Times New Roman"/>
          <w:sz w:val="20"/>
          <w:szCs w:val="20"/>
        </w:rPr>
        <w:t>g models in this context, with MobileNetV2 having the edge in terms of validation accuracy and move validation loss.</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The proposed CNN method also achieved strong results and could be a possible option, especially if computational resources are a consider</w:t>
      </w:r>
      <w:r>
        <w:rPr>
          <w:rFonts w:ascii="Times New Roman" w:eastAsia="Times New Roman" w:hAnsi="Times New Roman" w:cs="Times New Roman"/>
          <w:sz w:val="20"/>
          <w:szCs w:val="20"/>
        </w:rPr>
        <w:t>ation.</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ResNet50, while a powerful architecture, didn't perform as well as the others on this particular task, possibly indicating that different network architectures may be best suited for medical image classification.</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MobileNetV2 and DenseNet169 emerg</w:t>
      </w:r>
      <w:r>
        <w:rPr>
          <w:rFonts w:ascii="Times New Roman" w:eastAsia="Times New Roman" w:hAnsi="Times New Roman" w:cs="Times New Roman"/>
          <w:sz w:val="20"/>
          <w:szCs w:val="20"/>
        </w:rPr>
        <w:t>ed as the top-performing models for this X-ray image classification task, with MobileNetV2 having a slight advantage in terms of validation accuracy and efficiency.</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choice of the best architecture should consider factors like computational resources, d</w:t>
      </w:r>
      <w:r>
        <w:rPr>
          <w:rFonts w:ascii="Times New Roman" w:eastAsia="Times New Roman" w:hAnsi="Times New Roman" w:cs="Times New Roman"/>
          <w:sz w:val="20"/>
          <w:szCs w:val="20"/>
        </w:rPr>
        <w:t xml:space="preserve">ataset size, and desired accuracy. </w:t>
      </w:r>
      <w:r w:rsidR="00CF5CBB">
        <w:rPr>
          <w:rFonts w:ascii="Times New Roman" w:eastAsia="Times New Roman" w:hAnsi="Times New Roman" w:cs="Times New Roman"/>
          <w:sz w:val="20"/>
          <w:szCs w:val="20"/>
        </w:rPr>
        <w:t>CNN</w:t>
      </w:r>
      <w:r>
        <w:rPr>
          <w:rFonts w:ascii="Times New Roman" w:eastAsia="Times New Roman" w:hAnsi="Times New Roman" w:cs="Times New Roman"/>
          <w:sz w:val="20"/>
          <w:szCs w:val="20"/>
        </w:rPr>
        <w:t>, with its high accuracy and efficiency, is particularly well-suited for applications where real-time processing or resource constraints are crucial.</w:t>
      </w: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Further fine-tuning and experimentation might help optimize </w:t>
      </w:r>
      <w:r>
        <w:rPr>
          <w:rFonts w:ascii="Times New Roman" w:eastAsia="Times New Roman" w:hAnsi="Times New Roman" w:cs="Times New Roman"/>
          <w:sz w:val="20"/>
          <w:szCs w:val="20"/>
        </w:rPr>
        <w:t>the models further, and the choice of the best architecture ultimately depends on the specific requirements of your medical image classification application.</w:t>
      </w:r>
    </w:p>
    <w:p w:rsidR="002836B7" w:rsidRDefault="002836B7">
      <w:pPr>
        <w:spacing w:after="0"/>
        <w:jc w:val="both"/>
        <w:rPr>
          <w:rFonts w:ascii="Times New Roman" w:eastAsia="Times New Roman" w:hAnsi="Times New Roman" w:cs="Times New Roman"/>
          <w:sz w:val="20"/>
          <w:szCs w:val="20"/>
        </w:rPr>
      </w:pPr>
    </w:p>
    <w:p w:rsidR="002836B7" w:rsidRDefault="0063565C">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summary, the choice of the best CNN architecture depends on the specific requirements of your </w:t>
      </w:r>
      <w:r>
        <w:rPr>
          <w:rFonts w:ascii="Times New Roman" w:eastAsia="Times New Roman" w:hAnsi="Times New Roman" w:cs="Times New Roman"/>
          <w:sz w:val="20"/>
          <w:szCs w:val="20"/>
        </w:rPr>
        <w:t>medical image classification task, including computational resources, dataset size, and desired accuracy.</w:t>
      </w:r>
      <w:r w:rsidR="009D3AC8">
        <w:rPr>
          <w:rFonts w:ascii="Times New Roman" w:eastAsia="Times New Roman" w:hAnsi="Times New Roman" w:cs="Times New Roman"/>
          <w:sz w:val="20"/>
          <w:szCs w:val="20"/>
        </w:rPr>
        <w:t xml:space="preserve"> CNN,</w:t>
      </w:r>
      <w:r>
        <w:rPr>
          <w:rFonts w:ascii="Times New Roman" w:eastAsia="Times New Roman" w:hAnsi="Times New Roman" w:cs="Times New Roman"/>
          <w:sz w:val="20"/>
          <w:szCs w:val="20"/>
        </w:rPr>
        <w:t xml:space="preserve"> MobileNetV2 and DenseNet169 appear to be strong choices, but further experimentation and fine-tuning may be necessary to determine the best model for </w:t>
      </w:r>
      <w:r>
        <w:rPr>
          <w:rFonts w:ascii="Times New Roman" w:eastAsia="Times New Roman" w:hAnsi="Times New Roman" w:cs="Times New Roman"/>
          <w:sz w:val="20"/>
          <w:szCs w:val="20"/>
        </w:rPr>
        <w:t>your specific application.</w:t>
      </w:r>
    </w:p>
    <w:p w:rsidR="002836B7" w:rsidRDefault="002836B7">
      <w:pPr>
        <w:spacing w:after="0"/>
        <w:jc w:val="both"/>
        <w:rPr>
          <w:rFonts w:ascii="Times New Roman" w:eastAsia="Times New Roman" w:hAnsi="Times New Roman" w:cs="Times New Roman"/>
          <w:sz w:val="20"/>
          <w:szCs w:val="20"/>
        </w:rPr>
      </w:pPr>
    </w:p>
    <w:p w:rsidR="00BE6192" w:rsidRDefault="00BE6192">
      <w:pPr>
        <w:spacing w:after="0"/>
        <w:jc w:val="both"/>
        <w:rPr>
          <w:rFonts w:ascii="Times New Roman" w:eastAsia="Times New Roman" w:hAnsi="Times New Roman" w:cs="Times New Roman"/>
          <w:sz w:val="16"/>
          <w:szCs w:val="16"/>
        </w:rPr>
      </w:pPr>
    </w:p>
    <w:p w:rsidR="002836B7" w:rsidRDefault="0063565C">
      <w:p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References:</w:t>
      </w:r>
    </w:p>
    <w:p w:rsidR="002836B7" w:rsidRDefault="0063565C" w:rsidP="0088627B">
      <w:pPr>
        <w:numPr>
          <w:ilvl w:val="0"/>
          <w:numId w:val="11"/>
        </w:numPr>
        <w:spacing w:after="0"/>
        <w:ind w:left="142"/>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Ortiz-Toro, C.; García-Pedrero, A.; Lillo-Saavedra, M.; Gonzalo-Martín, C. Automatic pneumonia detection in chest X-ray images using textural features. </w:t>
      </w:r>
      <w:r>
        <w:rPr>
          <w:rFonts w:ascii="Times New Roman" w:eastAsia="Times New Roman" w:hAnsi="Times New Roman" w:cs="Times New Roman"/>
          <w:i/>
          <w:sz w:val="16"/>
          <w:szCs w:val="16"/>
        </w:rPr>
        <w:t>Comput. Biol. Med.</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145</w:t>
      </w:r>
      <w:r>
        <w:rPr>
          <w:rFonts w:ascii="Times New Roman" w:eastAsia="Times New Roman" w:hAnsi="Times New Roman" w:cs="Times New Roman"/>
          <w:sz w:val="16"/>
          <w:szCs w:val="16"/>
        </w:rPr>
        <w:t>, 105466. [</w:t>
      </w:r>
      <w:hyperlink r:id="rId35">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36">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rsidP="0088627B">
      <w:pPr>
        <w:numPr>
          <w:ilvl w:val="0"/>
          <w:numId w:val="11"/>
        </w:numPr>
        <w:spacing w:after="0"/>
        <w:ind w:left="142" w:hanging="284"/>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Ben Atitallah, S.; Driss, M.; Boulila, W.; Koubaa, A.; Ben Ghezala</w:t>
      </w:r>
      <w:r>
        <w:rPr>
          <w:rFonts w:ascii="Times New Roman" w:eastAsia="Times New Roman" w:hAnsi="Times New Roman" w:cs="Times New Roman"/>
          <w:sz w:val="16"/>
          <w:szCs w:val="16"/>
        </w:rPr>
        <w:t>, H. Fusion of convolutional neural networks based on Dempster–Shafer theory for automatic pneumonia detection from chest X-ray images. </w:t>
      </w:r>
      <w:r>
        <w:rPr>
          <w:rFonts w:ascii="Times New Roman" w:eastAsia="Times New Roman" w:hAnsi="Times New Roman" w:cs="Times New Roman"/>
          <w:i/>
          <w:sz w:val="16"/>
          <w:szCs w:val="16"/>
        </w:rPr>
        <w:t>Int. J. Imaging Syst. Technol.</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32</w:t>
      </w:r>
      <w:r>
        <w:rPr>
          <w:rFonts w:ascii="Times New Roman" w:eastAsia="Times New Roman" w:hAnsi="Times New Roman" w:cs="Times New Roman"/>
          <w:sz w:val="16"/>
          <w:szCs w:val="16"/>
        </w:rPr>
        <w:t>, 658–672. [</w:t>
      </w:r>
      <w:hyperlink r:id="rId37">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38">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Wang, L.; Wang, H.; Huang, Y.; Yan, B.; Chang, Z.; Liu, Z.; Zhao, M.; Cui, L.; </w:t>
      </w:r>
      <w:r>
        <w:rPr>
          <w:rFonts w:ascii="Times New Roman" w:eastAsia="Times New Roman" w:hAnsi="Times New Roman" w:cs="Times New Roman"/>
          <w:sz w:val="16"/>
          <w:szCs w:val="16"/>
        </w:rPr>
        <w:t>Song, J.; Li, F. Trends in the application of deep learning networks in medical image analysis: Evolution between 2012 and 2020. </w:t>
      </w:r>
      <w:r>
        <w:rPr>
          <w:rFonts w:ascii="Times New Roman" w:eastAsia="Times New Roman" w:hAnsi="Times New Roman" w:cs="Times New Roman"/>
          <w:i/>
          <w:sz w:val="16"/>
          <w:szCs w:val="16"/>
        </w:rPr>
        <w:t>Eur. J. Radiol.</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146</w:t>
      </w:r>
      <w:r>
        <w:rPr>
          <w:rFonts w:ascii="Times New Roman" w:eastAsia="Times New Roman" w:hAnsi="Times New Roman" w:cs="Times New Roman"/>
          <w:sz w:val="16"/>
          <w:szCs w:val="16"/>
        </w:rPr>
        <w:t>, 110069. [</w:t>
      </w:r>
      <w:hyperlink r:id="rId39">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40">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Singhal, A.; Phogat, M.; Kumar, D.; Kumar, A.; Dahiya, M.; Shrivastava, V.K.</w:t>
      </w:r>
      <w:r>
        <w:rPr>
          <w:rFonts w:ascii="Times New Roman" w:eastAsia="Times New Roman" w:hAnsi="Times New Roman" w:cs="Times New Roman"/>
          <w:sz w:val="16"/>
          <w:szCs w:val="16"/>
        </w:rPr>
        <w:t xml:space="preserve"> Study of deep learning techniques for medical image analysis: A review. </w:t>
      </w:r>
      <w:r>
        <w:rPr>
          <w:rFonts w:ascii="Times New Roman" w:eastAsia="Times New Roman" w:hAnsi="Times New Roman" w:cs="Times New Roman"/>
          <w:i/>
          <w:sz w:val="16"/>
          <w:szCs w:val="16"/>
        </w:rPr>
        <w:t>Mater. Today Proc.</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56</w:t>
      </w:r>
      <w:r>
        <w:rPr>
          <w:rFonts w:ascii="Times New Roman" w:eastAsia="Times New Roman" w:hAnsi="Times New Roman" w:cs="Times New Roman"/>
          <w:sz w:val="16"/>
          <w:szCs w:val="16"/>
        </w:rPr>
        <w:t>, 209–214. [</w:t>
      </w:r>
      <w:hyperlink r:id="rId41">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42">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Iori, M.; Di Castelnuovo, C.; Verzellesi, L.; Meglioli, G.; Lippolis, D.G.; Nitrosi, A.; Monelli, F.; Besutti, G.; Trojani, V.; Bertolini, M.; et al. </w:t>
      </w:r>
      <w:r>
        <w:rPr>
          <w:rFonts w:ascii="Times New Roman" w:eastAsia="Times New Roman" w:hAnsi="Times New Roman" w:cs="Times New Roman"/>
          <w:sz w:val="16"/>
          <w:szCs w:val="16"/>
        </w:rPr>
        <w:lastRenderedPageBreak/>
        <w:t xml:space="preserve">Mortality prediction of COVID-19 patients using </w:t>
      </w:r>
      <w:r>
        <w:rPr>
          <w:rFonts w:ascii="Times New Roman" w:eastAsia="Times New Roman" w:hAnsi="Times New Roman" w:cs="Times New Roman"/>
          <w:sz w:val="16"/>
          <w:szCs w:val="16"/>
        </w:rPr>
        <w:t>radiomic and neural network features extracted from a wide chest X-ray sample size: A robust approach for different medical imbalanced scenarios. </w:t>
      </w:r>
      <w:r>
        <w:rPr>
          <w:rFonts w:ascii="Times New Roman" w:eastAsia="Times New Roman" w:hAnsi="Times New Roman" w:cs="Times New Roman"/>
          <w:i/>
          <w:sz w:val="16"/>
          <w:szCs w:val="16"/>
        </w:rPr>
        <w:t>Appl. Sci.</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12</w:t>
      </w:r>
      <w:r>
        <w:rPr>
          <w:rFonts w:ascii="Times New Roman" w:eastAsia="Times New Roman" w:hAnsi="Times New Roman" w:cs="Times New Roman"/>
          <w:sz w:val="16"/>
          <w:szCs w:val="16"/>
        </w:rPr>
        <w:t>, 3903. [</w:t>
      </w:r>
      <w:hyperlink r:id="rId43">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44">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Salahuddin, Z.; Woodruff, H.C.; Chatterjee, A.; Lambin, P. Transparency of deep neural networks for medical image analysis: A review of interpretability methods. </w:t>
      </w:r>
      <w:r>
        <w:rPr>
          <w:rFonts w:ascii="Times New Roman" w:eastAsia="Times New Roman" w:hAnsi="Times New Roman" w:cs="Times New Roman"/>
          <w:i/>
          <w:sz w:val="16"/>
          <w:szCs w:val="16"/>
        </w:rPr>
        <w:t>Comput. Biol. Med.</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140</w:t>
      </w:r>
      <w:r>
        <w:rPr>
          <w:rFonts w:ascii="Times New Roman" w:eastAsia="Times New Roman" w:hAnsi="Times New Roman" w:cs="Times New Roman"/>
          <w:sz w:val="16"/>
          <w:szCs w:val="16"/>
        </w:rPr>
        <w:t>, 105111. [</w:t>
      </w:r>
      <w:hyperlink r:id="rId45">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46">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Kale, S.P.; Patil, J.; Kshirsagar, A.; Bendre, V. Early Lungs Tuberculos</w:t>
      </w:r>
      <w:r>
        <w:rPr>
          <w:rFonts w:ascii="Times New Roman" w:eastAsia="Times New Roman" w:hAnsi="Times New Roman" w:cs="Times New Roman"/>
          <w:sz w:val="16"/>
          <w:szCs w:val="16"/>
        </w:rPr>
        <w:t>is Detection Using Deep Learning. In </w:t>
      </w:r>
      <w:r>
        <w:rPr>
          <w:rFonts w:ascii="Times New Roman" w:eastAsia="Times New Roman" w:hAnsi="Times New Roman" w:cs="Times New Roman"/>
          <w:i/>
          <w:sz w:val="16"/>
          <w:szCs w:val="16"/>
        </w:rPr>
        <w:t>Intelligent Sustainable Systems</w:t>
      </w:r>
      <w:r>
        <w:rPr>
          <w:rFonts w:ascii="Times New Roman" w:eastAsia="Times New Roman" w:hAnsi="Times New Roman" w:cs="Times New Roman"/>
          <w:sz w:val="16"/>
          <w:szCs w:val="16"/>
        </w:rPr>
        <w:t>; Springer: New York, NY, USA, 2022; pp. 287–294. [</w:t>
      </w:r>
      <w:hyperlink r:id="rId47">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Bellens, S.; Probst, G.M.; Janssens, M.; Vandewalle, P.; Dewulf, W. Evaluating conventional and deep learning segmentation for fast X-ra</w:t>
      </w:r>
      <w:r>
        <w:rPr>
          <w:rFonts w:ascii="Times New Roman" w:eastAsia="Times New Roman" w:hAnsi="Times New Roman" w:cs="Times New Roman"/>
          <w:sz w:val="16"/>
          <w:szCs w:val="16"/>
        </w:rPr>
        <w:t>y CT porosity measurements of polymer laser sintered AM parts. </w:t>
      </w:r>
      <w:r>
        <w:rPr>
          <w:rFonts w:ascii="Times New Roman" w:eastAsia="Times New Roman" w:hAnsi="Times New Roman" w:cs="Times New Roman"/>
          <w:i/>
          <w:sz w:val="16"/>
          <w:szCs w:val="16"/>
        </w:rPr>
        <w:t>Polym. Test.</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110</w:t>
      </w:r>
      <w:r>
        <w:rPr>
          <w:rFonts w:ascii="Times New Roman" w:eastAsia="Times New Roman" w:hAnsi="Times New Roman" w:cs="Times New Roman"/>
          <w:sz w:val="16"/>
          <w:szCs w:val="16"/>
        </w:rPr>
        <w:t>, 107540. [</w:t>
      </w:r>
      <w:hyperlink r:id="rId48">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49">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Zhang, L.; Mueller, R. Large-scale recognition of natural landmarks with deep learning based on biomimetic sonar echoes. </w:t>
      </w:r>
      <w:r>
        <w:rPr>
          <w:rFonts w:ascii="Times New Roman" w:eastAsia="Times New Roman" w:hAnsi="Times New Roman" w:cs="Times New Roman"/>
          <w:i/>
          <w:sz w:val="16"/>
          <w:szCs w:val="16"/>
        </w:rPr>
        <w:t>Bioinspir. Biomimetics</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17</w:t>
      </w:r>
      <w:r>
        <w:rPr>
          <w:rFonts w:ascii="Times New Roman" w:eastAsia="Times New Roman" w:hAnsi="Times New Roman" w:cs="Times New Roman"/>
          <w:sz w:val="16"/>
          <w:szCs w:val="16"/>
        </w:rPr>
        <w:t>, 026011. [</w:t>
      </w:r>
      <w:hyperlink r:id="rId50">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51">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Le Dinh, T.; Lee, S.H.; Kwon, S.G.; Kwon, K.R. COVID-19 Chest X-ray Classification and Severity Assessment Using Convolu</w:t>
      </w:r>
      <w:r>
        <w:rPr>
          <w:rFonts w:ascii="Times New Roman" w:eastAsia="Times New Roman" w:hAnsi="Times New Roman" w:cs="Times New Roman"/>
          <w:sz w:val="16"/>
          <w:szCs w:val="16"/>
        </w:rPr>
        <w:t>tional and Transformer Neural Networks. </w:t>
      </w:r>
      <w:r>
        <w:rPr>
          <w:rFonts w:ascii="Times New Roman" w:eastAsia="Times New Roman" w:hAnsi="Times New Roman" w:cs="Times New Roman"/>
          <w:i/>
          <w:sz w:val="16"/>
          <w:szCs w:val="16"/>
        </w:rPr>
        <w:t>Appl. Sci.</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12</w:t>
      </w:r>
      <w:r>
        <w:rPr>
          <w:rFonts w:ascii="Times New Roman" w:eastAsia="Times New Roman" w:hAnsi="Times New Roman" w:cs="Times New Roman"/>
          <w:sz w:val="16"/>
          <w:szCs w:val="16"/>
        </w:rPr>
        <w:t>, 4861. [</w:t>
      </w:r>
      <w:hyperlink r:id="rId52">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53">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Sajun, A.R.; Zualkernan, </w:t>
      </w:r>
      <w:r>
        <w:rPr>
          <w:rFonts w:ascii="Times New Roman" w:eastAsia="Times New Roman" w:hAnsi="Times New Roman" w:cs="Times New Roman"/>
          <w:sz w:val="16"/>
          <w:szCs w:val="16"/>
        </w:rPr>
        <w:t>I.; Sankalpa, D. Investigating the Performance of FixMatch for COVID-19 Detection in Chest X-rays. </w:t>
      </w:r>
      <w:r>
        <w:rPr>
          <w:rFonts w:ascii="Times New Roman" w:eastAsia="Times New Roman" w:hAnsi="Times New Roman" w:cs="Times New Roman"/>
          <w:i/>
          <w:sz w:val="16"/>
          <w:szCs w:val="16"/>
        </w:rPr>
        <w:t>Appl. Sci.</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12</w:t>
      </w:r>
      <w:r>
        <w:rPr>
          <w:rFonts w:ascii="Times New Roman" w:eastAsia="Times New Roman" w:hAnsi="Times New Roman" w:cs="Times New Roman"/>
          <w:sz w:val="16"/>
          <w:szCs w:val="16"/>
        </w:rPr>
        <w:t>, 4694. [</w:t>
      </w:r>
      <w:hyperlink r:id="rId54">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55">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Furtado,</w:t>
      </w:r>
      <w:r>
        <w:rPr>
          <w:rFonts w:ascii="Times New Roman" w:eastAsia="Times New Roman" w:hAnsi="Times New Roman" w:cs="Times New Roman"/>
          <w:sz w:val="16"/>
          <w:szCs w:val="16"/>
        </w:rPr>
        <w:t xml:space="preserve"> A.; Andrade, L.; Frias, D.; Maia, T.; Badaró, R.; Nascimento, E.G.S. Deep Learning Applied to Chest Radiograph Classification—A COVID-19 Pneumonia Experience. </w:t>
      </w:r>
      <w:r>
        <w:rPr>
          <w:rFonts w:ascii="Times New Roman" w:eastAsia="Times New Roman" w:hAnsi="Times New Roman" w:cs="Times New Roman"/>
          <w:i/>
          <w:sz w:val="16"/>
          <w:szCs w:val="16"/>
        </w:rPr>
        <w:t>Appl. Sci.</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12</w:t>
      </w:r>
      <w:r>
        <w:rPr>
          <w:rFonts w:ascii="Times New Roman" w:eastAsia="Times New Roman" w:hAnsi="Times New Roman" w:cs="Times New Roman"/>
          <w:sz w:val="16"/>
          <w:szCs w:val="16"/>
        </w:rPr>
        <w:t>, 3712. [</w:t>
      </w:r>
      <w:hyperlink r:id="rId56">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57">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Malhotra, P.; Gupta, S.; Koundal, D.; Zaguia, A.; Kaur, M.; Lee, H.N. De</w:t>
      </w:r>
      <w:r>
        <w:rPr>
          <w:rFonts w:ascii="Times New Roman" w:eastAsia="Times New Roman" w:hAnsi="Times New Roman" w:cs="Times New Roman"/>
          <w:sz w:val="16"/>
          <w:szCs w:val="16"/>
        </w:rPr>
        <w:t>ep Learning-Based Computer-Aided Pneumothorax Detection Using Chest X-ray Images. </w:t>
      </w:r>
      <w:r>
        <w:rPr>
          <w:rFonts w:ascii="Times New Roman" w:eastAsia="Times New Roman" w:hAnsi="Times New Roman" w:cs="Times New Roman"/>
          <w:i/>
          <w:sz w:val="16"/>
          <w:szCs w:val="16"/>
        </w:rPr>
        <w:t>Sensors</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22</w:t>
      </w:r>
      <w:r>
        <w:rPr>
          <w:rFonts w:ascii="Times New Roman" w:eastAsia="Times New Roman" w:hAnsi="Times New Roman" w:cs="Times New Roman"/>
          <w:sz w:val="16"/>
          <w:szCs w:val="16"/>
        </w:rPr>
        <w:t>, 2278. [</w:t>
      </w:r>
      <w:hyperlink r:id="rId58">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59">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Abd Elaziz, M.; Mabrouk, A.; Dahou, A.; Chelloug, S.A. Medical Image Classification Utilizing Ensemble Learning and Levy Flight-Based Honey Badger Algorithm on 6G-Enabled Internet of Things. </w:t>
      </w:r>
      <w:r>
        <w:rPr>
          <w:rFonts w:ascii="Times New Roman" w:eastAsia="Times New Roman" w:hAnsi="Times New Roman" w:cs="Times New Roman"/>
          <w:i/>
          <w:sz w:val="16"/>
          <w:szCs w:val="16"/>
        </w:rPr>
        <w:t>Comput. Intell. Neurosci.</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2022</w:t>
      </w:r>
      <w:r>
        <w:rPr>
          <w:rFonts w:ascii="Times New Roman" w:eastAsia="Times New Roman" w:hAnsi="Times New Roman" w:cs="Times New Roman"/>
          <w:sz w:val="16"/>
          <w:szCs w:val="16"/>
        </w:rPr>
        <w:t>, 5830766. [</w:t>
      </w:r>
      <w:hyperlink r:id="rId60">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61">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Adel, H.; Dahou, A.; Mabrouk, A.; Abd Elaziz</w:t>
      </w:r>
      <w:r>
        <w:rPr>
          <w:rFonts w:ascii="Times New Roman" w:eastAsia="Times New Roman" w:hAnsi="Times New Roman" w:cs="Times New Roman"/>
          <w:sz w:val="16"/>
          <w:szCs w:val="16"/>
        </w:rPr>
        <w:t>, M.; Kayed, M.; El-Henawy, I.M.; Alshathri, S.; Amin Ali, A. Improving Crisis Events Detection Using DistilBERT with Hunger Games Search Algorithm. </w:t>
      </w:r>
      <w:r>
        <w:rPr>
          <w:rFonts w:ascii="Times New Roman" w:eastAsia="Times New Roman" w:hAnsi="Times New Roman" w:cs="Times New Roman"/>
          <w:i/>
          <w:sz w:val="16"/>
          <w:szCs w:val="16"/>
        </w:rPr>
        <w:t>Mathematics</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10</w:t>
      </w:r>
      <w:r>
        <w:rPr>
          <w:rFonts w:ascii="Times New Roman" w:eastAsia="Times New Roman" w:hAnsi="Times New Roman" w:cs="Times New Roman"/>
          <w:sz w:val="16"/>
          <w:szCs w:val="16"/>
        </w:rPr>
        <w:t>, 447. [</w:t>
      </w:r>
      <w:hyperlink r:id="rId62">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63">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Niu, S.; Liu, M.; Liu, Y.; Wang, J.; Song, H. Distant domain transfer learning for medical imaging. </w:t>
      </w:r>
      <w:r>
        <w:rPr>
          <w:rFonts w:ascii="Times New Roman" w:eastAsia="Times New Roman" w:hAnsi="Times New Roman" w:cs="Times New Roman"/>
          <w:i/>
          <w:sz w:val="16"/>
          <w:szCs w:val="16"/>
        </w:rPr>
        <w:t xml:space="preserve">IEEE J. </w:t>
      </w:r>
      <w:r>
        <w:rPr>
          <w:rFonts w:ascii="Times New Roman" w:eastAsia="Times New Roman" w:hAnsi="Times New Roman" w:cs="Times New Roman"/>
          <w:i/>
          <w:sz w:val="16"/>
          <w:szCs w:val="16"/>
        </w:rPr>
        <w:t>Biomed. Health Inform.</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2021</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25</w:t>
      </w:r>
      <w:r>
        <w:rPr>
          <w:rFonts w:ascii="Times New Roman" w:eastAsia="Times New Roman" w:hAnsi="Times New Roman" w:cs="Times New Roman"/>
          <w:sz w:val="16"/>
          <w:szCs w:val="16"/>
        </w:rPr>
        <w:t>, 3784–3793. [</w:t>
      </w:r>
      <w:hyperlink r:id="rId64">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65">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Lee, H.C.; Aqil, A.F. Combination of Transfer Learning Me</w:t>
      </w:r>
      <w:r>
        <w:rPr>
          <w:rFonts w:ascii="Times New Roman" w:eastAsia="Times New Roman" w:hAnsi="Times New Roman" w:cs="Times New Roman"/>
          <w:sz w:val="16"/>
          <w:szCs w:val="16"/>
        </w:rPr>
        <w:t>thods for Kidney Glomeruli Image Classification. </w:t>
      </w:r>
      <w:r>
        <w:rPr>
          <w:rFonts w:ascii="Times New Roman" w:eastAsia="Times New Roman" w:hAnsi="Times New Roman" w:cs="Times New Roman"/>
          <w:i/>
          <w:sz w:val="16"/>
          <w:szCs w:val="16"/>
        </w:rPr>
        <w:t>Appl. Sci.</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12</w:t>
      </w:r>
      <w:r>
        <w:rPr>
          <w:rFonts w:ascii="Times New Roman" w:eastAsia="Times New Roman" w:hAnsi="Times New Roman" w:cs="Times New Roman"/>
          <w:sz w:val="16"/>
          <w:szCs w:val="16"/>
        </w:rPr>
        <w:t>, 1040. [</w:t>
      </w:r>
      <w:hyperlink r:id="rId66">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67">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Mabrouk, A.; Redondo, R.P.D.; Kayed, M. SEOpinion: Summarization and Exploration o</w:t>
      </w:r>
      <w:r>
        <w:rPr>
          <w:rFonts w:ascii="Times New Roman" w:eastAsia="Times New Roman" w:hAnsi="Times New Roman" w:cs="Times New Roman"/>
          <w:sz w:val="16"/>
          <w:szCs w:val="16"/>
        </w:rPr>
        <w:t>f Opinion from E-Commerce Websites. </w:t>
      </w:r>
      <w:r>
        <w:rPr>
          <w:rFonts w:ascii="Times New Roman" w:eastAsia="Times New Roman" w:hAnsi="Times New Roman" w:cs="Times New Roman"/>
          <w:i/>
          <w:sz w:val="16"/>
          <w:szCs w:val="16"/>
        </w:rPr>
        <w:t>Sensors</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2021</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21</w:t>
      </w:r>
      <w:r>
        <w:rPr>
          <w:rFonts w:ascii="Times New Roman" w:eastAsia="Times New Roman" w:hAnsi="Times New Roman" w:cs="Times New Roman"/>
          <w:sz w:val="16"/>
          <w:szCs w:val="16"/>
        </w:rPr>
        <w:t>, 636. [</w:t>
      </w:r>
      <w:hyperlink r:id="rId68">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69">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Chandrasekaran, G.; Antoanela, N.; Andrei, G.; Monica, C.; Hemanth, J. Visual Sentiment A</w:t>
      </w:r>
      <w:r>
        <w:rPr>
          <w:rFonts w:ascii="Times New Roman" w:eastAsia="Times New Roman" w:hAnsi="Times New Roman" w:cs="Times New Roman"/>
          <w:sz w:val="16"/>
          <w:szCs w:val="16"/>
        </w:rPr>
        <w:t>nalysis Using Deep Learning Models with Social Media Data. </w:t>
      </w:r>
      <w:r>
        <w:rPr>
          <w:rFonts w:ascii="Times New Roman" w:eastAsia="Times New Roman" w:hAnsi="Times New Roman" w:cs="Times New Roman"/>
          <w:i/>
          <w:sz w:val="16"/>
          <w:szCs w:val="16"/>
        </w:rPr>
        <w:t>Appl. Sci.</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2022</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12</w:t>
      </w:r>
      <w:r>
        <w:rPr>
          <w:rFonts w:ascii="Times New Roman" w:eastAsia="Times New Roman" w:hAnsi="Times New Roman" w:cs="Times New Roman"/>
          <w:sz w:val="16"/>
          <w:szCs w:val="16"/>
        </w:rPr>
        <w:t>, 1030. [</w:t>
      </w:r>
      <w:hyperlink r:id="rId70">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71">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63565C">
      <w:pPr>
        <w:numPr>
          <w:ilvl w:val="0"/>
          <w:numId w:val="11"/>
        </w:num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Mabro</w:t>
      </w:r>
      <w:r>
        <w:rPr>
          <w:rFonts w:ascii="Times New Roman" w:eastAsia="Times New Roman" w:hAnsi="Times New Roman" w:cs="Times New Roman"/>
          <w:sz w:val="16"/>
          <w:szCs w:val="16"/>
        </w:rPr>
        <w:t>uk, A.; Redondo, R.P.D.; Kayed, M. Deep learning-based sentiment classification: A comparative survey. </w:t>
      </w:r>
      <w:r>
        <w:rPr>
          <w:rFonts w:ascii="Times New Roman" w:eastAsia="Times New Roman" w:hAnsi="Times New Roman" w:cs="Times New Roman"/>
          <w:i/>
          <w:sz w:val="16"/>
          <w:szCs w:val="16"/>
        </w:rPr>
        <w:t>IEEE Access</w:t>
      </w:r>
      <w:r>
        <w:rPr>
          <w:rFonts w:ascii="Times New Roman" w:eastAsia="Times New Roman" w:hAnsi="Times New Roman" w:cs="Times New Roman"/>
          <w:sz w:val="16"/>
          <w:szCs w:val="16"/>
        </w:rPr>
        <w:t> </w:t>
      </w:r>
      <w:r>
        <w:rPr>
          <w:rFonts w:ascii="Times New Roman" w:eastAsia="Times New Roman" w:hAnsi="Times New Roman" w:cs="Times New Roman"/>
          <w:b/>
          <w:sz w:val="16"/>
          <w:szCs w:val="16"/>
        </w:rPr>
        <w:t>2020</w:t>
      </w:r>
      <w:r>
        <w:rPr>
          <w:rFonts w:ascii="Times New Roman" w:eastAsia="Times New Roman" w:hAnsi="Times New Roman" w:cs="Times New Roman"/>
          <w:sz w:val="16"/>
          <w:szCs w:val="16"/>
        </w:rPr>
        <w:t>, </w:t>
      </w:r>
      <w:r>
        <w:rPr>
          <w:rFonts w:ascii="Times New Roman" w:eastAsia="Times New Roman" w:hAnsi="Times New Roman" w:cs="Times New Roman"/>
          <w:i/>
          <w:sz w:val="16"/>
          <w:szCs w:val="16"/>
        </w:rPr>
        <w:t>8</w:t>
      </w:r>
      <w:r>
        <w:rPr>
          <w:rFonts w:ascii="Times New Roman" w:eastAsia="Times New Roman" w:hAnsi="Times New Roman" w:cs="Times New Roman"/>
          <w:sz w:val="16"/>
          <w:szCs w:val="16"/>
        </w:rPr>
        <w:t>, 85616–85638. [</w:t>
      </w:r>
      <w:hyperlink r:id="rId72">
        <w:r>
          <w:rPr>
            <w:rFonts w:ascii="Times New Roman" w:eastAsia="Times New Roman" w:hAnsi="Times New Roman" w:cs="Times New Roman"/>
            <w:b/>
            <w:color w:val="0000FF"/>
            <w:sz w:val="16"/>
            <w:szCs w:val="16"/>
            <w:u w:val="single"/>
          </w:rPr>
          <w:t>Google Scholar</w:t>
        </w:r>
      </w:hyperlink>
      <w:r>
        <w:rPr>
          <w:rFonts w:ascii="Times New Roman" w:eastAsia="Times New Roman" w:hAnsi="Times New Roman" w:cs="Times New Roman"/>
          <w:sz w:val="16"/>
          <w:szCs w:val="16"/>
        </w:rPr>
        <w:t>] [</w:t>
      </w:r>
      <w:hyperlink r:id="rId73">
        <w:r>
          <w:rPr>
            <w:rFonts w:ascii="Times New Roman" w:eastAsia="Times New Roman" w:hAnsi="Times New Roman" w:cs="Times New Roman"/>
            <w:b/>
            <w:color w:val="0000FF"/>
            <w:sz w:val="16"/>
            <w:szCs w:val="16"/>
            <w:u w:val="single"/>
          </w:rPr>
          <w:t>CrossRef</w:t>
        </w:r>
      </w:hyperlink>
      <w:r>
        <w:rPr>
          <w:rFonts w:ascii="Times New Roman" w:eastAsia="Times New Roman" w:hAnsi="Times New Roman" w:cs="Times New Roman"/>
          <w:sz w:val="16"/>
          <w:szCs w:val="16"/>
        </w:rPr>
        <w:t>]</w:t>
      </w:r>
    </w:p>
    <w:p w:rsidR="002836B7" w:rsidRDefault="002836B7">
      <w:pPr>
        <w:spacing w:after="0"/>
        <w:jc w:val="both"/>
        <w:rPr>
          <w:rFonts w:ascii="Times New Roman" w:eastAsia="Times New Roman" w:hAnsi="Times New Roman" w:cs="Times New Roman"/>
          <w:sz w:val="16"/>
          <w:szCs w:val="16"/>
        </w:rPr>
      </w:pPr>
    </w:p>
    <w:p w:rsidR="002836B7" w:rsidRDefault="0063565C">
      <w:pPr>
        <w:spacing w:after="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BIBLIOGRAPHY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 P. Rui, K. Kang, National Ambulatory Medical Care Survey: 2018 Emergency Department Summary Tables.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[2] E. Sayed, et. al, Computer-aided Diagnosis of Human Brain Tumor though MRI: A Survey and a new algorithm, Expert System with Applications (41): 2014.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[3] D.K. Das, M. Ghosh, M. Pal, A.K. Maiti, and C. Chakraborty, Machine learning approach for automat</w:t>
      </w:r>
      <w:r>
        <w:rPr>
          <w:rFonts w:ascii="Times New Roman" w:eastAsia="Times New Roman" w:hAnsi="Times New Roman" w:cs="Times New Roman"/>
          <w:sz w:val="16"/>
          <w:szCs w:val="16"/>
        </w:rPr>
        <w:t xml:space="preserve">ed screening of malaria parasite using light microscopic images, Micron 45, 97106, 2013.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[4] M. Poostchi, K. Silamut, R. Maude, S. Jaeger, and G. Thoma, Image analysis and machine learning for detecting malaria, Translational Research, 2018.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[5] N.E. Ros</w:t>
      </w:r>
      <w:r>
        <w:rPr>
          <w:rFonts w:ascii="Times New Roman" w:eastAsia="Times New Roman" w:hAnsi="Times New Roman" w:cs="Times New Roman"/>
          <w:sz w:val="16"/>
          <w:szCs w:val="16"/>
        </w:rPr>
        <w:t xml:space="preserve">s, C.J. Pritchard, D.M. Rubin, and A.G. Duse, Automated image processing method for the diagnosis and classification of malaria on thin blood smears, Medical and Biological Engineering and Computing 44, 5, 427436, 2006.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[6] A.S. Razavian, H. Azizpour, J. </w:t>
      </w:r>
      <w:r>
        <w:rPr>
          <w:rFonts w:ascii="Times New Roman" w:eastAsia="Times New Roman" w:hAnsi="Times New Roman" w:cs="Times New Roman"/>
          <w:sz w:val="16"/>
          <w:szCs w:val="16"/>
        </w:rPr>
        <w:t xml:space="preserve">Sullivan, and S. Carlsson, CNN features off-the-shelf: an astounding baseline for recognition, In Proceedings of the IEEE conference on computer vision and pattern recognition workshops, 806813, 2014.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[7] Fafi, Kusworo and Catur, Breast Tumor Detection </w:t>
      </w:r>
      <w:r>
        <w:rPr>
          <w:rFonts w:ascii="Times New Roman" w:eastAsia="Times New Roman" w:hAnsi="Times New Roman" w:cs="Times New Roman"/>
          <w:sz w:val="16"/>
          <w:szCs w:val="16"/>
        </w:rPr>
        <w:t>using Haar-Like Feature Method on Ultrasonography (USG) Imaging, International Journal of Innovative Research in Advanced Engineering, Volume V, 154-157. doi://10.26562/IJIRAE.2018.MYAE10082.</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[8] Abiyev R. H., Ma’aitah M. K. S., Deep Convolutional Neural N</w:t>
      </w:r>
      <w:r>
        <w:rPr>
          <w:rFonts w:ascii="Times New Roman" w:eastAsia="Times New Roman" w:hAnsi="Times New Roman" w:cs="Times New Roman"/>
          <w:sz w:val="16"/>
          <w:szCs w:val="16"/>
        </w:rPr>
        <w:t xml:space="preserve">etworks for Chest Diseases Detection, Journal of Healthcare Engineering, 2018.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[9] A. Krizhevsky, I. Sutskever, &amp; G.E. Hinton, ImageNet Classification with Deep Convolutional Neural Networks, Neural Information Processing Systems, 25. 10.1145/3065386, 201</w:t>
      </w:r>
      <w:r>
        <w:rPr>
          <w:rFonts w:ascii="Times New Roman" w:eastAsia="Times New Roman" w:hAnsi="Times New Roman" w:cs="Times New Roman"/>
          <w:sz w:val="16"/>
          <w:szCs w:val="16"/>
        </w:rPr>
        <w:t xml:space="preserve">2.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[10] M. Cicero, A. Bilbily, E. Colak, T. Dowdell, B. Gra, K. Perapaladas, and J. Barfett, Training and Validating a Deep Convolutional Neutral Network for Computer-Aided Detection and Classification of Abnormalitites on Frontal Chest Radiographs, Inves</w:t>
      </w:r>
      <w:r>
        <w:rPr>
          <w:rFonts w:ascii="Times New Roman" w:eastAsia="Times New Roman" w:hAnsi="Times New Roman" w:cs="Times New Roman"/>
          <w:sz w:val="16"/>
          <w:szCs w:val="16"/>
        </w:rPr>
        <w:t xml:space="preserve">tigative Radiology 52(5) 281- 287, 2017.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[11] D. Demner-Fushman, M.D. Kohli, M.B. Rosenman, S.E. Shooshan, L. Rodriguez, S. Antani, G.R. Thoma, and C.J. McDonald, preparing a collection of radiology examinations for distribution and retrieval, J Am Med In</w:t>
      </w:r>
      <w:r>
        <w:rPr>
          <w:rFonts w:ascii="Times New Roman" w:eastAsia="Times New Roman" w:hAnsi="Times New Roman" w:cs="Times New Roman"/>
          <w:sz w:val="16"/>
          <w:szCs w:val="16"/>
        </w:rPr>
        <w:t>form Assoc, 2016 Mar;23(2):304-10. doi: 10.1093/jamia/ocv080. Epub 2015 Jul 1.</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[12] Chu, V. Madhavan, O. Beijbom, J. Hoffman, and T. Darrell, Best practices for fine-tuning visual classifiers to new domains, in Proceedings European Conference on Computer V</w:t>
      </w:r>
      <w:r>
        <w:rPr>
          <w:rFonts w:ascii="Times New Roman" w:eastAsia="Times New Roman" w:hAnsi="Times New Roman" w:cs="Times New Roman"/>
          <w:sz w:val="16"/>
          <w:szCs w:val="16"/>
        </w:rPr>
        <w:t xml:space="preserve">ision, pp. 435–442, Oct. 2016.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[13] Sharif Razavian, H. Azizpour, J. Sullivan, and S. Carlsson, CNN features off-the-shelf: An astounding baseline for recognition, in Proc. IEEE Conference on Computer Vision and Pattern Recognition, pp. 806–813, Sep. 2014</w:t>
      </w:r>
      <w:r>
        <w:rPr>
          <w:rFonts w:ascii="Times New Roman" w:eastAsia="Times New Roman" w:hAnsi="Times New Roman" w:cs="Times New Roman"/>
          <w:sz w:val="16"/>
          <w:szCs w:val="16"/>
        </w:rPr>
        <w:t xml:space="preserve">.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[14] A. Shrestha and A. Mahmood, Review of Deep Learning Algorithms and Architectures, in IEEE Access, vol. 7, pp. 53040-53065, 2019, DOI: 10.1109/ACCESS.2019.2912200. </w:t>
      </w:r>
    </w:p>
    <w:p w:rsidR="002836B7" w:rsidRDefault="0063565C">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[15] I. Goodfellow, Y. Bengio, and A. Courville, Deep learning, in Adaptive Computat</w:t>
      </w:r>
      <w:r>
        <w:rPr>
          <w:rFonts w:ascii="Times New Roman" w:eastAsia="Times New Roman" w:hAnsi="Times New Roman" w:cs="Times New Roman"/>
          <w:sz w:val="16"/>
          <w:szCs w:val="16"/>
        </w:rPr>
        <w:t>ion and Machine Learning. Cambridge, MA, USA: MIT Press, p. 775, 2016.</w:t>
      </w:r>
    </w:p>
    <w:sectPr w:rsidR="002836B7" w:rsidSect="002836B7">
      <w:type w:val="continuous"/>
      <w:pgSz w:w="12240" w:h="15840"/>
      <w:pgMar w:top="720" w:right="720" w:bottom="720" w:left="720" w:header="708" w:footer="708" w:gutter="0"/>
      <w:cols w:num="2" w:space="720" w:equalWidth="0">
        <w:col w:w="5046" w:space="708"/>
        <w:col w:w="5046"/>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565C" w:rsidRDefault="0063565C">
      <w:pPr>
        <w:spacing w:line="240" w:lineRule="auto"/>
      </w:pPr>
      <w:r>
        <w:separator/>
      </w:r>
    </w:p>
  </w:endnote>
  <w:endnote w:type="continuationSeparator" w:id="1">
    <w:p w:rsidR="0063565C" w:rsidRDefault="0063565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Segoe Print"/>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6B7" w:rsidRDefault="002836B7">
    <w:pPr>
      <w:tabs>
        <w:tab w:val="center" w:pos="4680"/>
        <w:tab w:val="right" w:pos="9360"/>
      </w:tabs>
      <w:spacing w:after="0" w:line="240" w:lineRule="auto"/>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6B7" w:rsidRDefault="002836B7">
    <w:pPr>
      <w:tabs>
        <w:tab w:val="center" w:pos="4680"/>
        <w:tab w:val="right" w:pos="9360"/>
      </w:tabs>
      <w:spacing w:after="0" w:line="240" w:lineRule="auto"/>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6B7" w:rsidRDefault="002836B7">
    <w:pP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565C" w:rsidRDefault="0063565C">
      <w:pPr>
        <w:spacing w:after="0"/>
      </w:pPr>
      <w:r>
        <w:separator/>
      </w:r>
    </w:p>
  </w:footnote>
  <w:footnote w:type="continuationSeparator" w:id="1">
    <w:p w:rsidR="0063565C" w:rsidRDefault="0063565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6B7" w:rsidRDefault="002836B7">
    <w:pPr>
      <w:tabs>
        <w:tab w:val="center" w:pos="4680"/>
        <w:tab w:val="right" w:pos="9360"/>
      </w:tabs>
      <w:spacing w:after="0" w:line="240" w:lineRule="auto"/>
      <w:rPr>
        <w:color w:val="00000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6B7" w:rsidRDefault="002836B7">
    <w:pPr>
      <w:tabs>
        <w:tab w:val="center" w:pos="4680"/>
        <w:tab w:val="right" w:pos="9360"/>
      </w:tabs>
      <w:spacing w:after="0" w:line="240" w:lineRule="auto"/>
      <w:rPr>
        <w:color w:val="00000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6B7" w:rsidRDefault="002836B7">
    <w:pP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239341B"/>
    <w:multiLevelType w:val="multilevel"/>
    <w:tmpl w:val="9239341B"/>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B5E306ED"/>
    <w:multiLevelType w:val="multilevel"/>
    <w:tmpl w:val="B5E306E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0248C179"/>
    <w:multiLevelType w:val="multilevel"/>
    <w:tmpl w:val="0248C17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3D62ECE"/>
    <w:multiLevelType w:val="multilevel"/>
    <w:tmpl w:val="03D62E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25B654F3"/>
    <w:multiLevelType w:val="multilevel"/>
    <w:tmpl w:val="25B654F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2A8F537B"/>
    <w:multiLevelType w:val="multilevel"/>
    <w:tmpl w:val="470C2CE0"/>
    <w:lvl w:ilvl="0">
      <w:start w:val="1"/>
      <w:numFmt w:val="bullet"/>
      <w:lvlText w:val=""/>
      <w:lvlJc w:val="left"/>
      <w:pPr>
        <w:ind w:left="360" w:hanging="360"/>
      </w:pPr>
      <w:rPr>
        <w:rFonts w:ascii="Symbol" w:hAnsi="Symbol" w:hint="default"/>
      </w:rPr>
    </w:lvl>
    <w:lvl w:ilvl="1">
      <w:start w:val="1"/>
      <w:numFmt w:val="decimal"/>
      <w:lvlText w:val="%2."/>
      <w:lvlJc w:val="left"/>
      <w:pPr>
        <w:ind w:left="340" w:hanging="360"/>
      </w:pPr>
    </w:lvl>
    <w:lvl w:ilvl="2">
      <w:start w:val="1"/>
      <w:numFmt w:val="decimal"/>
      <w:lvlText w:val="%3."/>
      <w:lvlJc w:val="left"/>
      <w:pPr>
        <w:ind w:left="1060" w:hanging="360"/>
      </w:pPr>
    </w:lvl>
    <w:lvl w:ilvl="3">
      <w:start w:val="1"/>
      <w:numFmt w:val="decimal"/>
      <w:lvlText w:val="%4."/>
      <w:lvlJc w:val="left"/>
      <w:pPr>
        <w:ind w:left="1780" w:hanging="360"/>
      </w:pPr>
    </w:lvl>
    <w:lvl w:ilvl="4">
      <w:start w:val="1"/>
      <w:numFmt w:val="decimal"/>
      <w:lvlText w:val="%5."/>
      <w:lvlJc w:val="left"/>
      <w:pPr>
        <w:ind w:left="2500" w:hanging="360"/>
      </w:pPr>
    </w:lvl>
    <w:lvl w:ilvl="5">
      <w:start w:val="1"/>
      <w:numFmt w:val="decimal"/>
      <w:lvlText w:val="%6."/>
      <w:lvlJc w:val="left"/>
      <w:pPr>
        <w:ind w:left="3220" w:hanging="360"/>
      </w:pPr>
    </w:lvl>
    <w:lvl w:ilvl="6">
      <w:start w:val="1"/>
      <w:numFmt w:val="decimal"/>
      <w:lvlText w:val="%7."/>
      <w:lvlJc w:val="left"/>
      <w:pPr>
        <w:ind w:left="3940" w:hanging="360"/>
      </w:pPr>
    </w:lvl>
    <w:lvl w:ilvl="7">
      <w:start w:val="1"/>
      <w:numFmt w:val="decimal"/>
      <w:lvlText w:val="%8."/>
      <w:lvlJc w:val="left"/>
      <w:pPr>
        <w:ind w:left="4660" w:hanging="360"/>
      </w:pPr>
    </w:lvl>
    <w:lvl w:ilvl="8">
      <w:start w:val="1"/>
      <w:numFmt w:val="decimal"/>
      <w:lvlText w:val="%9."/>
      <w:lvlJc w:val="left"/>
      <w:pPr>
        <w:ind w:left="5380" w:hanging="360"/>
      </w:pPr>
    </w:lvl>
  </w:abstractNum>
  <w:abstractNum w:abstractNumId="9">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72183CF9"/>
    <w:multiLevelType w:val="multilevel"/>
    <w:tmpl w:val="72183CF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0"/>
  </w:num>
  <w:num w:numId="9">
    <w:abstractNumId w:val="5"/>
  </w:num>
  <w:num w:numId="10">
    <w:abstractNumId w:val="0"/>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defaultTabStop w:val="720"/>
  <w:characterSpacingControl w:val="doNotCompress"/>
  <w:footnotePr>
    <w:footnote w:id="0"/>
    <w:footnote w:id="1"/>
  </w:footnotePr>
  <w:endnotePr>
    <w:endnote w:id="0"/>
    <w:endnote w:id="1"/>
  </w:endnotePr>
  <w:compat/>
  <w:rsids>
    <w:rsidRoot w:val="002836B7"/>
    <w:rsid w:val="001624E2"/>
    <w:rsid w:val="001771B4"/>
    <w:rsid w:val="002571C6"/>
    <w:rsid w:val="002836B7"/>
    <w:rsid w:val="002A3C01"/>
    <w:rsid w:val="002B25C9"/>
    <w:rsid w:val="003E1E28"/>
    <w:rsid w:val="0050718E"/>
    <w:rsid w:val="00622B45"/>
    <w:rsid w:val="006276BC"/>
    <w:rsid w:val="0063565C"/>
    <w:rsid w:val="00704D6C"/>
    <w:rsid w:val="007F1345"/>
    <w:rsid w:val="008550FB"/>
    <w:rsid w:val="0088627B"/>
    <w:rsid w:val="009849CA"/>
    <w:rsid w:val="00993BF4"/>
    <w:rsid w:val="009D3AC8"/>
    <w:rsid w:val="00AD5836"/>
    <w:rsid w:val="00B16302"/>
    <w:rsid w:val="00BE6192"/>
    <w:rsid w:val="00CA34F9"/>
    <w:rsid w:val="00CF5CBB"/>
    <w:rsid w:val="00D46E44"/>
    <w:rsid w:val="00E15866"/>
    <w:rsid w:val="00F97FAB"/>
    <w:rsid w:val="00FE65C4"/>
    <w:rsid w:val="437D1B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ar-SA"/>
      </w:rPr>
    </w:rPrDefault>
    <w:pPrDefault/>
  </w:docDefaults>
  <w:latentStyles w:defLockedState="0" w:defUIPriority="0" w:defSemiHidden="0" w:defUnhideWhenUsed="0" w:defQFormat="0" w:count="267">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2836B7"/>
    <w:pPr>
      <w:spacing w:after="200" w:line="276" w:lineRule="auto"/>
    </w:pPr>
    <w:rPr>
      <w:sz w:val="22"/>
      <w:szCs w:val="22"/>
    </w:rPr>
  </w:style>
  <w:style w:type="paragraph" w:styleId="Heading1">
    <w:name w:val="heading 1"/>
    <w:basedOn w:val="Normal"/>
    <w:next w:val="Normal"/>
    <w:rsid w:val="002836B7"/>
    <w:pPr>
      <w:keepNext/>
      <w:keepLines/>
      <w:spacing w:before="480" w:after="120"/>
      <w:outlineLvl w:val="0"/>
    </w:pPr>
    <w:rPr>
      <w:b/>
      <w:sz w:val="48"/>
      <w:szCs w:val="48"/>
    </w:rPr>
  </w:style>
  <w:style w:type="paragraph" w:styleId="Heading2">
    <w:name w:val="heading 2"/>
    <w:basedOn w:val="Normal"/>
    <w:next w:val="Normal"/>
    <w:rsid w:val="002836B7"/>
    <w:pPr>
      <w:keepNext/>
      <w:keepLines/>
      <w:spacing w:before="360" w:after="80"/>
      <w:outlineLvl w:val="1"/>
    </w:pPr>
    <w:rPr>
      <w:b/>
      <w:sz w:val="36"/>
      <w:szCs w:val="36"/>
    </w:rPr>
  </w:style>
  <w:style w:type="paragraph" w:styleId="Heading3">
    <w:name w:val="heading 3"/>
    <w:basedOn w:val="Normal"/>
    <w:next w:val="Normal"/>
    <w:rsid w:val="002836B7"/>
    <w:pPr>
      <w:keepNext/>
      <w:keepLines/>
      <w:spacing w:before="280" w:after="80"/>
      <w:outlineLvl w:val="2"/>
    </w:pPr>
    <w:rPr>
      <w:b/>
      <w:sz w:val="28"/>
      <w:szCs w:val="28"/>
    </w:rPr>
  </w:style>
  <w:style w:type="paragraph" w:styleId="Heading4">
    <w:name w:val="heading 4"/>
    <w:basedOn w:val="Normal"/>
    <w:next w:val="Normal"/>
    <w:rsid w:val="002836B7"/>
    <w:pPr>
      <w:keepNext/>
      <w:keepLines/>
      <w:spacing w:before="240" w:after="40"/>
      <w:outlineLvl w:val="3"/>
    </w:pPr>
    <w:rPr>
      <w:b/>
      <w:sz w:val="24"/>
      <w:szCs w:val="24"/>
    </w:rPr>
  </w:style>
  <w:style w:type="paragraph" w:styleId="Heading5">
    <w:name w:val="heading 5"/>
    <w:basedOn w:val="Normal"/>
    <w:next w:val="Normal"/>
    <w:rsid w:val="002836B7"/>
    <w:pPr>
      <w:keepNext/>
      <w:keepLines/>
      <w:spacing w:before="220" w:after="40"/>
      <w:outlineLvl w:val="4"/>
    </w:pPr>
    <w:rPr>
      <w:b/>
    </w:rPr>
  </w:style>
  <w:style w:type="paragraph" w:styleId="Heading6">
    <w:name w:val="heading 6"/>
    <w:basedOn w:val="Normal"/>
    <w:next w:val="Normal"/>
    <w:rsid w:val="002836B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rsid w:val="002836B7"/>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2836B7"/>
    <w:pPr>
      <w:keepNext/>
      <w:keepLines/>
      <w:spacing w:before="480" w:after="120"/>
    </w:pPr>
    <w:rPr>
      <w:b/>
      <w:sz w:val="72"/>
      <w:szCs w:val="72"/>
    </w:rPr>
  </w:style>
  <w:style w:type="table" w:customStyle="1" w:styleId="TableNormal1">
    <w:name w:val="Table Normal1"/>
    <w:rsid w:val="002836B7"/>
    <w:tblPr>
      <w:tblCellMar>
        <w:top w:w="0" w:type="dxa"/>
        <w:left w:w="0" w:type="dxa"/>
        <w:bottom w:w="0" w:type="dxa"/>
        <w:right w:w="0" w:type="dxa"/>
      </w:tblCellMar>
    </w:tblPr>
  </w:style>
  <w:style w:type="paragraph" w:styleId="BalloonText">
    <w:name w:val="Balloon Text"/>
    <w:basedOn w:val="Normal"/>
    <w:link w:val="BalloonTextChar"/>
    <w:rsid w:val="001624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624E2"/>
    <w:rPr>
      <w:rFonts w:ascii="Tahoma" w:hAnsi="Tahoma" w:cs="Tahoma"/>
      <w:sz w:val="16"/>
      <w:szCs w:val="16"/>
    </w:rPr>
  </w:style>
  <w:style w:type="paragraph" w:styleId="ListParagraph">
    <w:name w:val="List Paragraph"/>
    <w:basedOn w:val="Normal"/>
    <w:uiPriority w:val="99"/>
    <w:unhideWhenUsed/>
    <w:rsid w:val="0088627B"/>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scholar.google.com/scholar_lookup?title=Trends+in+the+application+of+deep+learning+networks+in+medical+image+analysis:+Evolution+between+2012+and+2020&amp;author=Wang,+L.&amp;author=Wang,+H.&amp;author=Huang,+Y.&amp;author=Yan,+B.&amp;author=Chang,+Z.&amp;author=Liu,+Z.&amp;author=Zhao,+M.&amp;author=Cui,+L.&amp;author=Song,+J.&amp;author=Li,+F.&amp;publication_year=2022&amp;journal=Eur.+J.+Radiol.&amp;volume=146&amp;pages=110069&amp;doi=10.1016/j.ejrad.2021.110069"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doi.org/10.1016/j.matpr.2022.01.071" TargetMode="External"/><Relationship Id="rId47" Type="http://schemas.openxmlformats.org/officeDocument/2006/relationships/hyperlink" Target="https://scholar.google.com/scholar_lookup?title=Early+Lungs+Tuberculosis+Detection+Using+Deep+Learning&amp;author=Kale,+S.P.&amp;author=Patil,+J.&amp;author=Kshirsagar,+A.&amp;author=Bendre,+V.&amp;publication_year=2022&amp;pages=287%E2%80%93294" TargetMode="External"/><Relationship Id="rId50" Type="http://schemas.openxmlformats.org/officeDocument/2006/relationships/hyperlink" Target="https://scholar.google.com/scholar_lookup?title=Large-scale+recognition+of+natural+landmarks+with+deep+learning+based+on+biomimetic+sonar+echoes&amp;author=Zhang,+L.&amp;author=Mueller,+R.&amp;publication_year=2022&amp;journal=Bioinspir.+Biomimetics&amp;volume=17&amp;pages=026011&amp;doi=10.1088/1748-3190/ac4c94" TargetMode="External"/><Relationship Id="rId55" Type="http://schemas.openxmlformats.org/officeDocument/2006/relationships/hyperlink" Target="https://doi.org/10.3390/app12094694" TargetMode="External"/><Relationship Id="rId63" Type="http://schemas.openxmlformats.org/officeDocument/2006/relationships/hyperlink" Target="https://doi.org/10.3390/math10030447" TargetMode="External"/><Relationship Id="rId68" Type="http://schemas.openxmlformats.org/officeDocument/2006/relationships/hyperlink" Target="https://scholar.google.com/scholar_lookup?title=SEOpinion:+Summarization+and+Exploration+of+Opinion+from+E-Commerce+Websites&amp;author=Mabrouk,+A.&amp;author=Redondo,+R.P.D.&amp;author=Kayed,+M.&amp;publication_year=2021&amp;journal=Sensors&amp;volume=21&amp;pages=636&amp;doi=10.3390/s21020636" TargetMode="External"/><Relationship Id="rId7" Type="http://schemas.openxmlformats.org/officeDocument/2006/relationships/endnotes" Target="endnotes.xml"/><Relationship Id="rId71" Type="http://schemas.openxmlformats.org/officeDocument/2006/relationships/hyperlink" Target="https://doi.org/10.3390/app12031030" TargetMode="External"/><Relationship Id="rId2" Type="http://schemas.openxmlformats.org/officeDocument/2006/relationships/numbering" Target="numbering.xml"/><Relationship Id="rId16" Type="http://schemas.openxmlformats.org/officeDocument/2006/relationships/hyperlink" Target="mailto:info@cct.ie"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scholar.google.com/scholar_lookup?title=Fusion+of+convolutional+neural+networks+based+on+Dempster%E2%80%93Shafer+theory+for+automatic+pneumonia+detection+from+chest+X-ray+images&amp;author=Ben+Atitallah,+S.&amp;author=Driss,+M.&amp;author=Boulila,+W.&amp;author=Koubaa,+A.&amp;author=Ben+Ghezala,+H.&amp;publication_year=2022&amp;journal=Int.+J.+Imaging+Syst.+Technol.&amp;volume=32&amp;pages=658%E2%80%93672&amp;doi=10.1002/ima.22653" TargetMode="External"/><Relationship Id="rId40" Type="http://schemas.openxmlformats.org/officeDocument/2006/relationships/hyperlink" Target="https://doi.org/10.1016/j.ejrad.2021.110069" TargetMode="External"/><Relationship Id="rId45" Type="http://schemas.openxmlformats.org/officeDocument/2006/relationships/hyperlink" Target="https://scholar.google.com/scholar_lookup?title=Transparency+of+deep+neural+networks+for+medical+image+analysis:+A+review+of+interpretability+methods&amp;author=Salahuddin,+Z.&amp;author=Woodruff,+H.C.&amp;author=Chatterjee,+A.&amp;author=Lambin,+P.&amp;publication_year=2022&amp;journal=Comput.+Biol.+Med.&amp;volume=140&amp;pages=105111&amp;doi=10.1016/j.compbiomed.2021.105111" TargetMode="External"/><Relationship Id="rId53" Type="http://schemas.openxmlformats.org/officeDocument/2006/relationships/hyperlink" Target="https://doi.org/10.3390/app12104861" TargetMode="External"/><Relationship Id="rId58" Type="http://schemas.openxmlformats.org/officeDocument/2006/relationships/hyperlink" Target="https://scholar.google.com/scholar_lookup?title=Deep+Learning-Based+Computer-Aided+Pneumothorax+Detection+Using+Chest+X-ray+Images&amp;author=Malhotra,+P.&amp;author=Gupta,+S.&amp;author=Koundal,+D.&amp;author=Zaguia,+A.&amp;author=Kaur,+M.&amp;author=Lee,+H.N.&amp;publication_year=2022&amp;journal=Sensors&amp;volume=22&amp;pages=2278&amp;doi=10.3390/s22062278" TargetMode="External"/><Relationship Id="rId66" Type="http://schemas.openxmlformats.org/officeDocument/2006/relationships/hyperlink" Target="https://scholar.google.com/scholar_lookup?title=Combination+of+Transfer+Learning+Methods+for+Kidney+Glomeruli+Image+Classification&amp;author=Lee,+H.C.&amp;author=Aqil,+A.F.&amp;publication_year=2022&amp;journal=Appl.+Sci.&amp;volume=12&amp;pages=1040&amp;doi=10.3390/app12031040"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tel:+353%201%206333444"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i.org/10.1016/j.compbiomed.2022.105466" TargetMode="External"/><Relationship Id="rId49" Type="http://schemas.openxmlformats.org/officeDocument/2006/relationships/hyperlink" Target="https://doi.org/10.1016/j.polymertesting.2022.107540" TargetMode="External"/><Relationship Id="rId57" Type="http://schemas.openxmlformats.org/officeDocument/2006/relationships/hyperlink" Target="https://doi.org/10.3390/app12083712" TargetMode="External"/><Relationship Id="rId61" Type="http://schemas.openxmlformats.org/officeDocument/2006/relationships/hyperlink" Target="https://doi.org/10.1155/2022/5830766"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doi.org/10.3390/app12083903" TargetMode="External"/><Relationship Id="rId52" Type="http://schemas.openxmlformats.org/officeDocument/2006/relationships/hyperlink" Target="https://scholar.google.com/scholar_lookup?title=COVID-19+Chest+X-ray+Classification+and+Severity+Assessment+Using+Convolutional+and+Transformer+Neural+Networks&amp;author=Le+Dinh,+T.&amp;author=Lee,+S.H.&amp;author=Kwon,+S.G.&amp;author=Kwon,+K.R.&amp;publication_year=2022&amp;journal=Appl.+Sci.&amp;volume=12&amp;pages=4861&amp;doi=10.3390/app12104861" TargetMode="External"/><Relationship Id="rId60" Type="http://schemas.openxmlformats.org/officeDocument/2006/relationships/hyperlink" Target="https://scholar.google.com/scholar_lookup?title=Medical+Image+Classification+Utilizing+Ensemble+Learning+and+Levy+Flight-Based+Honey+Badger+Algorithm+on+6G-Enabled+Internet+of+Things&amp;author=Abd+Elaziz,+M.&amp;author=Mabrouk,+A.&amp;author=Dahou,+A.&amp;author=Chelloug,+S.A.&amp;publication_year=2022&amp;journal=Comput.+Intell.+Neurosci.&amp;volume=2022&amp;pages=5830766&amp;doi=10.1155/2022/5830766" TargetMode="External"/><Relationship Id="rId65" Type="http://schemas.openxmlformats.org/officeDocument/2006/relationships/hyperlink" Target="https://doi.org/10.1109/JBHI.2021.3051470" TargetMode="External"/><Relationship Id="rId73" Type="http://schemas.openxmlformats.org/officeDocument/2006/relationships/hyperlink" Target="https://doi.org/10.1109/ACCESS.2020.299201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cholar.google.com/scholar_lookup?title=Automatic+pneumonia+detection+in+chest+X-ray+images+using+textural+features&amp;author=Ortiz-Toro,+C.&amp;author=Garc%C3%ADa-Pedrero,+A.&amp;author=Lillo-Saavedra,+M.&amp;author=Gonzalo-Mart%C3%ADn,+C.&amp;publication_year=2022&amp;journal=Comput.+Biol.+Med.&amp;volume=145&amp;pages=105466&amp;doi=10.1016/j.compbiomed.2022.105466" TargetMode="External"/><Relationship Id="rId43" Type="http://schemas.openxmlformats.org/officeDocument/2006/relationships/hyperlink" Target="https://scholar.google.com/scholar_lookup?title=Mortality+prediction+of+COVID-19+patients+using+radiomic+and+neural+network+features+extracted+from+a+wide+chest+X-ray+sample+size:+A+robust+approach+for+different+medical+imbalanced+scenarios&amp;author=Iori,+M.&amp;author=Di+Castelnuovo,+C.&amp;author=Verzellesi,+L.&amp;author=Meglioli,+G.&amp;author=Lippolis,+D.G.&amp;author=Nitrosi,+A.&amp;author=Monelli,+F.&amp;author=Besutti,+G.&amp;author=Trojani,+V.&amp;author=Bertolini,+M.&amp;publication_year=2022&amp;journal=Appl.+Sci.&amp;volume=12&amp;pages=3903&amp;doi=10.3390/app12083903" TargetMode="External"/><Relationship Id="rId48" Type="http://schemas.openxmlformats.org/officeDocument/2006/relationships/hyperlink" Target="https://scholar.google.com/scholar_lookup?title=Evaluating+conventional+and+deep+learning+segmentation+for+fast+X-ray+CT+porosity+measurements+of+polymer+laser+sintered+AM+parts&amp;author=Bellens,+S.&amp;author=Probst,+G.M.&amp;author=Janssens,+M.&amp;author=Vandewalle,+P.&amp;author=Dewulf,+W.&amp;publication_year=2022&amp;journal=Polym.+Test.&amp;volume=110&amp;pages=107540&amp;doi=10.1016/j.polymertesting.2022.107540" TargetMode="External"/><Relationship Id="rId56" Type="http://schemas.openxmlformats.org/officeDocument/2006/relationships/hyperlink" Target="https://scholar.google.com/scholar_lookup?title=Deep+Learning+Applied+to+Chest+Radiograph+Classification%E2%80%94A+COVID-19+Pneumonia+Experience&amp;author=Furtado,+A.&amp;author=Andrade,+L.&amp;author=Frias,+D.&amp;author=Maia,+T.&amp;author=Badar%C3%B3,+R.&amp;author=Nascimento,+E.G.S.&amp;publication_year=2022&amp;journal=Appl.+Sci.&amp;volume=12&amp;pages=3712&amp;doi=10.3390/app12083712" TargetMode="External"/><Relationship Id="rId64" Type="http://schemas.openxmlformats.org/officeDocument/2006/relationships/hyperlink" Target="https://scholar.google.com/scholar_lookup?title=Distant+domain+transfer+learning+for+medical+imaging&amp;author=Niu,+S.&amp;author=Liu,+M.&amp;author=Liu,+Y.&amp;author=Wang,+J.&amp;author=Song,+H.&amp;publication_year=2021&amp;journal=IEEE+J.+Biomed.+Health+Inform.&amp;volume=25&amp;pages=3784%E2%80%933793&amp;doi=10.1109/JBHI.2021.3051470" TargetMode="External"/><Relationship Id="rId69" Type="http://schemas.openxmlformats.org/officeDocument/2006/relationships/hyperlink" Target="https://doi.org/10.3390/s21020636" TargetMode="External"/><Relationship Id="rId8" Type="http://schemas.openxmlformats.org/officeDocument/2006/relationships/image" Target="media/image1.png"/><Relationship Id="rId51" Type="http://schemas.openxmlformats.org/officeDocument/2006/relationships/hyperlink" Target="https://doi.org/10.1088/1748-3190/ac4c94" TargetMode="External"/><Relationship Id="rId72" Type="http://schemas.openxmlformats.org/officeDocument/2006/relationships/hyperlink" Target="https://scholar.google.com/scholar_lookup?title=Deep+learning-based+sentiment+classification:+A+comparative+survey&amp;author=Mabrouk,+A.&amp;author=Redondo,+R.P.D.&amp;author=Kayed,+M.&amp;publication_year=2020&amp;journal=IEEE+Access&amp;volume=8&amp;pages=85616%E2%80%9385638&amp;doi=10.1109/ACCESS.2020.2992013"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oi.org/10.1002/ima.22653" TargetMode="External"/><Relationship Id="rId46" Type="http://schemas.openxmlformats.org/officeDocument/2006/relationships/hyperlink" Target="https://doi.org/10.1016/j.compbiomed.2021.105111" TargetMode="External"/><Relationship Id="rId59" Type="http://schemas.openxmlformats.org/officeDocument/2006/relationships/hyperlink" Target="https://doi.org/10.3390/s22062278" TargetMode="External"/><Relationship Id="rId67" Type="http://schemas.openxmlformats.org/officeDocument/2006/relationships/hyperlink" Target="https://doi.org/10.3390/app12031040" TargetMode="External"/><Relationship Id="rId20" Type="http://schemas.openxmlformats.org/officeDocument/2006/relationships/image" Target="media/image5.png"/><Relationship Id="rId41" Type="http://schemas.openxmlformats.org/officeDocument/2006/relationships/hyperlink" Target="https://scholar.google.com/scholar_lookup?title=Study+of+deep+learning+techniques+for+medical+image+analysis:+A+review&amp;author=Singhal,+A.&amp;author=Phogat,+M.&amp;author=Kumar,+D.&amp;author=Kumar,+A.&amp;author=Dahiya,+M.&amp;author=Shrivastava,+V.K.&amp;publication_year=2022&amp;journal=Mater.+Today+Proc.&amp;volume=56&amp;pages=209%E2%80%93214&amp;doi=10.1016/j.matpr.2022.01.071" TargetMode="External"/><Relationship Id="rId54" Type="http://schemas.openxmlformats.org/officeDocument/2006/relationships/hyperlink" Target="https://scholar.google.com/scholar_lookup?title=Investigating+the+Performance+of+FixMatch+for+COVID-19+Detection+in+Chest+X-rays&amp;author=Sajun,+A.R.&amp;author=Zualkernan,+I.&amp;author=Sankalpa,+D.&amp;publication_year=2022&amp;journal=Appl.+Sci.&amp;volume=12&amp;pages=4694&amp;doi=10.3390/app12094694" TargetMode="External"/><Relationship Id="rId62" Type="http://schemas.openxmlformats.org/officeDocument/2006/relationships/hyperlink" Target="https://scholar.google.com/scholar_lookup?title=Improving+Crisis+Events+Detection+Using+DistilBERT+with+Hunger+Games+Search+Algorithm&amp;author=Adel,+H.&amp;author=Dahou,+A.&amp;author=Mabrouk,+A.&amp;author=Abd+Elaziz,+M.&amp;author=Kayed,+M.&amp;author=El-Henawy,+I.M.&amp;author=Alshathri,+S.&amp;author=Amin+Ali,+A.&amp;publication_year=2022&amp;journal=Mathematics&amp;volume=10&amp;pages=447&amp;doi=10.3390/math10030447" TargetMode="External"/><Relationship Id="rId70" Type="http://schemas.openxmlformats.org/officeDocument/2006/relationships/hyperlink" Target="https://scholar.google.com/scholar_lookup?title=Visual+Sentiment+Analysis+Using+Deep+Learning+Models+with+Social+Media+Data&amp;author=Chandrasekaran,+G.&amp;author=Antoanela,+N.&amp;author=Andrei,+G.&amp;author=Monica,+C.&amp;author=Hemanth,+J.&amp;publication_year=2022&amp;journal=Appl.+Sci.&amp;volume=12&amp;pages=1030&amp;doi=10.3390/app1203103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9</Pages>
  <Words>6263</Words>
  <Characters>35702</Characters>
  <Application>Microsoft Office Word</Application>
  <DocSecurity>0</DocSecurity>
  <Lines>297</Lines>
  <Paragraphs>83</Paragraphs>
  <ScaleCrop>false</ScaleCrop>
  <Company>Grizli777</Company>
  <LinksUpToDate>false</LinksUpToDate>
  <CharactersWithSpaces>41882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Traders</dc:creator>
  <cp:lastModifiedBy>MK Jutt</cp:lastModifiedBy>
  <cp:revision>33</cp:revision>
  <dcterms:created xsi:type="dcterms:W3CDTF">2023-10-04T17:13:00Z</dcterms:created>
  <dcterms:modified xsi:type="dcterms:W3CDTF">2023-10-05T09:25:00Z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2057-12.2.0.13215</vt:lpwstr>
  </property>
  <property fmtid="{D5CDD505-2E9C-101B-9397-08002B2CF9AE}" pid="3" name="ICV">
    <vt:lpwstr>49116229156C4205A7CE8E82D1B97AD6_13</vt:lpwstr>
  </property>
</Properties>
</file>