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Rajashekar</w:t>
      </w:r>
      <w:proofErr w:type="spellEnd"/>
      <w:r>
        <w:rPr>
          <w:rFonts w:cstheme="minorHAnsi"/>
          <w:sz w:val="24"/>
          <w:szCs w:val="24"/>
        </w:rPr>
        <w:t xml:space="preserve"> Goud </w:t>
      </w:r>
      <w:proofErr w:type="spellStart"/>
      <w:r>
        <w:rPr>
          <w:rFonts w:cstheme="minorHAnsi"/>
          <w:sz w:val="24"/>
          <w:szCs w:val="24"/>
        </w:rPr>
        <w:t>Korakoppula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Sreedevi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 w:rsidR="00452C63">
        <w:rPr>
          <w:rFonts w:cstheme="minorHAnsi"/>
          <w:sz w:val="24"/>
          <w:szCs w:val="24"/>
        </w:rPr>
        <w:t xml:space="preserve"> In class 157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 w:rsidR="000D2725">
        <w:rPr>
          <w:rFonts w:cstheme="minorHAnsi"/>
          <w:sz w:val="24"/>
          <w:szCs w:val="24"/>
        </w:rPr>
        <w:t>10</w:t>
      </w:r>
      <w:r w:rsidR="009A1B37">
        <w:rPr>
          <w:rFonts w:cstheme="minorHAnsi"/>
          <w:sz w:val="24"/>
          <w:szCs w:val="24"/>
        </w:rPr>
        <w:t xml:space="preserve">:50 </w:t>
      </w:r>
      <w:r w:rsidR="00452C63">
        <w:rPr>
          <w:rFonts w:cstheme="minorHAnsi"/>
          <w:sz w:val="24"/>
          <w:szCs w:val="24"/>
        </w:rPr>
        <w:t>A</w:t>
      </w:r>
      <w:r w:rsidR="00B47035">
        <w:rPr>
          <w:rFonts w:cstheme="minorHAnsi"/>
          <w:sz w:val="24"/>
          <w:szCs w:val="24"/>
        </w:rPr>
        <w:t>M – 1</w:t>
      </w:r>
      <w:r w:rsidR="00452C63">
        <w:rPr>
          <w:rFonts w:cstheme="minorHAnsi"/>
          <w:sz w:val="24"/>
          <w:szCs w:val="24"/>
        </w:rPr>
        <w:t>1:20 A</w:t>
      </w:r>
      <w:r>
        <w:rPr>
          <w:rFonts w:cstheme="minorHAnsi"/>
          <w:sz w:val="24"/>
          <w:szCs w:val="24"/>
        </w:rPr>
        <w:t>M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9A1B37">
        <w:rPr>
          <w:rFonts w:cstheme="minorHAnsi"/>
          <w:sz w:val="24"/>
          <w:szCs w:val="24"/>
        </w:rPr>
        <w:t>Discussed about requirements elicitation.</w:t>
      </w:r>
    </w:p>
    <w:p w:rsidR="004818B5" w:rsidRDefault="009A1B37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Discussed about project specific risks.</w:t>
      </w:r>
    </w:p>
    <w:tbl>
      <w:tblPr>
        <w:tblW w:w="10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5919"/>
        <w:gridCol w:w="1530"/>
        <w:gridCol w:w="1620"/>
      </w:tblGrid>
      <w:tr w:rsidR="004818B5" w:rsidTr="00452C63">
        <w:trPr>
          <w:trHeight w:val="863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452C63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B37" w:rsidRDefault="009A1B37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requirements elicitation.</w:t>
            </w:r>
          </w:p>
          <w:p w:rsidR="006D1799" w:rsidRDefault="009A1B37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project specific risks.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52C63">
        <w:trPr>
          <w:trHeight w:val="44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B37" w:rsidRDefault="009A1B37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requirements elicitation.</w:t>
            </w:r>
          </w:p>
          <w:p w:rsidR="006D1799" w:rsidRDefault="009A1B37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project specific risks.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52C63">
        <w:trPr>
          <w:trHeight w:val="557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B37" w:rsidRDefault="009A1B37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requirements elicitation.</w:t>
            </w:r>
          </w:p>
          <w:p w:rsidR="004818B5" w:rsidRDefault="009A1B37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project specific risks.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52C63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B37" w:rsidRDefault="009A1B37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requirements elicitation.</w:t>
            </w:r>
          </w:p>
          <w:p w:rsidR="006D1799" w:rsidRDefault="009A1B37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project specific risks.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97E54" w:rsidRDefault="00197E54">
      <w:bookmarkStart w:id="0" w:name="_GoBack"/>
      <w:bookmarkEnd w:id="0"/>
    </w:p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0D2725"/>
    <w:rsid w:val="00197E54"/>
    <w:rsid w:val="00452C63"/>
    <w:rsid w:val="004818B5"/>
    <w:rsid w:val="006D1799"/>
    <w:rsid w:val="0090463D"/>
    <w:rsid w:val="009A1B37"/>
    <w:rsid w:val="00AE1543"/>
    <w:rsid w:val="00B47035"/>
    <w:rsid w:val="00B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3</cp:revision>
  <dcterms:created xsi:type="dcterms:W3CDTF">2016-09-20T17:20:00Z</dcterms:created>
  <dcterms:modified xsi:type="dcterms:W3CDTF">2016-10-04T17:19:00Z</dcterms:modified>
</cp:coreProperties>
</file>