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0632" w14:textId="77777777" w:rsidR="004A687F" w:rsidRDefault="004A687F" w:rsidP="004A687F">
      <w:pPr>
        <w:rPr>
          <w:b/>
          <w:bCs/>
          <w:sz w:val="24"/>
          <w:szCs w:val="24"/>
        </w:rPr>
      </w:pPr>
    </w:p>
    <w:p w14:paraId="6D6AB80F" w14:textId="0C903780" w:rsidR="004A687F" w:rsidRPr="004C6284" w:rsidRDefault="004A687F" w:rsidP="004A687F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</w:t>
      </w:r>
      <w:r w:rsidRPr="004C6284">
        <w:rPr>
          <w:rFonts w:ascii="Times New Roman" w:hAnsi="Times New Roman" w:cs="Times New Roman"/>
          <w:b/>
          <w:bCs/>
          <w:sz w:val="24"/>
          <w:szCs w:val="24"/>
        </w:rPr>
        <w:t>CSA1322</w:t>
      </w:r>
    </w:p>
    <w:p w14:paraId="3223F616" w14:textId="77777777" w:rsidR="004A687F" w:rsidRPr="004C6284" w:rsidRDefault="004A687F" w:rsidP="004A687F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THEORY OF COMPUTATION</w:t>
      </w:r>
    </w:p>
    <w:p w14:paraId="28A46D5B" w14:textId="77777777" w:rsidR="004A687F" w:rsidRPr="004C6284" w:rsidRDefault="004A687F" w:rsidP="004A687F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PRATICAL DAY1</w:t>
      </w:r>
    </w:p>
    <w:p w14:paraId="614DC449" w14:textId="77777777" w:rsidR="004A687F" w:rsidRDefault="004A687F" w:rsidP="004A687F">
      <w:pPr>
        <w:rPr>
          <w:b/>
          <w:bCs/>
          <w:sz w:val="24"/>
          <w:szCs w:val="24"/>
        </w:rPr>
      </w:pPr>
    </w:p>
    <w:p w14:paraId="5CF72408" w14:textId="017E31EB" w:rsidR="004A687F" w:rsidRDefault="004A687F" w:rsidP="004A687F">
      <w:pPr>
        <w:rPr>
          <w:b/>
          <w:bCs/>
          <w:sz w:val="24"/>
          <w:szCs w:val="24"/>
        </w:rPr>
      </w:pPr>
      <w:r w:rsidRPr="00E87901">
        <w:rPr>
          <w:b/>
          <w:bCs/>
          <w:sz w:val="24"/>
          <w:szCs w:val="24"/>
        </w:rPr>
        <w:t>1.3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87901">
        <w:rPr>
          <w:b/>
          <w:bCs/>
          <w:sz w:val="24"/>
          <w:szCs w:val="24"/>
        </w:rPr>
        <w:t xml:space="preserve">Design a DFA for </w:t>
      </w:r>
      <w:proofErr w:type="gramStart"/>
      <w:r w:rsidRPr="00E87901">
        <w:rPr>
          <w:b/>
          <w:bCs/>
          <w:sz w:val="24"/>
          <w:szCs w:val="24"/>
        </w:rPr>
        <w:t>the  Binary</w:t>
      </w:r>
      <w:proofErr w:type="gramEnd"/>
      <w:r w:rsidRPr="00E87901">
        <w:rPr>
          <w:b/>
          <w:bCs/>
          <w:sz w:val="24"/>
          <w:szCs w:val="24"/>
        </w:rPr>
        <w:t xml:space="preserve"> strings having the substring 101</w:t>
      </w:r>
    </w:p>
    <w:p w14:paraId="102E2B9D" w14:textId="77777777" w:rsidR="004A687F" w:rsidRDefault="004A687F" w:rsidP="004A687F">
      <w:pPr>
        <w:rPr>
          <w:b/>
          <w:bCs/>
          <w:sz w:val="24"/>
          <w:szCs w:val="24"/>
        </w:rPr>
      </w:pPr>
    </w:p>
    <w:p w14:paraId="564BDE4E" w14:textId="77777777" w:rsidR="004A687F" w:rsidRDefault="004A687F" w:rsidP="004A68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C3FFC" wp14:editId="2E8A7F8D">
            <wp:extent cx="5731510" cy="3703320"/>
            <wp:effectExtent l="0" t="0" r="0" b="0"/>
            <wp:docPr id="2016421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629C" w14:textId="77777777" w:rsidR="00673F9C" w:rsidRDefault="00673F9C"/>
    <w:sectPr w:rsidR="0067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87F"/>
    <w:rsid w:val="004A687F"/>
    <w:rsid w:val="00673F9C"/>
    <w:rsid w:val="009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DD99"/>
  <w15:chartTrackingRefBased/>
  <w15:docId w15:val="{FDA53797-2CAC-4DB5-917D-181F1DA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1</cp:revision>
  <dcterms:created xsi:type="dcterms:W3CDTF">2024-02-22T06:57:00Z</dcterms:created>
  <dcterms:modified xsi:type="dcterms:W3CDTF">2024-02-22T06:58:00Z</dcterms:modified>
</cp:coreProperties>
</file>