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 ml</w:t>
      </w:r>
    </w:p>
    <w:p>
      <w:pPr>
        <w:pStyle w:val="Heading1"/>
      </w:pPr>
      <w:r>
        <w:t>ABSTRACT</w:t>
      </w:r>
    </w:p>
    <w:p>
      <w:pPr>
        <w:spacing w:line="360" w:lineRule="auto"/>
        <w:jc w:val="both"/>
      </w:pPr>
      <w:r>
        <w:rPr>
          <w:rFonts w:ascii="Times New Roman" w:hAnsi="Times New Roman"/>
          <w:sz w:val="24"/>
        </w:rPr>
        <w:t>This project presents an integrated Patient Health Monitoring System that combines real-time sensing, IoT connectivity, and machine learning for continuous health assessment. The system is built using an Arduino Uno interfaced with multiple biomedical sensors, including the MAX30102 for heart rate and SpO₂ monitoring, a temperature sensor for body temperature measurement, and the MPU6050 for fall detection. Additionally, a blood pressure measuring circuit utilizing the HX710B pressure sensor is incorporated to capture systolic and diastolic variations. The collected physiological parameters are displayed locally on an LCD, while a buzzer provides immediate alerts in case of abnormal conditions such as sudden falls or critical readings. The system ensures seamless data acquisition and real-time monitoring, making it suitable for both clinical and home-based healthcare applications.</w:t>
      </w:r>
    </w:p>
    <w:p>
      <w:pPr>
        <w:spacing w:line="360" w:lineRule="auto"/>
        <w:jc w:val="both"/>
      </w:pPr>
      <w:r>
        <w:rPr>
          <w:rFonts w:ascii="Times New Roman" w:hAnsi="Times New Roman"/>
          <w:sz w:val="24"/>
        </w:rPr>
        <w:t>Furthermore, the system leverages IoT capabilities by transmitting sensor data to the ThingSpeak cloud platform, enabling remote monitoring and storage of patient health records. The stored data is then accessed by a machine learning model implemented on a laptop using the Random Forest algorithm, which analyzes multiple health parameters to classify the patient’s condition as normal or abnormal. This predictive approach enhances early detection of potential health risks and supports timely medical intervention. Overall, the proposed system demonstrates a cost-effective, scalable, and intelligent solution for continuous patient monitoring by integrating embedded systems, cloud computing, and data-driven healthcare analytics.</w:t>
      </w:r>
    </w:p>
    <w:p>
      <w:r>
        <w:br w:type="page"/>
      </w:r>
    </w:p>
    <w:p>
      <w:r>
        <w:br w:type="page"/>
      </w:r>
    </w:p>
    <w:p>
      <w:r>
        <w:fldChar w:fldCharType="begin"/>
        <w:instrText xml:space="preserve">TOC \o "1-3" \h \z \u</w:instrText>
        <w:fldChar w:fldCharType="separate"/>
        <w:t>Table of Contents</w:t>
        <w:fldChar w:fldCharType="end"/>
      </w:r>
    </w:p>
    <w:p>
      <w:r>
        <w:br w:type="page"/>
      </w:r>
    </w:p>
    <w:p>
      <w:pPr>
        <w:pStyle w:val="Heading1"/>
      </w:pPr>
      <w:r>
        <w:t>CHAPTER 1 INTRODUCTION</w:t>
      </w:r>
    </w:p>
    <w:p>
      <w:pPr>
        <w:pStyle w:val="Heading2"/>
      </w:pPr>
      <w:r>
        <w:t>Introduction</w:t>
      </w:r>
    </w:p>
    <w:p>
      <w:pPr>
        <w:spacing w:line="360" w:lineRule="auto"/>
        <w:jc w:val="both"/>
      </w:pPr>
      <w:r>
        <w:rPr>
          <w:rFonts w:ascii="Times New Roman" w:hAnsi="Times New Roman"/>
          <w:sz w:val="24"/>
        </w:rPr>
        <w:t>Healthcare systems around the world are rapidly evolving with the integration of embedded electronics, Internet of Things (IoT), and machine learning technologies. Traditional patient monitoring methods often rely on periodic check-ups and manual observation, which may not provide continuous insight into a patient’s physiological condition. This limitation can delay the detection of critical health issues such as cardiac abnormalities, sudden falls, or fluctuations in vital parameters. In recent years, there has been a growing demand for real-time, continuous, and remote health monitoring systems that can ensure timely medical intervention and improve patient outcomes. The advancement of low-cost microcontrollers, compact biomedical sensors, and wireless communication technologies has made it possible to design efficient and accessible health monitoring solutions for both hospital and home environments.</w:t>
      </w:r>
    </w:p>
    <w:p>
      <w:pPr>
        <w:spacing w:line="360" w:lineRule="auto"/>
        <w:jc w:val="both"/>
      </w:pPr>
      <w:r>
        <w:rPr>
          <w:rFonts w:ascii="Times New Roman" w:hAnsi="Times New Roman"/>
          <w:sz w:val="24"/>
        </w:rPr>
        <w:t>The proposed patient health monitoring system addresses these challenges by integrating multiple sensors with an embedded processing unit to continuously measure key physiological parameters. The system is built around the Arduino Uno microcontroller, which acts as the central unit for data acquisition and processing. It interfaces with the MAX30102 sensor to measure heart rate and blood oxygen saturation (SpO₂), which are critical indicators of cardiovascular and respiratory health. Body temperature is monitored using a temperature sensor, providing essential information about fever or infection. Additionally, the MPU6050 sensor is employed for fall detection, which is particularly important for elderly or physically vulnerable patients. Falls can lead to severe injuries if not addressed immediately, and real-time detection ensures prompt alerts and assistance.</w:t>
      </w:r>
    </w:p>
    <w:p>
      <w:pPr>
        <w:spacing w:line="360" w:lineRule="auto"/>
        <w:jc w:val="both"/>
      </w:pPr>
      <w:r>
        <w:rPr>
          <w:rFonts w:ascii="Times New Roman" w:hAnsi="Times New Roman"/>
          <w:sz w:val="24"/>
        </w:rPr>
        <w:t>Another important feature of the system is blood pressure monitoring, achieved through a dedicated pressure sensing circuit using the HX710B sensor. Blood pressure is a key health parameter that reflects the condition of the circulatory system, and abnormal readings can indicate hypertension or other cardiovascular disorders. By integrating this sensor, the system provides a more comprehensive assessment of a patient’s health status. All collected data is displayed locally on an LCD screen, allowing immediate visualization of the patient’s vital signs. Furthermore, a buzzer is included to generate alerts when any parameter exceeds predefined thresholds or when a fall is detected, ensuring that caregivers or nearby individuals are notified instantly.</w:t>
      </w:r>
    </w:p>
    <w:p>
      <w:pPr>
        <w:spacing w:line="360" w:lineRule="auto"/>
        <w:jc w:val="both"/>
      </w:pPr>
      <w:r>
        <w:rPr>
          <w:rFonts w:ascii="Times New Roman" w:hAnsi="Times New Roman"/>
          <w:sz w:val="24"/>
        </w:rPr>
        <w:t>To enhance the system’s capabilities, IoT technology is incorporated for remote monitoring and data storage. The measured parameters are transmitted to the ThingSpeak cloud platform, where they are stored and visualized in real time. This enables healthcare professionals and family members to monitor the patient’s condition from anywhere, eliminating the need for constant physical presence. Cloud-based storage also facilitates the creation of a historical health database, which can be used for long-term analysis and trend identification. Such continuous data logging is particularly useful for managing chronic diseases and understanding patient-specific health patterns over time.</w:t>
      </w:r>
    </w:p>
    <w:p>
      <w:pPr>
        <w:spacing w:line="360" w:lineRule="auto"/>
        <w:jc w:val="both"/>
      </w:pPr>
      <w:r>
        <w:rPr>
          <w:rFonts w:ascii="Times New Roman" w:hAnsi="Times New Roman"/>
          <w:sz w:val="24"/>
        </w:rPr>
        <w:t>Beyond simple monitoring, the system integrates machine learning techniques to provide intelligent health assessment. Data collected and stored in the cloud is accessed by a Random Forest-based model implemented on a laptop. This model analyzes multiple parameters simultaneously and classifies the patient’s health condition as either normal or abnormal. Unlike traditional threshold-based systems, machine learning algorithms can identify complex patterns and correlations between different physiological signals, leading to more accurate and reliable predictions. This predictive capability allows for early detection of potential health risks, enabling preventive measures rather than reactive treatment.</w:t>
      </w:r>
    </w:p>
    <w:p>
      <w:pPr>
        <w:spacing w:line="360" w:lineRule="auto"/>
        <w:jc w:val="both"/>
      </w:pPr>
      <w:r>
        <w:rPr>
          <w:rFonts w:ascii="Times New Roman" w:hAnsi="Times New Roman"/>
          <w:sz w:val="24"/>
        </w:rPr>
        <w:t>The combination of embedded systems, IoT, and machine learning makes this project a comprehensive and modern healthcare solution. It is designed to be cost-effective, scalable, and easy to deploy, making it suitable for a wide range of applications, including home healthcare, elderly monitoring, and remote patient supervision in rural or underserved areas. By providing continuous monitoring, instant alerts, and intelligent analysis, the system significantly reduces the burden on healthcare providers while improving patient safety and quality of care.</w:t>
      </w:r>
    </w:p>
    <w:p>
      <w:pPr>
        <w:spacing w:line="360" w:lineRule="auto"/>
        <w:jc w:val="both"/>
      </w:pPr>
      <w:r>
        <w:rPr>
          <w:rFonts w:ascii="Times New Roman" w:hAnsi="Times New Roman"/>
          <w:sz w:val="24"/>
        </w:rPr>
        <w:t>In conclusion, the proposed patient health monitoring system represents a significant step toward the future of smart healthcare. It demonstrates how modern technologies can be integrated to create an efficient, reliable, and intelligent monitoring platform. As healthcare continues to move toward digital and data-driven approaches, such systems will play a crucial role in enhancing early diagnosis, improving treatment outcomes, and ensuring better overall patient management.</w:t>
      </w:r>
    </w:p>
    <w:p>
      <w:pPr>
        <w:pStyle w:val="Heading2"/>
      </w:pPr>
      <w:r>
        <w:t>Problem Statement</w:t>
      </w:r>
    </w:p>
    <w:p>
      <w:pPr>
        <w:spacing w:line="360" w:lineRule="auto"/>
        <w:jc w:val="both"/>
      </w:pPr>
      <w:r>
        <w:rPr>
          <w:rFonts w:ascii="Times New Roman" w:hAnsi="Times New Roman"/>
          <w:sz w:val="24"/>
        </w:rPr>
        <w:t>In modern healthcare systems, continuous monitoring of patient vital signs is essential for early detection of critical conditions and effective medical intervention. However, conventional monitoring methods are often limited to hospital environments and require constant supervision by medical personnel. This makes them inefficient for long-term monitoring, especially for elderly individuals, patients with chronic diseases, or those living in remote areas. Additionally, periodic manual measurements may fail to capture sudden changes in physiological parameters such as heart rate, blood oxygen levels, body temperature, or blood pressure, potentially leading to delayed diagnosis and treatment.</w:t>
      </w:r>
    </w:p>
    <w:p>
      <w:pPr>
        <w:spacing w:line="360" w:lineRule="auto"/>
        <w:jc w:val="both"/>
      </w:pPr>
      <w:r>
        <w:rPr>
          <w:rFonts w:ascii="Times New Roman" w:hAnsi="Times New Roman"/>
          <w:sz w:val="24"/>
        </w:rPr>
        <w:t>Another major challenge is the lack of integrated systems that combine multiple health parameters with real-time alert mechanisms and intelligent analysis. Existing solutions are either expensive, complex, or limited in functionality, making them inaccessible for widespread use. Furthermore, while IoT platforms enable remote data storage and visualization, they often lack advanced data analysis capabilities to interpret patient conditions effectively. Without intelligent prediction models, healthcare providers must rely solely on raw data, which can be difficult to analyze in real time. Therefore, there is a need for a cost-effective, portable, and intelligent patient monitoring system that not only collects and transmits health data but also analyzes it to predict the patient’s condition and provide timely alerts.</w:t>
      </w:r>
    </w:p>
    <w:p>
      <w:pPr>
        <w:spacing w:line="360" w:lineRule="auto"/>
        <w:jc w:val="both"/>
      </w:pPr>
      <w:r>
        <w:rPr>
          <w:rFonts w:ascii="Times New Roman" w:hAnsi="Times New Roman"/>
          <w:sz w:val="24"/>
        </w:rPr>
        <w:t>---</w:t>
      </w:r>
    </w:p>
    <w:p>
      <w:pPr>
        <w:pStyle w:val="Heading2"/>
      </w:pPr>
      <w:r>
        <w:t>Objectives</w:t>
      </w:r>
    </w:p>
    <w:p>
      <w:pPr>
        <w:spacing w:line="360" w:lineRule="auto"/>
        <w:jc w:val="both"/>
      </w:pPr>
      <w:r>
        <w:rPr>
          <w:rFonts w:ascii="Times New Roman" w:hAnsi="Times New Roman"/>
          <w:sz w:val="24"/>
        </w:rPr>
        <w:t>The main objective of this project is to design and develop an IoT-based patient health monitoring system integrated with machine learning for real-time analysis and prediction. The specific objectives are as follows:</w:t>
      </w:r>
    </w:p>
    <w:p>
      <w:pPr>
        <w:spacing w:line="360" w:lineRule="auto"/>
        <w:jc w:val="both"/>
      </w:pPr>
      <w:r>
        <w:rPr>
          <w:rFonts w:ascii="Times New Roman" w:hAnsi="Times New Roman"/>
          <w:sz w:val="24"/>
        </w:rPr>
        <w:t>1. To develop a multi-parameter monitoring system</w:t>
      </w:r>
    </w:p>
    <w:p>
      <w:pPr>
        <w:spacing w:line="360" w:lineRule="auto"/>
        <w:jc w:val="both"/>
      </w:pPr>
      <w:r>
        <w:rPr>
          <w:rFonts w:ascii="Times New Roman" w:hAnsi="Times New Roman"/>
          <w:sz w:val="24"/>
        </w:rPr>
        <w:t>Design a system using Arduino Uno that can measure vital health parameters such as heart rate, SpO₂, body temperature, blood pressure, and detect falls using appropriate sensors like MAX30102, temperature sensor, MPU6050, and HX710B.</w:t>
      </w:r>
    </w:p>
    <w:p>
      <w:pPr>
        <w:spacing w:line="360" w:lineRule="auto"/>
        <w:jc w:val="both"/>
      </w:pPr>
      <w:r>
        <w:rPr>
          <w:rFonts w:ascii="Times New Roman" w:hAnsi="Times New Roman"/>
          <w:sz w:val="24"/>
        </w:rPr>
        <w:t>2. To enable real-time data acquisition and display</w:t>
      </w:r>
    </w:p>
    <w:p>
      <w:pPr>
        <w:spacing w:line="360" w:lineRule="auto"/>
        <w:jc w:val="both"/>
      </w:pPr>
      <w:r>
        <w:rPr>
          <w:rFonts w:ascii="Times New Roman" w:hAnsi="Times New Roman"/>
          <w:sz w:val="24"/>
        </w:rPr>
        <w:t>Continuously collect sensor data and display the measured parameters on an LCD screen for immediate local monitoring.</w:t>
      </w:r>
    </w:p>
    <w:p>
      <w:pPr>
        <w:spacing w:line="360" w:lineRule="auto"/>
        <w:jc w:val="both"/>
      </w:pPr>
      <w:r>
        <w:rPr>
          <w:rFonts w:ascii="Times New Roman" w:hAnsi="Times New Roman"/>
          <w:sz w:val="24"/>
        </w:rPr>
        <w:t>3. To implement alert mechanisms</w:t>
      </w:r>
    </w:p>
    <w:p>
      <w:pPr>
        <w:spacing w:line="360" w:lineRule="auto"/>
        <w:jc w:val="both"/>
      </w:pPr>
      <w:r>
        <w:rPr>
          <w:rFonts w:ascii="Times New Roman" w:hAnsi="Times New Roman"/>
          <w:sz w:val="24"/>
        </w:rPr>
        <w:t>Integrate a buzzer and visual indicators to notify users or caregivers when abnormal conditions or fall events are detected.</w:t>
      </w:r>
    </w:p>
    <w:p>
      <w:pPr>
        <w:spacing w:line="360" w:lineRule="auto"/>
        <w:jc w:val="both"/>
      </w:pPr>
      <w:r>
        <w:rPr>
          <w:rFonts w:ascii="Times New Roman" w:hAnsi="Times New Roman"/>
          <w:sz w:val="24"/>
        </w:rPr>
        <w:t>4. To establish IoT-based remote monitoring</w:t>
      </w:r>
    </w:p>
    <w:p>
      <w:pPr>
        <w:spacing w:line="360" w:lineRule="auto"/>
        <w:jc w:val="both"/>
      </w:pPr>
      <w:r>
        <w:rPr>
          <w:rFonts w:ascii="Times New Roman" w:hAnsi="Times New Roman"/>
          <w:sz w:val="24"/>
        </w:rPr>
        <w:t>Transmit the collected health data to the ThingSpeak cloud platform for real-time remote access, visualization, and storage.</w:t>
      </w:r>
    </w:p>
    <w:p>
      <w:pPr>
        <w:spacing w:line="360" w:lineRule="auto"/>
        <w:jc w:val="both"/>
      </w:pPr>
      <w:r>
        <w:rPr>
          <w:rFonts w:ascii="Times New Roman" w:hAnsi="Times New Roman"/>
          <w:sz w:val="24"/>
        </w:rPr>
        <w:t>5. To develop a machine learning-based prediction system</w:t>
      </w:r>
    </w:p>
    <w:p>
      <w:pPr>
        <w:spacing w:line="360" w:lineRule="auto"/>
        <w:jc w:val="both"/>
      </w:pPr>
      <w:r>
        <w:rPr>
          <w:rFonts w:ascii="Times New Roman" w:hAnsi="Times New Roman"/>
          <w:sz w:val="24"/>
        </w:rPr>
        <w:t>Use a Random Forest algorithm on a laptop to analyze the collected data and classify the patient’s health status as normal or abnormal.</w:t>
      </w:r>
    </w:p>
    <w:p>
      <w:pPr>
        <w:spacing w:line="360" w:lineRule="auto"/>
        <w:jc w:val="both"/>
      </w:pPr>
      <w:r>
        <w:rPr>
          <w:rFonts w:ascii="Times New Roman" w:hAnsi="Times New Roman"/>
          <w:sz w:val="24"/>
        </w:rPr>
        <w:t>6. To ensure cost-effectiveness and scalability</w:t>
      </w:r>
    </w:p>
    <w:p>
      <w:pPr>
        <w:spacing w:line="360" w:lineRule="auto"/>
        <w:jc w:val="both"/>
      </w:pPr>
      <w:r>
        <w:rPr>
          <w:rFonts w:ascii="Times New Roman" w:hAnsi="Times New Roman"/>
          <w:sz w:val="24"/>
        </w:rPr>
        <w:t>Design the system using affordable and easily available components, making it suitable for widespread adoption in home and rural healthcare settings.</w:t>
      </w:r>
    </w:p>
    <w:p>
      <w:pPr>
        <w:spacing w:line="360" w:lineRule="auto"/>
        <w:jc w:val="both"/>
      </w:pPr>
      <w:r>
        <w:rPr>
          <w:rFonts w:ascii="Times New Roman" w:hAnsi="Times New Roman"/>
          <w:sz w:val="24"/>
        </w:rPr>
        <w:t>7. To improve early detection and preventive healthcare</w:t>
      </w:r>
    </w:p>
    <w:p>
      <w:pPr>
        <w:spacing w:line="360" w:lineRule="auto"/>
        <w:jc w:val="both"/>
      </w:pPr>
      <w:r>
        <w:rPr>
          <w:rFonts w:ascii="Times New Roman" w:hAnsi="Times New Roman"/>
          <w:sz w:val="24"/>
        </w:rPr>
        <w:t>Provide continuous monitoring and predictive analysis to enable early diagnosis of potential health risks and reduce emergency situations.</w:t>
      </w:r>
    </w:p>
    <w:p>
      <w:pPr>
        <w:pStyle w:val="Heading2"/>
      </w:pPr>
      <w:r>
        <w:t>Literature Survey</w:t>
      </w:r>
    </w:p>
    <w:p>
      <w:pPr>
        <w:spacing w:line="360" w:lineRule="auto"/>
        <w:jc w:val="both"/>
      </w:pPr>
      <w:r>
        <w:rPr>
          <w:rFonts w:ascii="Times New Roman" w:hAnsi="Times New Roman"/>
          <w:sz w:val="24"/>
        </w:rPr>
        <w:t>Recent advancements in IoT-based healthcare systems combined with machine learning (ML) have significantly improved patient monitoring by enabling real-time data collection, remote access, and predictive analysis. This section reviews five recent research works (2023–2025) relevant to the proposed system, focusing on sensor-based monitoring, cloud integration, and intelligent health prediction.</w:t>
      </w:r>
    </w:p>
    <w:p>
      <w:pPr>
        <w:spacing w:line="360" w:lineRule="auto"/>
        <w:jc w:val="both"/>
      </w:pPr>
      <w:r>
        <w:rPr>
          <w:rFonts w:ascii="Times New Roman" w:hAnsi="Times New Roman"/>
          <w:sz w:val="24"/>
        </w:rPr>
        <w:t>---</w:t>
      </w:r>
    </w:p>
    <w:p>
      <w:pPr>
        <w:spacing w:line="360" w:lineRule="auto"/>
        <w:jc w:val="both"/>
      </w:pPr>
      <w:r>
        <w:rPr>
          <w:b/>
          <w:sz w:val="24"/>
        </w:rPr>
        <w:t>1. S. Thangam et al. (2024) – IoT and Machine Learning-Based Health Monitoring System</w:t>
      </w:r>
    </w:p>
    <w:p>
      <w:pPr>
        <w:spacing w:line="360" w:lineRule="auto"/>
        <w:jc w:val="both"/>
      </w:pPr>
      <w:r>
        <w:rPr>
          <w:rFonts w:ascii="Times New Roman" w:hAnsi="Times New Roman"/>
          <w:sz w:val="24"/>
        </w:rPr>
        <w:t>S. Thangam et al. (2024) proposed a smart health monitoring system that integrates IoT devices with machine learning techniques to enhance healthcare delivery. The system collects real-time physiological data such as pulse rate and temperature using sensors connected to microcontrollers like Arduino. The collected data is transmitted to the cloud platform (ThingSpeak) for storage and visualization. The authors emphasized the importance of combining IoT with ML to move from simple monitoring to intelligent decision-making.</w:t>
      </w:r>
    </w:p>
    <w:p>
      <w:pPr>
        <w:spacing w:line="360" w:lineRule="auto"/>
        <w:jc w:val="both"/>
      </w:pPr>
      <w:r>
        <w:rPr>
          <w:rFonts w:ascii="Times New Roman" w:hAnsi="Times New Roman"/>
          <w:sz w:val="24"/>
        </w:rPr>
        <w:t>The study implemented machine learning models including Random Forest and used SHAP (Shapley Additive Explanations) to interpret the model’s predictions. The Random Forest model achieved moderate accuracy (~60%), demonstrating the feasibility of predictive healthcare systems. ([ResearchGate][1]) The work highlighted that IoT-based systems can provide continuous monitoring and assist in early disease detection. However, the system requires further improvement in prediction accuracy and inclusion of additional health parameters. This research strongly supports the integration of IoT and ML in healthcare, which aligns with the proposed project.</w:t>
      </w:r>
    </w:p>
    <w:p>
      <w:pPr>
        <w:spacing w:line="360" w:lineRule="auto"/>
        <w:jc w:val="both"/>
      </w:pPr>
      <w:r>
        <w:rPr>
          <w:rFonts w:ascii="Times New Roman" w:hAnsi="Times New Roman"/>
          <w:sz w:val="24"/>
        </w:rPr>
        <w:t>---</w:t>
      </w:r>
    </w:p>
    <w:p>
      <w:pPr>
        <w:spacing w:line="360" w:lineRule="auto"/>
        <w:jc w:val="both"/>
      </w:pPr>
      <w:r>
        <w:rPr>
          <w:b/>
          <w:sz w:val="24"/>
        </w:rPr>
        <w:t>2. Fahd N. Al-Wesabi et al. (2025) – IoT-Driven Smart Health Monitoring System</w:t>
      </w:r>
    </w:p>
    <w:p>
      <w:pPr>
        <w:spacing w:line="360" w:lineRule="auto"/>
        <w:jc w:val="both"/>
      </w:pPr>
      <w:r>
        <w:rPr>
          <w:rFonts w:ascii="Times New Roman" w:hAnsi="Times New Roman"/>
          <w:sz w:val="24"/>
        </w:rPr>
        <w:t>Fahd N. Al-Wesabi et al. (2025) introduced an IoT-driven Smart Health Monitoring System (SHMS) designed for real-time patient monitoring, especially during pandemics. The system measures parameters such as body temperature, heart rate, and environmental conditions using sensors connected to a microcontroller. The collected data is transmitted via Wi-Fi to cloud platforms, enabling remote monitoring through smartphones and computers.</w:t>
      </w:r>
    </w:p>
    <w:p>
      <w:pPr>
        <w:spacing w:line="360" w:lineRule="auto"/>
        <w:jc w:val="both"/>
      </w:pPr>
      <w:r>
        <w:rPr>
          <w:rFonts w:ascii="Times New Roman" w:hAnsi="Times New Roman"/>
          <w:sz w:val="24"/>
        </w:rPr>
        <w:t>Machine learning models such as Logistic Regression and Decision Trees were used to predict patient health status. The system achieved an accuracy of 88.89%, demonstrating reliable performance in detecting abnormal conditions. ([ScienceDirect][2]) The authors emphasized scalability, allowing multiple users and devices to be connected simultaneously. This work highlights the importance of remote healthcare systems in reducing hospital burden and improving accessibility, especially in rural areas. Compared to this, the proposed system enhances functionality by incorporating additional sensors like MPU6050 for fall detection and HX710B for blood pressure measurement.</w:t>
      </w:r>
    </w:p>
    <w:p>
      <w:pPr>
        <w:spacing w:line="360" w:lineRule="auto"/>
        <w:jc w:val="both"/>
      </w:pPr>
      <w:r>
        <w:rPr>
          <w:rFonts w:ascii="Times New Roman" w:hAnsi="Times New Roman"/>
          <w:sz w:val="24"/>
        </w:rPr>
        <w:t>---</w:t>
      </w:r>
    </w:p>
    <w:p>
      <w:pPr>
        <w:spacing w:line="360" w:lineRule="auto"/>
        <w:jc w:val="both"/>
      </w:pPr>
      <w:r>
        <w:rPr>
          <w:b/>
          <w:sz w:val="24"/>
        </w:rPr>
        <w:t>3. Priyanka Merugu et al. (2025) – IoT-Based Remote Patient Monitoring with ML</w:t>
      </w:r>
    </w:p>
    <w:p>
      <w:pPr>
        <w:spacing w:line="360" w:lineRule="auto"/>
        <w:jc w:val="both"/>
      </w:pPr>
      <w:r>
        <w:rPr>
          <w:rFonts w:ascii="Times New Roman" w:hAnsi="Times New Roman"/>
          <w:sz w:val="24"/>
        </w:rPr>
        <w:t>Priyanka Merugu et al. (2025) presented an IoT-enabled remote patient monitoring system integrated with machine learning for predictive healthcare. The system collects real-time physiological data such as heart rate, oxygen saturation, and temperature from wearable sensors and processes it using supervised learning algorithms.</w:t>
      </w:r>
    </w:p>
    <w:p>
      <w:pPr>
        <w:spacing w:line="360" w:lineRule="auto"/>
        <w:jc w:val="both"/>
      </w:pPr>
      <w:r>
        <w:rPr>
          <w:rFonts w:ascii="Times New Roman" w:hAnsi="Times New Roman"/>
          <w:sz w:val="24"/>
        </w:rPr>
        <w:t>The study demonstrated that models like Random Forest and LSTM can achieve over 93% accuracy in predicting abnormal health conditions. ([Journal of Neonatal Surgery][3]) The system also focuses on anomaly detection and health trend analysis, enabling early identification of potential risks. The authors highlighted the importance of predictive analytics in reducing hospital readmissions and improving patient care. This research closely relates to the proposed system, as it also uses Random Forest for classification of patient health status.</w:t>
      </w:r>
    </w:p>
    <w:p>
      <w:pPr>
        <w:spacing w:line="360" w:lineRule="auto"/>
        <w:jc w:val="both"/>
      </w:pPr>
      <w:r>
        <w:rPr>
          <w:rFonts w:ascii="Times New Roman" w:hAnsi="Times New Roman"/>
          <w:sz w:val="24"/>
        </w:rPr>
        <w:t>---</w:t>
      </w:r>
    </w:p>
    <w:p>
      <w:pPr>
        <w:spacing w:line="360" w:lineRule="auto"/>
        <w:jc w:val="both"/>
      </w:pPr>
      <w:r>
        <w:rPr>
          <w:b/>
          <w:sz w:val="24"/>
        </w:rPr>
        <w:t>4. Chetana V. Thorat et al. (2024) – Random Forest-Based Health Monitoring</w:t>
      </w:r>
    </w:p>
    <w:p>
      <w:pPr>
        <w:spacing w:line="360" w:lineRule="auto"/>
        <w:jc w:val="both"/>
      </w:pPr>
      <w:r>
        <w:rPr>
          <w:rFonts w:ascii="Times New Roman" w:hAnsi="Times New Roman"/>
          <w:sz w:val="24"/>
        </w:rPr>
        <w:t>Chetana Vidyasagar Thorat et al. (2024) developed a health monitoring system that utilizes IoT devices and the Random Forest algorithm for analyzing patient data. The system collects vital parameters such as heart rate, body temperature, and blood pressure using wearable sensors and transmits the data to cloud platforms for further processing.</w:t>
      </w:r>
    </w:p>
    <w:p>
      <w:pPr>
        <w:spacing w:line="360" w:lineRule="auto"/>
        <w:jc w:val="both"/>
      </w:pPr>
      <w:r>
        <w:rPr>
          <w:rFonts w:ascii="Times New Roman" w:hAnsi="Times New Roman"/>
          <w:sz w:val="24"/>
        </w:rPr>
        <w:t>The authors emphasized that integrating machine learning with IoT enables continuous and objective monitoring of patient health. Random Forest was used to classify health conditions and identify clinical issues based on sensor data. ([IJRITCC][4]) The study concluded that such systems are efficient for real-time monitoring and can significantly improve healthcare services by providing accurate predictions. This work validates the choice of Random Forest in the proposed project for health status classification.</w:t>
      </w:r>
    </w:p>
    <w:p>
      <w:pPr>
        <w:spacing w:line="360" w:lineRule="auto"/>
        <w:jc w:val="both"/>
      </w:pPr>
      <w:r>
        <w:rPr>
          <w:rFonts w:ascii="Times New Roman" w:hAnsi="Times New Roman"/>
          <w:sz w:val="24"/>
        </w:rPr>
        <w:t>---</w:t>
      </w:r>
    </w:p>
    <w:p>
      <w:pPr>
        <w:spacing w:line="360" w:lineRule="auto"/>
        <w:jc w:val="both"/>
      </w:pPr>
      <w:r>
        <w:rPr>
          <w:b/>
          <w:sz w:val="24"/>
        </w:rPr>
        <w:t>5. Laljee Manjhi et al. (2025) – IoT-ML Framework for Real-Time Health Monitoring</w:t>
      </w:r>
    </w:p>
    <w:p>
      <w:pPr>
        <w:spacing w:line="360" w:lineRule="auto"/>
        <w:jc w:val="both"/>
      </w:pPr>
      <w:r>
        <w:rPr>
          <w:rFonts w:ascii="Times New Roman" w:hAnsi="Times New Roman"/>
          <w:sz w:val="24"/>
        </w:rPr>
        <w:t>Laljee Manjhi et al. (2025) proposed a comprehensive IoT and machine learning framework for real-time health monitoring. The system integrates multiple sensors with cloud computing and applies various ML models such as Random Forest, Gradient Boosting, SVM, and LSTM. The study involved a large dataset of physiological signals and real-time testing on human subjects.</w:t>
      </w:r>
    </w:p>
    <w:p>
      <w:pPr>
        <w:spacing w:line="360" w:lineRule="auto"/>
        <w:jc w:val="both"/>
      </w:pPr>
      <w:r>
        <w:rPr>
          <w:rFonts w:ascii="Times New Roman" w:hAnsi="Times New Roman"/>
          <w:sz w:val="24"/>
        </w:rPr>
        <w:t>The results showed that LSTM achieved the highest accuracy (96.8%), while Random Forest provided a good balance between accuracy and interpretability. ([Eudoxus Press][5]) The system also included real-time alert generation with high precision and low latency. This research highlights the importance of combining multiple ML models and emphasizes the need for efficient preprocessing and feature extraction. The proposed project adopts a similar approach but focuses on a simpler and cost-effective implementation using Arduino and ThingSpeak.</w:t>
      </w:r>
    </w:p>
    <w:p>
      <w:r>
        <w:br w:type="page"/>
      </w:r>
    </w:p>
    <w:p>
      <w:pPr>
        <w:pStyle w:val="Heading1"/>
      </w:pPr>
      <w:r>
        <w:t>CHAPTER 2 PROPOSED SYSTEM</w:t>
      </w:r>
    </w:p>
    <w:p>
      <w:pPr>
        <w:pStyle w:val="Heading2"/>
      </w:pPr>
      <w:r>
        <w:t>Proposed System Description</w:t>
      </w:r>
    </w:p>
    <w:p>
      <w:pPr>
        <w:spacing w:line="360" w:lineRule="auto"/>
        <w:jc w:val="both"/>
      </w:pPr>
      <w:r>
        <w:rPr>
          <w:rFonts w:ascii="Times New Roman" w:hAnsi="Times New Roman"/>
          <w:sz w:val="24"/>
        </w:rPr>
        <w:t>The proposed system is an IoT-based Patient Health Monitoring System with Machine Learning integration designed to continuously monitor vital physiological parameters and predict the patient’s health condition. The system is built around the Arduino Uno, which acts as the central controller for acquiring and processing sensor data. Multiple biomedical sensors are integrated to measure key health indicators, including the MAX30102 sensor for heart rate and SpO₂, a temperature sensor for body temperature, the MPU6050 accelerometer and gyroscope for fall detection, and a blood pressure measurement circuit using the HX710B pressure sensor.</w:t>
      </w:r>
    </w:p>
    <w:p>
      <w:pPr>
        <w:spacing w:line="360" w:lineRule="auto"/>
        <w:jc w:val="both"/>
      </w:pPr>
      <w:r>
        <w:rPr>
          <w:rFonts w:ascii="Times New Roman" w:hAnsi="Times New Roman"/>
          <w:sz w:val="24"/>
        </w:rPr>
        <w:t>All sensor data is collected in real time and displayed locally on an LCD screen for immediate observation. A buzzer is incorporated as an alert mechanism to notify caregivers when abnormal conditions such as irregular heart rate, low oxygen levels, abnormal blood pressure, or sudden falls are detected. The system is further enhanced with IoT capabilities by transmitting the collected data to the ThingSpeak cloud platform, where it is stored, visualized, and accessed remotely.</w:t>
      </w:r>
    </w:p>
    <w:p>
      <w:pPr>
        <w:spacing w:line="360" w:lineRule="auto"/>
        <w:jc w:val="both"/>
      </w:pPr>
      <w:r>
        <w:rPr>
          <w:rFonts w:ascii="Times New Roman" w:hAnsi="Times New Roman"/>
          <w:sz w:val="24"/>
        </w:rPr>
        <w:t>In addition to monitoring, the system integrates a machine learning model (Random Forest) implemented on a laptop. The model retrieves data from the cloud and analyzes multiple health parameters to classify the patient’s condition as normal or abnormal. This intelligent prediction capability enables early detection of potential health risks and supports timely medical intervention. The system is designed to be cost-effective, portable, and suitable for both home-based and remote healthcare applications.</w:t>
      </w:r>
    </w:p>
    <w:p>
      <w:pPr>
        <w:spacing w:line="360" w:lineRule="auto"/>
        <w:jc w:val="both"/>
      </w:pPr>
      <w:r>
        <w:rPr>
          <w:rFonts w:ascii="Times New Roman" w:hAnsi="Times New Roman"/>
          <w:sz w:val="24"/>
        </w:rPr>
        <w:t>---</w:t>
      </w:r>
    </w:p>
    <w:p>
      <w:pPr>
        <w:pStyle w:val="Heading2"/>
      </w:pPr>
      <w:r>
        <w:t>Methodology</w:t>
      </w:r>
    </w:p>
    <w:p>
      <w:pPr>
        <w:spacing w:line="360" w:lineRule="auto"/>
        <w:jc w:val="both"/>
      </w:pPr>
      <w:r>
        <w:rPr>
          <w:rFonts w:ascii="Times New Roman" w:hAnsi="Times New Roman"/>
          <w:sz w:val="24"/>
        </w:rPr>
        <w:t>The methodology of the proposed system involves a structured approach combining data acquisition, processing, transmission, storage, and prediction. It consists of both hardware and software components working together seamlessly.</w:t>
      </w:r>
    </w:p>
    <w:p>
      <w:pPr>
        <w:spacing w:line="360" w:lineRule="auto"/>
        <w:jc w:val="both"/>
      </w:pPr>
      <w:r>
        <w:rPr>
          <w:b/>
          <w:sz w:val="24"/>
        </w:rPr>
        <w:t>1. Data Acquisition</w:t>
      </w:r>
    </w:p>
    <w:p>
      <w:pPr>
        <w:spacing w:line="360" w:lineRule="auto"/>
        <w:jc w:val="both"/>
      </w:pPr>
      <w:r>
        <w:rPr>
          <w:rFonts w:ascii="Times New Roman" w:hAnsi="Times New Roman"/>
          <w:sz w:val="24"/>
        </w:rPr>
        <w:t>Biomedical sensors are used to collect real-time physiological data from the patient:</w:t>
      </w:r>
    </w:p>
    <w:p>
      <w:pPr>
        <w:spacing w:line="360" w:lineRule="auto"/>
        <w:jc w:val="both"/>
      </w:pPr>
      <w:r>
        <w:rPr>
          <w:rFonts w:ascii="Times New Roman" w:hAnsi="Times New Roman"/>
          <w:sz w:val="24"/>
        </w:rPr>
        <w:t>* MAX30102 measures heart rate and SpO₂ levels</w:t>
      </w:r>
    </w:p>
    <w:p>
      <w:pPr>
        <w:spacing w:line="360" w:lineRule="auto"/>
        <w:jc w:val="both"/>
      </w:pPr>
      <w:r>
        <w:rPr>
          <w:rFonts w:ascii="Times New Roman" w:hAnsi="Times New Roman"/>
          <w:sz w:val="24"/>
        </w:rPr>
        <w:t>* Temperature sensor measures body temperature</w:t>
      </w:r>
    </w:p>
    <w:p>
      <w:pPr>
        <w:spacing w:line="360" w:lineRule="auto"/>
        <w:jc w:val="both"/>
      </w:pPr>
      <w:r>
        <w:rPr>
          <w:rFonts w:ascii="Times New Roman" w:hAnsi="Times New Roman"/>
          <w:sz w:val="24"/>
        </w:rPr>
        <w:t>* MPU6050 detects motion and fall events</w:t>
      </w:r>
    </w:p>
    <w:p>
      <w:pPr>
        <w:spacing w:line="360" w:lineRule="auto"/>
        <w:jc w:val="both"/>
      </w:pPr>
      <w:r>
        <w:rPr>
          <w:rFonts w:ascii="Times New Roman" w:hAnsi="Times New Roman"/>
          <w:sz w:val="24"/>
        </w:rPr>
        <w:t>* HX710B sensor measures pressure for blood pressure estimation</w:t>
      </w:r>
    </w:p>
    <w:p>
      <w:pPr>
        <w:spacing w:line="360" w:lineRule="auto"/>
        <w:jc w:val="both"/>
      </w:pPr>
      <w:r>
        <w:rPr>
          <w:rFonts w:ascii="Times New Roman" w:hAnsi="Times New Roman"/>
          <w:sz w:val="24"/>
        </w:rPr>
        <w:t>These sensors are interfaced with the Arduino Uno using communication protocols such as I2C and analog/digital inputs.</w:t>
      </w:r>
    </w:p>
    <w:p>
      <w:pPr>
        <w:spacing w:line="360" w:lineRule="auto"/>
        <w:jc w:val="both"/>
      </w:pPr>
      <w:r>
        <w:rPr>
          <w:b/>
          <w:sz w:val="24"/>
        </w:rPr>
        <w:t>2. Data Processing</w:t>
      </w:r>
    </w:p>
    <w:p>
      <w:pPr>
        <w:spacing w:line="360" w:lineRule="auto"/>
        <w:jc w:val="both"/>
      </w:pPr>
      <w:r>
        <w:rPr>
          <w:rFonts w:ascii="Times New Roman" w:hAnsi="Times New Roman"/>
          <w:sz w:val="24"/>
        </w:rPr>
        <w:t>The Arduino processes the raw sensor data and converts it into meaningful values using appropriate algorithms and calibration techniques. Threshold values are defined for each parameter to identify abnormal conditions.</w:t>
      </w:r>
    </w:p>
    <w:p>
      <w:pPr>
        <w:spacing w:line="360" w:lineRule="auto"/>
        <w:jc w:val="both"/>
      </w:pPr>
      <w:r>
        <w:rPr>
          <w:b/>
          <w:sz w:val="24"/>
        </w:rPr>
        <w:t>3. Local Display and Alert System</w:t>
      </w:r>
    </w:p>
    <w:p>
      <w:pPr>
        <w:spacing w:line="360" w:lineRule="auto"/>
        <w:jc w:val="both"/>
      </w:pPr>
      <w:r>
        <w:rPr>
          <w:rFonts w:ascii="Times New Roman" w:hAnsi="Times New Roman"/>
          <w:sz w:val="24"/>
        </w:rPr>
        <w:t>The processed data is displayed on an LCD screen for real-time monitoring. If any parameter exceeds predefined safe limits or a fall is detected, the buzzer is activated to provide immediate alerts.</w:t>
      </w:r>
    </w:p>
    <w:p>
      <w:pPr>
        <w:spacing w:line="360" w:lineRule="auto"/>
        <w:jc w:val="both"/>
      </w:pPr>
      <w:r>
        <w:rPr>
          <w:b/>
          <w:sz w:val="24"/>
        </w:rPr>
        <w:t>4. IoT Data Transmission</w:t>
      </w:r>
    </w:p>
    <w:p>
      <w:pPr>
        <w:spacing w:line="360" w:lineRule="auto"/>
        <w:jc w:val="both"/>
      </w:pPr>
      <w:r>
        <w:rPr>
          <w:rFonts w:ascii="Times New Roman" w:hAnsi="Times New Roman"/>
          <w:sz w:val="24"/>
        </w:rPr>
        <w:t>The processed data is transmitted to the ThingSpeak cloud platform via a communication module (such as ESP8266/ESP32 or GSM module). The system is designed to send data at regular intervals without waiting excessively for network connectivity.</w:t>
      </w:r>
    </w:p>
    <w:p>
      <w:pPr>
        <w:spacing w:line="360" w:lineRule="auto"/>
        <w:jc w:val="both"/>
      </w:pPr>
      <w:r>
        <w:rPr>
          <w:b/>
          <w:sz w:val="24"/>
        </w:rPr>
        <w:t>5. Cloud Storage and Visualization</w:t>
      </w:r>
    </w:p>
    <w:p>
      <w:pPr>
        <w:spacing w:line="360" w:lineRule="auto"/>
        <w:jc w:val="both"/>
      </w:pPr>
      <w:r>
        <w:rPr>
          <w:rFonts w:ascii="Times New Roman" w:hAnsi="Times New Roman"/>
          <w:sz w:val="24"/>
        </w:rPr>
        <w:t>ThingSpeak stores the incoming data and provides graphical visualization of parameters over time. This allows remote monitoring by healthcare providers or family members.</w:t>
      </w:r>
    </w:p>
    <w:p>
      <w:pPr>
        <w:spacing w:line="360" w:lineRule="auto"/>
        <w:jc w:val="both"/>
      </w:pPr>
      <w:r>
        <w:rPr>
          <w:b/>
          <w:sz w:val="24"/>
        </w:rPr>
        <w:t>6. Machine Learning-Based Prediction</w:t>
      </w:r>
    </w:p>
    <w:p>
      <w:pPr>
        <w:spacing w:line="360" w:lineRule="auto"/>
        <w:jc w:val="both"/>
      </w:pPr>
      <w:r>
        <w:rPr>
          <w:rFonts w:ascii="Times New Roman" w:hAnsi="Times New Roman"/>
          <w:sz w:val="24"/>
        </w:rPr>
        <w:t>The stored data is accessed by a laptop-based system where a Random Forest algorithm is implemented. The model is trained using historical health data and used to classify the patient’s condition as normal or abnormal.</w:t>
      </w:r>
    </w:p>
    <w:p>
      <w:pPr>
        <w:spacing w:line="360" w:lineRule="auto"/>
        <w:jc w:val="both"/>
      </w:pPr>
      <w:r>
        <w:rPr>
          <w:b/>
          <w:sz w:val="24"/>
        </w:rPr>
        <w:t>7. Decision Support</w:t>
      </w:r>
    </w:p>
    <w:p>
      <w:pPr>
        <w:spacing w:line="360" w:lineRule="auto"/>
        <w:jc w:val="both"/>
      </w:pPr>
      <w:r>
        <w:rPr>
          <w:rFonts w:ascii="Times New Roman" w:hAnsi="Times New Roman"/>
          <w:sz w:val="24"/>
        </w:rPr>
        <w:t>Based on the prediction results, appropriate actions can be taken, such as alerting caregivers or recommending medical attention.</w:t>
      </w:r>
    </w:p>
    <w:p>
      <w:pPr>
        <w:spacing w:line="360" w:lineRule="auto"/>
        <w:jc w:val="both"/>
      </w:pPr>
      <w:r>
        <w:rPr>
          <w:rFonts w:ascii="Times New Roman" w:hAnsi="Times New Roman"/>
          <w:sz w:val="24"/>
        </w:rPr>
        <w:t>---</w:t>
      </w:r>
    </w:p>
    <w:p>
      <w:pPr>
        <w:pStyle w:val="Heading2"/>
      </w:pPr>
      <w:r>
        <w:t>Working Steps</w:t>
      </w:r>
    </w:p>
    <w:p>
      <w:pPr>
        <w:spacing w:line="360" w:lineRule="auto"/>
        <w:jc w:val="both"/>
      </w:pPr>
      <w:r>
        <w:rPr>
          <w:rFonts w:ascii="Times New Roman" w:hAnsi="Times New Roman"/>
          <w:sz w:val="24"/>
        </w:rPr>
        <w:t>The overall working of the system can be described step-by-step as follows:</w:t>
      </w:r>
    </w:p>
    <w:p>
      <w:pPr>
        <w:spacing w:line="360" w:lineRule="auto"/>
        <w:jc w:val="both"/>
      </w:pPr>
      <w:r>
        <w:rPr>
          <w:rFonts w:ascii="Times New Roman" w:hAnsi="Times New Roman"/>
          <w:sz w:val="24"/>
        </w:rPr>
        <w:t>1. System Initialization</w:t>
      </w:r>
    </w:p>
    <w:p>
      <w:pPr>
        <w:spacing w:line="360" w:lineRule="auto"/>
        <w:jc w:val="both"/>
      </w:pPr>
      <w:r>
        <w:rPr>
          <w:rFonts w:ascii="Times New Roman" w:hAnsi="Times New Roman"/>
          <w:sz w:val="24"/>
        </w:rPr>
        <w:t>The Arduino Uno initializes all connected sensors, LCD display, buzzer, and communication modules.</w:t>
      </w:r>
    </w:p>
    <w:p>
      <w:pPr>
        <w:spacing w:line="360" w:lineRule="auto"/>
        <w:jc w:val="both"/>
      </w:pPr>
      <w:r>
        <w:rPr>
          <w:rFonts w:ascii="Times New Roman" w:hAnsi="Times New Roman"/>
          <w:sz w:val="24"/>
        </w:rPr>
        <w:t>2. Sensor Data Collection</w:t>
      </w:r>
    </w:p>
    <w:p>
      <w:pPr>
        <w:spacing w:line="360" w:lineRule="auto"/>
        <w:jc w:val="both"/>
      </w:pPr>
      <w:r>
        <w:rPr>
          <w:rFonts w:ascii="Times New Roman" w:hAnsi="Times New Roman"/>
          <w:sz w:val="24"/>
        </w:rPr>
        <w:t>Sensors continuously measure physiological parameters such as heart rate, SpO₂, temperature, blood pressure, and motion data.</w:t>
      </w:r>
    </w:p>
    <w:p>
      <w:pPr>
        <w:spacing w:line="360" w:lineRule="auto"/>
        <w:jc w:val="both"/>
      </w:pPr>
      <w:r>
        <w:rPr>
          <w:rFonts w:ascii="Times New Roman" w:hAnsi="Times New Roman"/>
          <w:sz w:val="24"/>
        </w:rPr>
        <w:t>3. Data Processing and Conversion</w:t>
      </w:r>
    </w:p>
    <w:p>
      <w:pPr>
        <w:spacing w:line="360" w:lineRule="auto"/>
        <w:jc w:val="both"/>
      </w:pPr>
      <w:r>
        <w:rPr>
          <w:rFonts w:ascii="Times New Roman" w:hAnsi="Times New Roman"/>
          <w:sz w:val="24"/>
        </w:rPr>
        <w:t>The Arduino processes the raw sensor signals and converts them into readable values using programmed algorithms.</w:t>
      </w:r>
    </w:p>
    <w:p>
      <w:pPr>
        <w:spacing w:line="360" w:lineRule="auto"/>
        <w:jc w:val="both"/>
      </w:pPr>
      <w:r>
        <w:rPr>
          <w:rFonts w:ascii="Times New Roman" w:hAnsi="Times New Roman"/>
          <w:sz w:val="24"/>
        </w:rPr>
        <w:t>4. Display of Parameters</w:t>
      </w:r>
    </w:p>
    <w:p>
      <w:pPr>
        <w:spacing w:line="360" w:lineRule="auto"/>
        <w:jc w:val="both"/>
      </w:pPr>
      <w:r>
        <w:rPr>
          <w:rFonts w:ascii="Times New Roman" w:hAnsi="Times New Roman"/>
          <w:sz w:val="24"/>
        </w:rPr>
        <w:t>The measured values are displayed on the LCD screen in real time for user visibility.</w:t>
      </w:r>
    </w:p>
    <w:p>
      <w:pPr>
        <w:spacing w:line="360" w:lineRule="auto"/>
        <w:jc w:val="both"/>
      </w:pPr>
      <w:r>
        <w:rPr>
          <w:rFonts w:ascii="Times New Roman" w:hAnsi="Times New Roman"/>
          <w:sz w:val="24"/>
        </w:rPr>
        <w:t>5. Abnormality Detection</w:t>
      </w:r>
    </w:p>
    <w:p>
      <w:pPr>
        <w:spacing w:line="360" w:lineRule="auto"/>
        <w:jc w:val="both"/>
      </w:pPr>
      <w:r>
        <w:rPr>
          <w:rFonts w:ascii="Times New Roman" w:hAnsi="Times New Roman"/>
          <w:sz w:val="24"/>
        </w:rPr>
        <w:t>The system compares sensor readings with predefined threshold values. If any abnormal condition is detected (e.g., low SpO₂, high BP, fall detection), it triggers an alert.</w:t>
      </w:r>
    </w:p>
    <w:p>
      <w:pPr>
        <w:spacing w:line="360" w:lineRule="auto"/>
        <w:jc w:val="both"/>
      </w:pPr>
      <w:r>
        <w:rPr>
          <w:rFonts w:ascii="Times New Roman" w:hAnsi="Times New Roman"/>
          <w:sz w:val="24"/>
        </w:rPr>
        <w:t>6. Alert Generation</w:t>
      </w:r>
    </w:p>
    <w:p>
      <w:pPr>
        <w:spacing w:line="360" w:lineRule="auto"/>
        <w:jc w:val="both"/>
      </w:pPr>
      <w:r>
        <w:rPr>
          <w:rFonts w:ascii="Times New Roman" w:hAnsi="Times New Roman"/>
          <w:sz w:val="24"/>
        </w:rPr>
        <w:t>The buzzer is activated to notify nearby individuals of critical conditions.</w:t>
      </w:r>
    </w:p>
    <w:p>
      <w:pPr>
        <w:spacing w:line="360" w:lineRule="auto"/>
        <w:jc w:val="both"/>
      </w:pPr>
      <w:r>
        <w:rPr>
          <w:rFonts w:ascii="Times New Roman" w:hAnsi="Times New Roman"/>
          <w:sz w:val="24"/>
        </w:rPr>
        <w:t>7. Data Transmission to Cloud</w:t>
      </w:r>
    </w:p>
    <w:p>
      <w:pPr>
        <w:spacing w:line="360" w:lineRule="auto"/>
        <w:jc w:val="both"/>
      </w:pPr>
      <w:r>
        <w:rPr>
          <w:rFonts w:ascii="Times New Roman" w:hAnsi="Times New Roman"/>
          <w:sz w:val="24"/>
        </w:rPr>
        <w:t>The processed data is sent to the ThingSpeak platform at regular intervals using a wireless communication module.</w:t>
      </w:r>
    </w:p>
    <w:p>
      <w:pPr>
        <w:spacing w:line="360" w:lineRule="auto"/>
        <w:jc w:val="both"/>
      </w:pPr>
      <w:r>
        <w:rPr>
          <w:rFonts w:ascii="Times New Roman" w:hAnsi="Times New Roman"/>
          <w:sz w:val="24"/>
        </w:rPr>
        <w:t>8. Cloud Data Storage and Monitoring</w:t>
      </w:r>
    </w:p>
    <w:p>
      <w:pPr>
        <w:spacing w:line="360" w:lineRule="auto"/>
        <w:jc w:val="both"/>
      </w:pPr>
      <w:r>
        <w:rPr>
          <w:rFonts w:ascii="Times New Roman" w:hAnsi="Times New Roman"/>
          <w:sz w:val="24"/>
        </w:rPr>
        <w:t>ThingSpeak stores and visualizes the data, enabling remote access and monitoring.</w:t>
      </w:r>
    </w:p>
    <w:p>
      <w:pPr>
        <w:spacing w:line="360" w:lineRule="auto"/>
        <w:jc w:val="both"/>
      </w:pPr>
      <w:r>
        <w:rPr>
          <w:rFonts w:ascii="Times New Roman" w:hAnsi="Times New Roman"/>
          <w:sz w:val="24"/>
        </w:rPr>
        <w:t>9. Machine Learning Analysis</w:t>
      </w:r>
    </w:p>
    <w:p>
      <w:pPr>
        <w:spacing w:line="360" w:lineRule="auto"/>
        <w:jc w:val="both"/>
      </w:pPr>
      <w:r>
        <w:rPr>
          <w:rFonts w:ascii="Times New Roman" w:hAnsi="Times New Roman"/>
          <w:sz w:val="24"/>
        </w:rPr>
        <w:t>The laptop retrieves data from ThingSpeak and applies the Random Forest model to analyze the patient’s condition.</w:t>
      </w:r>
    </w:p>
    <w:p>
      <w:pPr>
        <w:spacing w:line="360" w:lineRule="auto"/>
        <w:jc w:val="both"/>
      </w:pPr>
      <w:r>
        <w:rPr>
          <w:rFonts w:ascii="Times New Roman" w:hAnsi="Times New Roman"/>
          <w:sz w:val="24"/>
        </w:rPr>
        <w:t>10. Health Status Prediction</w:t>
      </w:r>
    </w:p>
    <w:p>
      <w:pPr>
        <w:spacing w:line="360" w:lineRule="auto"/>
        <w:jc w:val="both"/>
      </w:pPr>
      <w:r>
        <w:rPr>
          <w:rFonts w:ascii="Times New Roman" w:hAnsi="Times New Roman"/>
          <w:sz w:val="24"/>
        </w:rPr>
        <w:t>The system classifies the patient’s health status as normal or abnormal based on the ML model output.</w:t>
      </w:r>
    </w:p>
    <w:p>
      <w:pPr>
        <w:spacing w:line="360" w:lineRule="auto"/>
        <w:jc w:val="both"/>
      </w:pPr>
      <w:r>
        <w:rPr>
          <w:rFonts w:ascii="Times New Roman" w:hAnsi="Times New Roman"/>
          <w:sz w:val="24"/>
        </w:rPr>
        <w:t>11. Final Action/Notification</w:t>
      </w:r>
    </w:p>
    <w:p>
      <w:pPr>
        <w:spacing w:line="360" w:lineRule="auto"/>
        <w:jc w:val="both"/>
      </w:pPr>
      <w:r>
        <w:rPr>
          <w:rFonts w:ascii="Times New Roman" w:hAnsi="Times New Roman"/>
          <w:sz w:val="24"/>
        </w:rPr>
        <w:t>If abnormal conditions are predicted, appropriate actions such as medical consultation or emergency response can be initiated.</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This proposed system combines embedded systems, IoT, and machine learning to create a comprehensive and intelligent healthcare monitoring solution, ensuring continuous supervision, early detection, and improved patient safety.</w:t>
      </w:r>
    </w:p>
    <w:p>
      <w:pPr>
        <w:pStyle w:val="Heading2"/>
      </w:pPr>
      <w:r>
        <w:t>Hardware Requirements</w:t>
      </w:r>
    </w:p>
    <w:p>
      <w:pPr>
        <w:spacing w:line="360" w:lineRule="auto"/>
        <w:jc w:val="both"/>
      </w:pPr>
      <w:r>
        <w:rPr>
          <w:rFonts w:ascii="Times New Roman" w:hAnsi="Times New Roman"/>
          <w:sz w:val="24"/>
        </w:rPr>
        <w:t>The proposed system uses a combination of microcontroller, biomedical sensors, communication modules, and output devices to achieve real-time patient monitoring.</w:t>
      </w:r>
    </w:p>
    <w:p>
      <w:pPr>
        <w:spacing w:line="360" w:lineRule="auto"/>
        <w:jc w:val="both"/>
      </w:pPr>
      <w:r>
        <w:rPr>
          <w:rFonts w:ascii="Times New Roman" w:hAnsi="Times New Roman"/>
          <w:sz w:val="24"/>
        </w:rPr>
        <w:t>* Arduino Uno</w:t>
      </w:r>
    </w:p>
    <w:p>
      <w:pPr>
        <w:spacing w:line="360" w:lineRule="auto"/>
        <w:jc w:val="both"/>
      </w:pPr>
      <w:r>
        <w:rPr>
          <w:rFonts w:ascii="Times New Roman" w:hAnsi="Times New Roman"/>
          <w:sz w:val="24"/>
        </w:rPr>
        <w:t>Acts as the central processing unit that interfaces with all sensors and controls data acquisition and processing.</w:t>
      </w:r>
    </w:p>
    <w:p>
      <w:pPr>
        <w:spacing w:line="360" w:lineRule="auto"/>
        <w:jc w:val="both"/>
      </w:pPr>
      <w:r>
        <w:rPr>
          <w:rFonts w:ascii="Times New Roman" w:hAnsi="Times New Roman"/>
          <w:sz w:val="24"/>
        </w:rPr>
        <w:t>* MAX30102 Sensor</w:t>
      </w:r>
    </w:p>
    <w:p>
      <w:pPr>
        <w:spacing w:line="360" w:lineRule="auto"/>
        <w:jc w:val="both"/>
      </w:pPr>
      <w:r>
        <w:rPr>
          <w:rFonts w:ascii="Times New Roman" w:hAnsi="Times New Roman"/>
          <w:sz w:val="24"/>
        </w:rPr>
        <w:t>Used to measure heart rate and blood oxygen saturation (SpO₂) levels.</w:t>
      </w:r>
    </w:p>
    <w:p>
      <w:pPr>
        <w:spacing w:line="360" w:lineRule="auto"/>
        <w:jc w:val="both"/>
      </w:pPr>
      <w:r>
        <w:rPr>
          <w:rFonts w:ascii="Times New Roman" w:hAnsi="Times New Roman"/>
          <w:sz w:val="24"/>
        </w:rPr>
        <w:t>* Temperature Sensor (e.g., LM35/DS18B20)</w:t>
      </w:r>
    </w:p>
    <w:p>
      <w:pPr>
        <w:spacing w:line="360" w:lineRule="auto"/>
        <w:jc w:val="both"/>
      </w:pPr>
      <w:r>
        <w:rPr>
          <w:rFonts w:ascii="Times New Roman" w:hAnsi="Times New Roman"/>
          <w:sz w:val="24"/>
        </w:rPr>
        <w:t>Measures the patient’s body temperature.</w:t>
      </w:r>
    </w:p>
    <w:p>
      <w:pPr>
        <w:spacing w:line="360" w:lineRule="auto"/>
        <w:jc w:val="both"/>
      </w:pPr>
      <w:r>
        <w:rPr>
          <w:rFonts w:ascii="Times New Roman" w:hAnsi="Times New Roman"/>
          <w:sz w:val="24"/>
        </w:rPr>
        <w:t>* MPU6050 Sensor</w:t>
      </w:r>
    </w:p>
    <w:p>
      <w:pPr>
        <w:spacing w:line="360" w:lineRule="auto"/>
        <w:jc w:val="both"/>
      </w:pPr>
      <w:r>
        <w:rPr>
          <w:rFonts w:ascii="Times New Roman" w:hAnsi="Times New Roman"/>
          <w:sz w:val="24"/>
        </w:rPr>
        <w:t>A 6-axis accelerometer and gyroscope used for detecting falls and sudden movements.</w:t>
      </w:r>
    </w:p>
    <w:p>
      <w:pPr>
        <w:spacing w:line="360" w:lineRule="auto"/>
        <w:jc w:val="both"/>
      </w:pPr>
      <w:r>
        <w:rPr>
          <w:rFonts w:ascii="Times New Roman" w:hAnsi="Times New Roman"/>
          <w:sz w:val="24"/>
        </w:rPr>
        <w:t>* HX710B Pressure Sensor Module</w:t>
      </w:r>
    </w:p>
    <w:p>
      <w:pPr>
        <w:spacing w:line="360" w:lineRule="auto"/>
        <w:jc w:val="both"/>
      </w:pPr>
      <w:r>
        <w:rPr>
          <w:rFonts w:ascii="Times New Roman" w:hAnsi="Times New Roman"/>
          <w:sz w:val="24"/>
        </w:rPr>
        <w:t>Used in a blood pressure measurement circuit to capture pressure variations.</w:t>
      </w:r>
    </w:p>
    <w:p>
      <w:pPr>
        <w:spacing w:line="360" w:lineRule="auto"/>
        <w:jc w:val="both"/>
      </w:pPr>
      <w:r>
        <w:rPr>
          <w:rFonts w:ascii="Times New Roman" w:hAnsi="Times New Roman"/>
          <w:sz w:val="24"/>
        </w:rPr>
        <w:t>* LCD Display (16x2 or I2C LCD)</w:t>
      </w:r>
    </w:p>
    <w:p>
      <w:pPr>
        <w:spacing w:line="360" w:lineRule="auto"/>
        <w:jc w:val="both"/>
      </w:pPr>
      <w:r>
        <w:rPr>
          <w:rFonts w:ascii="Times New Roman" w:hAnsi="Times New Roman"/>
          <w:sz w:val="24"/>
        </w:rPr>
        <w:t>Displays real-time sensor readings and system status.</w:t>
      </w:r>
    </w:p>
    <w:p>
      <w:pPr>
        <w:spacing w:line="360" w:lineRule="auto"/>
        <w:jc w:val="both"/>
      </w:pPr>
      <w:r>
        <w:rPr>
          <w:rFonts w:ascii="Times New Roman" w:hAnsi="Times New Roman"/>
          <w:sz w:val="24"/>
        </w:rPr>
        <w:t>* Buzzer</w:t>
      </w:r>
    </w:p>
    <w:p>
      <w:pPr>
        <w:spacing w:line="360" w:lineRule="auto"/>
        <w:jc w:val="both"/>
      </w:pPr>
      <w:r>
        <w:rPr>
          <w:rFonts w:ascii="Times New Roman" w:hAnsi="Times New Roman"/>
          <w:sz w:val="24"/>
        </w:rPr>
        <w:t>Provides audible alerts when abnormal conditions or fall events are detected.</w:t>
      </w:r>
    </w:p>
    <w:p>
      <w:pPr>
        <w:spacing w:line="360" w:lineRule="auto"/>
        <w:jc w:val="both"/>
      </w:pPr>
      <w:r>
        <w:rPr>
          <w:rFonts w:ascii="Times New Roman" w:hAnsi="Times New Roman"/>
          <w:sz w:val="24"/>
        </w:rPr>
        <w:t>* Communication Module (ESP8266/ESP32 or GSM SIM800L)</w:t>
      </w:r>
    </w:p>
    <w:p>
      <w:pPr>
        <w:spacing w:line="360" w:lineRule="auto"/>
        <w:jc w:val="both"/>
      </w:pPr>
      <w:r>
        <w:rPr>
          <w:rFonts w:ascii="Times New Roman" w:hAnsi="Times New Roman"/>
          <w:sz w:val="24"/>
        </w:rPr>
        <w:t>Enables data transmission to the ThingSpeak cloud platform.</w:t>
      </w:r>
    </w:p>
    <w:p>
      <w:pPr>
        <w:spacing w:line="360" w:lineRule="auto"/>
        <w:jc w:val="both"/>
      </w:pPr>
      <w:r>
        <w:rPr>
          <w:rFonts w:ascii="Times New Roman" w:hAnsi="Times New Roman"/>
          <w:sz w:val="24"/>
        </w:rPr>
        <w:t>* Power Supply Unit</w:t>
      </w:r>
    </w:p>
    <w:p>
      <w:pPr>
        <w:spacing w:line="360" w:lineRule="auto"/>
        <w:jc w:val="both"/>
      </w:pPr>
      <w:r>
        <w:rPr>
          <w:rFonts w:ascii="Times New Roman" w:hAnsi="Times New Roman"/>
          <w:sz w:val="24"/>
        </w:rPr>
        <w:t>Provides required voltage and current to the entire system.</w:t>
      </w:r>
    </w:p>
    <w:p>
      <w:pPr>
        <w:spacing w:line="360" w:lineRule="auto"/>
        <w:jc w:val="both"/>
      </w:pPr>
      <w:r>
        <w:rPr>
          <w:rFonts w:ascii="Times New Roman" w:hAnsi="Times New Roman"/>
          <w:sz w:val="24"/>
        </w:rPr>
        <w:t>* Connecting Wires and Breadboard</w:t>
      </w:r>
    </w:p>
    <w:p>
      <w:pPr>
        <w:spacing w:line="360" w:lineRule="auto"/>
        <w:jc w:val="both"/>
      </w:pPr>
      <w:r>
        <w:rPr>
          <w:rFonts w:ascii="Times New Roman" w:hAnsi="Times New Roman"/>
          <w:sz w:val="24"/>
        </w:rPr>
        <w:t>Used for circuit connections and prototyping.</w:t>
      </w:r>
    </w:p>
    <w:p>
      <w:pPr>
        <w:spacing w:line="360" w:lineRule="auto"/>
        <w:jc w:val="both"/>
      </w:pPr>
      <w:r>
        <w:rPr>
          <w:rFonts w:ascii="Times New Roman" w:hAnsi="Times New Roman"/>
          <w:sz w:val="24"/>
        </w:rPr>
        <w:t>---</w:t>
      </w:r>
    </w:p>
    <w:p>
      <w:pPr>
        <w:pStyle w:val="Heading2"/>
      </w:pPr>
      <w:r>
        <w:t>Software Requirements</w:t>
      </w:r>
    </w:p>
    <w:p>
      <w:pPr>
        <w:spacing w:line="360" w:lineRule="auto"/>
        <w:jc w:val="both"/>
      </w:pPr>
      <w:r>
        <w:rPr>
          <w:rFonts w:ascii="Times New Roman" w:hAnsi="Times New Roman"/>
          <w:sz w:val="24"/>
        </w:rPr>
        <w:t>The system requires software tools for programming, data communication, and machine learning implementation.</w:t>
      </w:r>
    </w:p>
    <w:p>
      <w:pPr>
        <w:spacing w:line="360" w:lineRule="auto"/>
        <w:jc w:val="both"/>
      </w:pPr>
      <w:r>
        <w:rPr>
          <w:rFonts w:ascii="Times New Roman" w:hAnsi="Times New Roman"/>
          <w:sz w:val="24"/>
        </w:rPr>
        <w:t>* Arduino IDE</w:t>
      </w:r>
    </w:p>
    <w:p>
      <w:pPr>
        <w:spacing w:line="360" w:lineRule="auto"/>
        <w:jc w:val="both"/>
      </w:pPr>
      <w:r>
        <w:rPr>
          <w:rFonts w:ascii="Times New Roman" w:hAnsi="Times New Roman"/>
          <w:sz w:val="24"/>
        </w:rPr>
        <w:t>Used to write, compile, and upload code to the Arduino Uno.</w:t>
      </w:r>
    </w:p>
    <w:p>
      <w:pPr>
        <w:spacing w:line="360" w:lineRule="auto"/>
        <w:jc w:val="both"/>
      </w:pPr>
      <w:r>
        <w:rPr>
          <w:rFonts w:ascii="Times New Roman" w:hAnsi="Times New Roman"/>
          <w:sz w:val="24"/>
        </w:rPr>
        <w:t>* Embedded C / Arduino Programming</w:t>
      </w:r>
    </w:p>
    <w:p>
      <w:pPr>
        <w:spacing w:line="360" w:lineRule="auto"/>
        <w:jc w:val="both"/>
      </w:pPr>
      <w:r>
        <w:rPr>
          <w:rFonts w:ascii="Times New Roman" w:hAnsi="Times New Roman"/>
          <w:sz w:val="24"/>
        </w:rPr>
        <w:t>Used for sensor interfacing, data processing, and control logic.</w:t>
      </w:r>
    </w:p>
    <w:p>
      <w:pPr>
        <w:spacing w:line="360" w:lineRule="auto"/>
        <w:jc w:val="both"/>
      </w:pPr>
      <w:r>
        <w:rPr>
          <w:rFonts w:ascii="Times New Roman" w:hAnsi="Times New Roman"/>
          <w:sz w:val="24"/>
        </w:rPr>
        <w:t>* ThingSpeak Cloud Platform</w:t>
      </w:r>
    </w:p>
    <w:p>
      <w:pPr>
        <w:spacing w:line="360" w:lineRule="auto"/>
        <w:jc w:val="both"/>
      </w:pPr>
      <w:r>
        <w:rPr>
          <w:rFonts w:ascii="Times New Roman" w:hAnsi="Times New Roman"/>
          <w:sz w:val="24"/>
        </w:rPr>
        <w:t>Used for IoT data storage, visualization, and remote monitoring.</w:t>
      </w:r>
    </w:p>
    <w:p>
      <w:pPr>
        <w:spacing w:line="360" w:lineRule="auto"/>
        <w:jc w:val="both"/>
      </w:pPr>
      <w:r>
        <w:rPr>
          <w:rFonts w:ascii="Times New Roman" w:hAnsi="Times New Roman"/>
          <w:sz w:val="24"/>
        </w:rPr>
        <w:t>* Python Programming Language</w:t>
      </w:r>
    </w:p>
    <w:p>
      <w:pPr>
        <w:spacing w:line="360" w:lineRule="auto"/>
        <w:jc w:val="both"/>
      </w:pPr>
      <w:r>
        <w:rPr>
          <w:rFonts w:ascii="Times New Roman" w:hAnsi="Times New Roman"/>
          <w:sz w:val="24"/>
        </w:rPr>
        <w:t>Used for implementing machine learning algorithms and data analysis.</w:t>
      </w:r>
    </w:p>
    <w:p>
      <w:pPr>
        <w:spacing w:line="360" w:lineRule="auto"/>
        <w:jc w:val="both"/>
      </w:pPr>
      <w:r>
        <w:rPr>
          <w:rFonts w:ascii="Times New Roman" w:hAnsi="Times New Roman"/>
          <w:sz w:val="24"/>
        </w:rPr>
        <w:t>* Machine Learning Libraries</w:t>
      </w:r>
    </w:p>
    <w:p>
      <w:pPr>
        <w:spacing w:line="360" w:lineRule="auto"/>
        <w:jc w:val="both"/>
      </w:pPr>
      <w:r>
        <w:rPr>
          <w:rFonts w:ascii="Times New Roman" w:hAnsi="Times New Roman"/>
          <w:sz w:val="24"/>
        </w:rPr>
        <w:t>* Scikit-learn (for Random Forest algorithm)</w:t>
      </w:r>
    </w:p>
    <w:p>
      <w:pPr>
        <w:spacing w:line="360" w:lineRule="auto"/>
        <w:jc w:val="both"/>
      </w:pPr>
      <w:r>
        <w:rPr>
          <w:rFonts w:ascii="Times New Roman" w:hAnsi="Times New Roman"/>
          <w:sz w:val="24"/>
        </w:rPr>
        <w:t>* Pandas (for data handling)</w:t>
      </w:r>
    </w:p>
    <w:p>
      <w:pPr>
        <w:spacing w:line="360" w:lineRule="auto"/>
        <w:jc w:val="both"/>
      </w:pPr>
      <w:r>
        <w:rPr>
          <w:rFonts w:ascii="Times New Roman" w:hAnsi="Times New Roman"/>
          <w:sz w:val="24"/>
        </w:rPr>
        <w:t>* NumPy (for numerical computations)</w:t>
      </w:r>
    </w:p>
    <w:p>
      <w:pPr>
        <w:spacing w:line="360" w:lineRule="auto"/>
        <w:jc w:val="both"/>
      </w:pPr>
      <w:r>
        <w:rPr>
          <w:rFonts w:ascii="Times New Roman" w:hAnsi="Times New Roman"/>
          <w:sz w:val="24"/>
        </w:rPr>
        <w:t>* Serial Monitor / Debugging Tools</w:t>
      </w:r>
    </w:p>
    <w:p>
      <w:pPr>
        <w:spacing w:line="360" w:lineRule="auto"/>
        <w:jc w:val="both"/>
      </w:pPr>
      <w:r>
        <w:rPr>
          <w:rFonts w:ascii="Times New Roman" w:hAnsi="Times New Roman"/>
          <w:sz w:val="24"/>
        </w:rPr>
        <w:t>Used for testing and debugging sensor outputs.</w:t>
      </w:r>
    </w:p>
    <w:p>
      <w:pPr>
        <w:spacing w:line="360" w:lineRule="auto"/>
        <w:jc w:val="both"/>
      </w:pPr>
      <w:r>
        <w:rPr>
          <w:rFonts w:ascii="Times New Roman" w:hAnsi="Times New Roman"/>
          <w:sz w:val="24"/>
        </w:rPr>
        <w:t>---</w:t>
      </w:r>
    </w:p>
    <w:p>
      <w:pPr>
        <w:pStyle w:val="Heading2"/>
      </w:pPr>
      <w:r>
        <w:t>Tools Used</w:t>
      </w:r>
    </w:p>
    <w:p>
      <w:pPr>
        <w:spacing w:line="360" w:lineRule="auto"/>
        <w:jc w:val="both"/>
      </w:pPr>
      <w:r>
        <w:rPr>
          <w:rFonts w:ascii="Times New Roman" w:hAnsi="Times New Roman"/>
          <w:sz w:val="24"/>
        </w:rPr>
        <w:t>The following tools are used for design, development, and testing of the system:</w:t>
      </w:r>
    </w:p>
    <w:p>
      <w:pPr>
        <w:spacing w:line="360" w:lineRule="auto"/>
        <w:jc w:val="both"/>
      </w:pPr>
      <w:r>
        <w:rPr>
          <w:rFonts w:ascii="Times New Roman" w:hAnsi="Times New Roman"/>
          <w:sz w:val="24"/>
        </w:rPr>
        <w:t>* Laptop/PC</w:t>
      </w:r>
    </w:p>
    <w:p>
      <w:pPr>
        <w:spacing w:line="360" w:lineRule="auto"/>
        <w:jc w:val="both"/>
      </w:pPr>
      <w:r>
        <w:rPr>
          <w:rFonts w:ascii="Times New Roman" w:hAnsi="Times New Roman"/>
          <w:sz w:val="24"/>
        </w:rPr>
        <w:t>Used for programming, data analysis, and running machine learning models.</w:t>
      </w:r>
    </w:p>
    <w:p>
      <w:pPr>
        <w:spacing w:line="360" w:lineRule="auto"/>
        <w:jc w:val="both"/>
      </w:pPr>
      <w:r>
        <w:rPr>
          <w:rFonts w:ascii="Times New Roman" w:hAnsi="Times New Roman"/>
          <w:sz w:val="24"/>
        </w:rPr>
        <w:t>* Breadboard and Soldering Tools</w:t>
      </w:r>
    </w:p>
    <w:p>
      <w:pPr>
        <w:spacing w:line="360" w:lineRule="auto"/>
        <w:jc w:val="both"/>
      </w:pPr>
      <w:r>
        <w:rPr>
          <w:rFonts w:ascii="Times New Roman" w:hAnsi="Times New Roman"/>
          <w:sz w:val="24"/>
        </w:rPr>
        <w:t>Used for assembling and testing hardware circuits.</w:t>
      </w:r>
    </w:p>
    <w:p>
      <w:pPr>
        <w:spacing w:line="360" w:lineRule="auto"/>
        <w:jc w:val="both"/>
      </w:pPr>
      <w:r>
        <w:rPr>
          <w:rFonts w:ascii="Times New Roman" w:hAnsi="Times New Roman"/>
          <w:sz w:val="24"/>
        </w:rPr>
        <w:t>* Multimeter</w:t>
      </w:r>
    </w:p>
    <w:p>
      <w:pPr>
        <w:spacing w:line="360" w:lineRule="auto"/>
        <w:jc w:val="both"/>
      </w:pPr>
      <w:r>
        <w:rPr>
          <w:rFonts w:ascii="Times New Roman" w:hAnsi="Times New Roman"/>
          <w:sz w:val="24"/>
        </w:rPr>
        <w:t>Used for measuring voltage, current, and checking circuit connections.</w:t>
      </w:r>
    </w:p>
    <w:p>
      <w:pPr>
        <w:spacing w:line="360" w:lineRule="auto"/>
        <w:jc w:val="both"/>
      </w:pPr>
      <w:r>
        <w:rPr>
          <w:rFonts w:ascii="Times New Roman" w:hAnsi="Times New Roman"/>
          <w:sz w:val="24"/>
        </w:rPr>
        <w:t>* Power Adapter/Battery Pack</w:t>
      </w:r>
    </w:p>
    <w:p>
      <w:pPr>
        <w:spacing w:line="360" w:lineRule="auto"/>
        <w:jc w:val="both"/>
      </w:pPr>
      <w:r>
        <w:rPr>
          <w:rFonts w:ascii="Times New Roman" w:hAnsi="Times New Roman"/>
          <w:sz w:val="24"/>
        </w:rPr>
        <w:t>Used to supply power to the system.</w:t>
      </w:r>
    </w:p>
    <w:p>
      <w:pPr>
        <w:spacing w:line="360" w:lineRule="auto"/>
        <w:jc w:val="both"/>
      </w:pPr>
      <w:r>
        <w:rPr>
          <w:rFonts w:ascii="Times New Roman" w:hAnsi="Times New Roman"/>
          <w:sz w:val="24"/>
        </w:rPr>
        <w:t>* Internet Connectivity (Wi-Fi or GSM)</w:t>
      </w:r>
    </w:p>
    <w:p>
      <w:pPr>
        <w:spacing w:line="360" w:lineRule="auto"/>
        <w:jc w:val="both"/>
      </w:pPr>
      <w:r>
        <w:rPr>
          <w:rFonts w:ascii="Times New Roman" w:hAnsi="Times New Roman"/>
          <w:sz w:val="24"/>
        </w:rPr>
        <w:t>Required for transmitting data to the cloud platform.</w:t>
      </w:r>
    </w:p>
    <w:p>
      <w:pPr>
        <w:spacing w:line="360" w:lineRule="auto"/>
        <w:jc w:val="both"/>
      </w:pPr>
      <w:r>
        <w:rPr>
          <w:rFonts w:ascii="Times New Roman" w:hAnsi="Times New Roman"/>
          <w:sz w:val="24"/>
        </w:rPr>
        <w:t>---</w:t>
      </w:r>
    </w:p>
    <w:p>
      <w:pPr>
        <w:pStyle w:val="Heading2"/>
      </w:pPr>
      <w:r>
        <w:t>Advantages</w:t>
      </w:r>
    </w:p>
    <w:p>
      <w:pPr>
        <w:spacing w:line="360" w:lineRule="auto"/>
        <w:jc w:val="both"/>
      </w:pPr>
      <w:r>
        <w:rPr>
          <w:rFonts w:ascii="Times New Roman" w:hAnsi="Times New Roman"/>
          <w:sz w:val="24"/>
        </w:rPr>
        <w:t>* Real-Time Monitoring</w:t>
      </w:r>
    </w:p>
    <w:p>
      <w:pPr>
        <w:spacing w:line="360" w:lineRule="auto"/>
        <w:jc w:val="both"/>
      </w:pPr>
      <w:r>
        <w:rPr>
          <w:rFonts w:ascii="Times New Roman" w:hAnsi="Times New Roman"/>
          <w:sz w:val="24"/>
        </w:rPr>
        <w:t>Continuously tracks multiple health parameters without manual intervention.</w:t>
      </w:r>
    </w:p>
    <w:p>
      <w:pPr>
        <w:spacing w:line="360" w:lineRule="auto"/>
        <w:jc w:val="both"/>
      </w:pPr>
      <w:r>
        <w:rPr>
          <w:rFonts w:ascii="Times New Roman" w:hAnsi="Times New Roman"/>
          <w:sz w:val="24"/>
        </w:rPr>
        <w:t>* Early Detection of Health Issues</w:t>
      </w:r>
    </w:p>
    <w:p>
      <w:pPr>
        <w:spacing w:line="360" w:lineRule="auto"/>
        <w:jc w:val="both"/>
      </w:pPr>
      <w:r>
        <w:rPr>
          <w:rFonts w:ascii="Times New Roman" w:hAnsi="Times New Roman"/>
          <w:sz w:val="24"/>
        </w:rPr>
        <w:t>Identifies abnormal conditions and potential risks at an early stage.</w:t>
      </w:r>
    </w:p>
    <w:p>
      <w:pPr>
        <w:spacing w:line="360" w:lineRule="auto"/>
        <w:jc w:val="both"/>
      </w:pPr>
      <w:r>
        <w:rPr>
          <w:rFonts w:ascii="Times New Roman" w:hAnsi="Times New Roman"/>
          <w:sz w:val="24"/>
        </w:rPr>
        <w:t>* Remote Accessibility</w:t>
      </w:r>
    </w:p>
    <w:p>
      <w:pPr>
        <w:spacing w:line="360" w:lineRule="auto"/>
        <w:jc w:val="both"/>
      </w:pPr>
      <w:r>
        <w:rPr>
          <w:rFonts w:ascii="Times New Roman" w:hAnsi="Times New Roman"/>
          <w:sz w:val="24"/>
        </w:rPr>
        <w:t>Enables monitoring from anywhere using IoT cloud platforms.</w:t>
      </w:r>
    </w:p>
    <w:p>
      <w:pPr>
        <w:spacing w:line="360" w:lineRule="auto"/>
        <w:jc w:val="both"/>
      </w:pPr>
      <w:r>
        <w:rPr>
          <w:rFonts w:ascii="Times New Roman" w:hAnsi="Times New Roman"/>
          <w:sz w:val="24"/>
        </w:rPr>
        <w:t>* Cost-Effective Solution</w:t>
      </w:r>
    </w:p>
    <w:p>
      <w:pPr>
        <w:spacing w:line="360" w:lineRule="auto"/>
        <w:jc w:val="both"/>
      </w:pPr>
      <w:r>
        <w:rPr>
          <w:rFonts w:ascii="Times New Roman" w:hAnsi="Times New Roman"/>
          <w:sz w:val="24"/>
        </w:rPr>
        <w:t>Uses affordable and easily available components, making it accessible for wider use.</w:t>
      </w:r>
    </w:p>
    <w:p>
      <w:pPr>
        <w:spacing w:line="360" w:lineRule="auto"/>
        <w:jc w:val="both"/>
      </w:pPr>
      <w:r>
        <w:rPr>
          <w:rFonts w:ascii="Times New Roman" w:hAnsi="Times New Roman"/>
          <w:sz w:val="24"/>
        </w:rPr>
        <w:t>* Integrated System</w:t>
      </w:r>
    </w:p>
    <w:p>
      <w:pPr>
        <w:spacing w:line="360" w:lineRule="auto"/>
        <w:jc w:val="both"/>
      </w:pPr>
      <w:r>
        <w:rPr>
          <w:rFonts w:ascii="Times New Roman" w:hAnsi="Times New Roman"/>
          <w:sz w:val="24"/>
        </w:rPr>
        <w:t>Combines multiple sensors into a single platform for comprehensive monitoring.</w:t>
      </w:r>
    </w:p>
    <w:p>
      <w:pPr>
        <w:spacing w:line="360" w:lineRule="auto"/>
        <w:jc w:val="both"/>
      </w:pPr>
      <w:r>
        <w:rPr>
          <w:rFonts w:ascii="Times New Roman" w:hAnsi="Times New Roman"/>
          <w:sz w:val="24"/>
        </w:rPr>
        <w:t>* Fall Detection Feature</w:t>
      </w:r>
    </w:p>
    <w:p>
      <w:pPr>
        <w:spacing w:line="360" w:lineRule="auto"/>
        <w:jc w:val="both"/>
      </w:pPr>
      <w:r>
        <w:rPr>
          <w:rFonts w:ascii="Times New Roman" w:hAnsi="Times New Roman"/>
          <w:sz w:val="24"/>
        </w:rPr>
        <w:t>Enhances safety, especially for elderly patients.</w:t>
      </w:r>
    </w:p>
    <w:p>
      <w:pPr>
        <w:spacing w:line="360" w:lineRule="auto"/>
        <w:jc w:val="both"/>
      </w:pPr>
      <w:r>
        <w:rPr>
          <w:rFonts w:ascii="Times New Roman" w:hAnsi="Times New Roman"/>
          <w:sz w:val="24"/>
        </w:rPr>
        <w:t>* Machine Learning Integration</w:t>
      </w:r>
    </w:p>
    <w:p>
      <w:pPr>
        <w:spacing w:line="360" w:lineRule="auto"/>
        <w:jc w:val="both"/>
      </w:pPr>
      <w:r>
        <w:rPr>
          <w:rFonts w:ascii="Times New Roman" w:hAnsi="Times New Roman"/>
          <w:sz w:val="24"/>
        </w:rPr>
        <w:t>Provides intelligent prediction of patient health status (normal/abnormal).</w:t>
      </w:r>
    </w:p>
    <w:p>
      <w:pPr>
        <w:spacing w:line="360" w:lineRule="auto"/>
        <w:jc w:val="both"/>
      </w:pPr>
      <w:r>
        <w:rPr>
          <w:rFonts w:ascii="Times New Roman" w:hAnsi="Times New Roman"/>
          <w:sz w:val="24"/>
        </w:rPr>
        <w:t>* Alert Mechanism</w:t>
      </w:r>
    </w:p>
    <w:p>
      <w:pPr>
        <w:spacing w:line="360" w:lineRule="auto"/>
        <w:jc w:val="both"/>
      </w:pPr>
      <w:r>
        <w:rPr>
          <w:rFonts w:ascii="Times New Roman" w:hAnsi="Times New Roman"/>
          <w:sz w:val="24"/>
        </w:rPr>
        <w:t>Immediate notifications through buzzer improve response time during emergencies.</w:t>
      </w:r>
    </w:p>
    <w:p>
      <w:pPr>
        <w:spacing w:line="360" w:lineRule="auto"/>
        <w:jc w:val="both"/>
      </w:pPr>
      <w:r>
        <w:rPr>
          <w:rFonts w:ascii="Times New Roman" w:hAnsi="Times New Roman"/>
          <w:sz w:val="24"/>
        </w:rPr>
        <w:t>---</w:t>
      </w:r>
    </w:p>
    <w:p>
      <w:pPr>
        <w:pStyle w:val="Heading2"/>
      </w:pPr>
      <w:r>
        <w:t>Applications</w:t>
      </w:r>
    </w:p>
    <w:p>
      <w:pPr>
        <w:spacing w:line="360" w:lineRule="auto"/>
        <w:jc w:val="both"/>
      </w:pPr>
      <w:r>
        <w:rPr>
          <w:rFonts w:ascii="Times New Roman" w:hAnsi="Times New Roman"/>
          <w:sz w:val="24"/>
        </w:rPr>
        <w:t>* Home Healthcare Monitoring</w:t>
      </w:r>
    </w:p>
    <w:p>
      <w:pPr>
        <w:spacing w:line="360" w:lineRule="auto"/>
        <w:jc w:val="both"/>
      </w:pPr>
      <w:r>
        <w:rPr>
          <w:rFonts w:ascii="Times New Roman" w:hAnsi="Times New Roman"/>
          <w:sz w:val="24"/>
        </w:rPr>
        <w:t>Allows continuous monitoring of patients at home, reducing hospital visits.</w:t>
      </w:r>
    </w:p>
    <w:p>
      <w:pPr>
        <w:spacing w:line="360" w:lineRule="auto"/>
        <w:jc w:val="both"/>
      </w:pPr>
      <w:r>
        <w:rPr>
          <w:rFonts w:ascii="Times New Roman" w:hAnsi="Times New Roman"/>
          <w:sz w:val="24"/>
        </w:rPr>
        <w:t>* Elderly Care Systems</w:t>
      </w:r>
    </w:p>
    <w:p>
      <w:pPr>
        <w:spacing w:line="360" w:lineRule="auto"/>
        <w:jc w:val="both"/>
      </w:pPr>
      <w:r>
        <w:rPr>
          <w:rFonts w:ascii="Times New Roman" w:hAnsi="Times New Roman"/>
          <w:sz w:val="24"/>
        </w:rPr>
        <w:t>Ensures safety and timely assistance for elderly individuals living alone.</w:t>
      </w:r>
    </w:p>
    <w:p>
      <w:pPr>
        <w:spacing w:line="360" w:lineRule="auto"/>
        <w:jc w:val="both"/>
      </w:pPr>
      <w:r>
        <w:rPr>
          <w:rFonts w:ascii="Times New Roman" w:hAnsi="Times New Roman"/>
          <w:sz w:val="24"/>
        </w:rPr>
        <w:t>* Remote Patient Monitoring in Rural Areas</w:t>
      </w:r>
    </w:p>
    <w:p>
      <w:pPr>
        <w:spacing w:line="360" w:lineRule="auto"/>
        <w:jc w:val="both"/>
      </w:pPr>
      <w:r>
        <w:rPr>
          <w:rFonts w:ascii="Times New Roman" w:hAnsi="Times New Roman"/>
          <w:sz w:val="24"/>
        </w:rPr>
        <w:t>Provides healthcare access where medical facilities are limited.</w:t>
      </w:r>
    </w:p>
    <w:p>
      <w:pPr>
        <w:spacing w:line="360" w:lineRule="auto"/>
        <w:jc w:val="both"/>
      </w:pPr>
      <w:r>
        <w:rPr>
          <w:rFonts w:ascii="Times New Roman" w:hAnsi="Times New Roman"/>
          <w:sz w:val="24"/>
        </w:rPr>
        <w:t>* Hospitals and Clinics</w:t>
      </w:r>
    </w:p>
    <w:p>
      <w:pPr>
        <w:spacing w:line="360" w:lineRule="auto"/>
        <w:jc w:val="both"/>
      </w:pPr>
      <w:r>
        <w:rPr>
          <w:rFonts w:ascii="Times New Roman" w:hAnsi="Times New Roman"/>
          <w:sz w:val="24"/>
        </w:rPr>
        <w:t>Assists healthcare professionals in tracking patient conditions efficiently.</w:t>
      </w:r>
    </w:p>
    <w:p>
      <w:pPr>
        <w:spacing w:line="360" w:lineRule="auto"/>
        <w:jc w:val="both"/>
      </w:pPr>
      <w:r>
        <w:rPr>
          <w:rFonts w:ascii="Times New Roman" w:hAnsi="Times New Roman"/>
          <w:sz w:val="24"/>
        </w:rPr>
        <w:t>* Rehabilitation Centers</w:t>
      </w:r>
    </w:p>
    <w:p>
      <w:pPr>
        <w:spacing w:line="360" w:lineRule="auto"/>
        <w:jc w:val="both"/>
      </w:pPr>
      <w:r>
        <w:rPr>
          <w:rFonts w:ascii="Times New Roman" w:hAnsi="Times New Roman"/>
          <w:sz w:val="24"/>
        </w:rPr>
        <w:t>Monitors patients recovering from injuries or surgeries.</w:t>
      </w:r>
    </w:p>
    <w:p>
      <w:pPr>
        <w:spacing w:line="360" w:lineRule="auto"/>
        <w:jc w:val="both"/>
      </w:pPr>
      <w:r>
        <w:rPr>
          <w:rFonts w:ascii="Times New Roman" w:hAnsi="Times New Roman"/>
          <w:sz w:val="24"/>
        </w:rPr>
        <w:t>* Emergency Alert Systems</w:t>
      </w:r>
    </w:p>
    <w:p>
      <w:pPr>
        <w:spacing w:line="360" w:lineRule="auto"/>
        <w:jc w:val="both"/>
      </w:pPr>
      <w:r>
        <w:rPr>
          <w:rFonts w:ascii="Times New Roman" w:hAnsi="Times New Roman"/>
          <w:sz w:val="24"/>
        </w:rPr>
        <w:t>Detects falls or abnormal vital signs and triggers alerts.</w:t>
      </w:r>
    </w:p>
    <w:p>
      <w:pPr>
        <w:spacing w:line="360" w:lineRule="auto"/>
        <w:jc w:val="both"/>
      </w:pPr>
      <w:r>
        <w:rPr>
          <w:rFonts w:ascii="Times New Roman" w:hAnsi="Times New Roman"/>
          <w:sz w:val="24"/>
        </w:rPr>
        <w:t>* Wearable Health Devices Development</w:t>
      </w:r>
    </w:p>
    <w:p>
      <w:pPr>
        <w:spacing w:line="360" w:lineRule="auto"/>
        <w:jc w:val="both"/>
      </w:pPr>
      <w:r>
        <w:rPr>
          <w:rFonts w:ascii="Times New Roman" w:hAnsi="Times New Roman"/>
          <w:sz w:val="24"/>
        </w:rPr>
        <w:t>Can be extended into compact wearable systems for continuous monitoring.</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This section outlines the essential components and benefits of the proposed system, highlighting its practical utility in modern healthcare environments.</w:t>
      </w:r>
    </w:p>
    <w:p>
      <w:pPr>
        <w:jc w:val="center"/>
      </w:pPr>
      <w:r>
        <w:drawing>
          <wp:inline xmlns:a="http://schemas.openxmlformats.org/drawingml/2006/main" xmlns:pic="http://schemas.openxmlformats.org/drawingml/2006/picture">
            <wp:extent cx="5029200" cy="4713937"/>
            <wp:docPr id="1" name="Picture 1"/>
            <wp:cNvGraphicFramePr>
              <a:graphicFrameLocks noChangeAspect="1"/>
            </wp:cNvGraphicFramePr>
            <a:graphic>
              <a:graphicData uri="http://schemas.openxmlformats.org/drawingml/2006/picture">
                <pic:pic>
                  <pic:nvPicPr>
                    <pic:cNvPr id="1" name="block diagram.PNG"/>
                    <pic:cNvPicPr/>
                  </pic:nvPicPr>
                  <pic:blipFill>
                    <a:blip r:embed="rId9"/>
                    <a:stretch>
                      <a:fillRect/>
                    </a:stretch>
                  </pic:blipFill>
                  <pic:spPr>
                    <a:xfrm>
                      <a:off x="0" y="0"/>
                      <a:ext cx="5029200" cy="4713937"/>
                    </a:xfrm>
                    <a:prstGeom prst="rect"/>
                  </pic:spPr>
                </pic:pic>
              </a:graphicData>
            </a:graphic>
          </wp:inline>
        </w:drawing>
      </w:r>
    </w:p>
    <w:p>
      <w:pPr>
        <w:jc w:val="center"/>
      </w:pPr>
      <w:r>
        <w:rPr>
          <w:b/>
        </w:rPr>
        <w:t>Fig 2.1: block diagram</w:t>
      </w:r>
    </w:p>
    <w:p>
      <w:r>
        <w:br w:type="page"/>
      </w:r>
    </w:p>
    <w:p>
      <w:pPr>
        <w:pStyle w:val="Heading1"/>
      </w:pPr>
      <w:r>
        <w:t>CHAPTER 3 MODEL</w:t>
      </w:r>
    </w:p>
    <w:p>
      <w:pPr>
        <w:pStyle w:val="Heading2"/>
      </w:pPr>
      <w:r>
        <w:t>Overview of AI Model</w:t>
      </w:r>
    </w:p>
    <w:p>
      <w:pPr>
        <w:spacing w:line="360" w:lineRule="auto"/>
        <w:jc w:val="both"/>
      </w:pPr>
      <w:r>
        <w:rPr>
          <w:rFonts w:ascii="Times New Roman" w:hAnsi="Times New Roman"/>
          <w:sz w:val="24"/>
        </w:rPr>
        <w:t>Artificial Intelligence (AI) and Machine Learning (ML) have become essential components in modern healthcare systems, enabling intelligent analysis of patient data and supporting early diagnosis of medical conditions. In this project, a machine learning-based classification model using the Random Forest algorithm is implemented to analyze physiological parameters collected from IoT devices and predict the patient’s health condition as normal or abnormal. Unlike traditional monitoring systems that rely on fixed threshold values, the AI model provides a data-driven approach capable of identifying complex relationships among multiple health parameters.</w:t>
      </w:r>
    </w:p>
    <w:p>
      <w:pPr>
        <w:spacing w:line="360" w:lineRule="auto"/>
        <w:jc w:val="both"/>
      </w:pPr>
      <w:r>
        <w:rPr>
          <w:rFonts w:ascii="Times New Roman" w:hAnsi="Times New Roman"/>
          <w:sz w:val="24"/>
        </w:rPr>
        <w:t>The AI model operates on data collected from various sensors, including heart rate, blood oxygen saturation (SpO₂), body temperature, blood pressure, and fall detection status. These parameters are transmitted to the ThingSpeak cloud platform and stored as time-series data. The dataset is then retrieved and used for training and testing the machine learning model on a laptop. By analyzing multiple parameters simultaneously, the AI model improves the reliability and accuracy of health condition prediction.</w:t>
      </w:r>
    </w:p>
    <w:p>
      <w:pPr>
        <w:spacing w:line="360" w:lineRule="auto"/>
        <w:jc w:val="both"/>
      </w:pPr>
      <w:r>
        <w:rPr>
          <w:rFonts w:ascii="Times New Roman" w:hAnsi="Times New Roman"/>
          <w:sz w:val="24"/>
        </w:rPr>
        <w:t>---</w:t>
      </w:r>
    </w:p>
    <w:p>
      <w:pPr>
        <w:pStyle w:val="Heading2"/>
      </w:pPr>
      <w:r>
        <w:t>Data Collection and Dataset Preparation</w:t>
      </w:r>
    </w:p>
    <w:p>
      <w:pPr>
        <w:spacing w:line="360" w:lineRule="auto"/>
        <w:jc w:val="both"/>
      </w:pPr>
      <w:r>
        <w:rPr>
          <w:rFonts w:ascii="Times New Roman" w:hAnsi="Times New Roman"/>
          <w:sz w:val="24"/>
        </w:rPr>
        <w:t>The performance of any machine learning model depends heavily on the quality and structure of the dataset. In this system, data is collected in real time from IoT sensors and stored in the cloud. Each data record consists of multiple features, including:</w:t>
      </w:r>
    </w:p>
    <w:p>
      <w:pPr>
        <w:spacing w:line="360" w:lineRule="auto"/>
        <w:jc w:val="both"/>
      </w:pPr>
      <w:r>
        <w:rPr>
          <w:rFonts w:ascii="Times New Roman" w:hAnsi="Times New Roman"/>
          <w:sz w:val="24"/>
        </w:rPr>
        <w:t>* Heart Rate (beats per minute)</w:t>
      </w:r>
    </w:p>
    <w:p>
      <w:pPr>
        <w:spacing w:line="360" w:lineRule="auto"/>
        <w:jc w:val="both"/>
      </w:pPr>
      <w:r>
        <w:rPr>
          <w:rFonts w:ascii="Times New Roman" w:hAnsi="Times New Roman"/>
          <w:sz w:val="24"/>
        </w:rPr>
        <w:t>* SpO₂ Level (%)</w:t>
      </w:r>
    </w:p>
    <w:p>
      <w:pPr>
        <w:spacing w:line="360" w:lineRule="auto"/>
        <w:jc w:val="both"/>
      </w:pPr>
      <w:r>
        <w:rPr>
          <w:rFonts w:ascii="Times New Roman" w:hAnsi="Times New Roman"/>
          <w:sz w:val="24"/>
        </w:rPr>
        <w:t>* Body Temperature (°C)</w:t>
      </w:r>
    </w:p>
    <w:p>
      <w:pPr>
        <w:spacing w:line="360" w:lineRule="auto"/>
        <w:jc w:val="both"/>
      </w:pPr>
      <w:r>
        <w:rPr>
          <w:rFonts w:ascii="Times New Roman" w:hAnsi="Times New Roman"/>
          <w:sz w:val="24"/>
        </w:rPr>
        <w:t>* Blood Pressure (mmHg)</w:t>
      </w:r>
    </w:p>
    <w:p>
      <w:pPr>
        <w:spacing w:line="360" w:lineRule="auto"/>
        <w:jc w:val="both"/>
      </w:pPr>
      <w:r>
        <w:rPr>
          <w:rFonts w:ascii="Times New Roman" w:hAnsi="Times New Roman"/>
          <w:sz w:val="24"/>
        </w:rPr>
        <w:t>* Fall Detection Status (0 or 1)</w:t>
      </w:r>
    </w:p>
    <w:p>
      <w:pPr>
        <w:spacing w:line="360" w:lineRule="auto"/>
        <w:jc w:val="both"/>
      </w:pPr>
      <w:r>
        <w:rPr>
          <w:rFonts w:ascii="Times New Roman" w:hAnsi="Times New Roman"/>
          <w:sz w:val="24"/>
        </w:rPr>
        <w:t>The dataset is continuously updated as new sensor readings are transmitted. For training purposes, historical data is labeled as normal or abnormal based on medical thresholds or expert knowledge. Data preprocessing steps are applied before training the model, including:</w:t>
      </w:r>
    </w:p>
    <w:p>
      <w:pPr>
        <w:spacing w:line="360" w:lineRule="auto"/>
        <w:jc w:val="both"/>
      </w:pPr>
      <w:r>
        <w:rPr>
          <w:rFonts w:ascii="Times New Roman" w:hAnsi="Times New Roman"/>
          <w:sz w:val="24"/>
        </w:rPr>
        <w:t>* Data Cleaning: Removing missing or noisy values</w:t>
      </w:r>
    </w:p>
    <w:p>
      <w:pPr>
        <w:spacing w:line="360" w:lineRule="auto"/>
        <w:jc w:val="both"/>
      </w:pPr>
      <w:r>
        <w:rPr>
          <w:rFonts w:ascii="Times New Roman" w:hAnsi="Times New Roman"/>
          <w:sz w:val="24"/>
        </w:rPr>
        <w:t>* Normalization/Scaling: Ensuring consistent data ranges</w:t>
      </w:r>
    </w:p>
    <w:p>
      <w:pPr>
        <w:spacing w:line="360" w:lineRule="auto"/>
        <w:jc w:val="both"/>
      </w:pPr>
      <w:r>
        <w:rPr>
          <w:rFonts w:ascii="Times New Roman" w:hAnsi="Times New Roman"/>
          <w:sz w:val="24"/>
        </w:rPr>
        <w:t>* Feature Selection: Identifying the most relevant parameters</w:t>
      </w:r>
    </w:p>
    <w:p>
      <w:pPr>
        <w:spacing w:line="360" w:lineRule="auto"/>
        <w:jc w:val="both"/>
      </w:pPr>
      <w:r>
        <w:rPr>
          <w:rFonts w:ascii="Times New Roman" w:hAnsi="Times New Roman"/>
          <w:sz w:val="24"/>
        </w:rPr>
        <w:t>* Data Labeling: Assigning class labels for supervised learning</w:t>
      </w:r>
    </w:p>
    <w:p>
      <w:pPr>
        <w:spacing w:line="360" w:lineRule="auto"/>
        <w:jc w:val="both"/>
      </w:pPr>
      <w:r>
        <w:rPr>
          <w:rFonts w:ascii="Times New Roman" w:hAnsi="Times New Roman"/>
          <w:sz w:val="24"/>
        </w:rPr>
        <w:t>Proper dataset preparation ensures that the model can learn meaningful patterns and generalize well to new data.</w:t>
      </w:r>
    </w:p>
    <w:p>
      <w:pPr>
        <w:spacing w:line="360" w:lineRule="auto"/>
        <w:jc w:val="both"/>
      </w:pPr>
      <w:r>
        <w:rPr>
          <w:rFonts w:ascii="Times New Roman" w:hAnsi="Times New Roman"/>
          <w:sz w:val="24"/>
        </w:rPr>
        <w:t>---</w:t>
      </w:r>
    </w:p>
    <w:p>
      <w:pPr>
        <w:pStyle w:val="Heading2"/>
      </w:pPr>
      <w:r>
        <w:t>Random Forest Algorithm</w:t>
      </w:r>
    </w:p>
    <w:p>
      <w:pPr>
        <w:spacing w:line="360" w:lineRule="auto"/>
        <w:jc w:val="both"/>
      </w:pPr>
      <w:r>
        <w:rPr>
          <w:rFonts w:ascii="Times New Roman" w:hAnsi="Times New Roman"/>
          <w:sz w:val="24"/>
        </w:rPr>
        <w:t>The Random Forest algorithm is an ensemble learning technique widely used for classification and regression tasks. It consists of multiple decision trees, where each tree is trained on a subset of the dataset. The final prediction is obtained by combining the outputs of all trees using majority voting (for classification).</w:t>
      </w:r>
    </w:p>
    <w:p>
      <w:pPr>
        <w:spacing w:line="360" w:lineRule="auto"/>
        <w:jc w:val="both"/>
      </w:pPr>
      <w:r>
        <w:rPr>
          <w:b/>
          <w:sz w:val="24"/>
        </w:rPr>
        <w:t>Key Features of Random Forest:</w:t>
      </w:r>
    </w:p>
    <w:p>
      <w:pPr>
        <w:spacing w:line="360" w:lineRule="auto"/>
        <w:jc w:val="both"/>
      </w:pPr>
      <w:r>
        <w:rPr>
          <w:rFonts w:ascii="Times New Roman" w:hAnsi="Times New Roman"/>
          <w:sz w:val="24"/>
        </w:rPr>
        <w:t>* Ensemble Learning: Combines multiple models to improve accuracy</w:t>
      </w:r>
    </w:p>
    <w:p>
      <w:pPr>
        <w:spacing w:line="360" w:lineRule="auto"/>
        <w:jc w:val="both"/>
      </w:pPr>
      <w:r>
        <w:rPr>
          <w:rFonts w:ascii="Times New Roman" w:hAnsi="Times New Roman"/>
          <w:sz w:val="24"/>
        </w:rPr>
        <w:t>* Robustness: Reduces overfitting compared to a single decision tree</w:t>
      </w:r>
    </w:p>
    <w:p>
      <w:pPr>
        <w:spacing w:line="360" w:lineRule="auto"/>
        <w:jc w:val="both"/>
      </w:pPr>
      <w:r>
        <w:rPr>
          <w:rFonts w:ascii="Times New Roman" w:hAnsi="Times New Roman"/>
          <w:sz w:val="24"/>
        </w:rPr>
        <w:t>* Feature Importance: Identifies the most influential parameters</w:t>
      </w:r>
    </w:p>
    <w:p>
      <w:pPr>
        <w:spacing w:line="360" w:lineRule="auto"/>
        <w:jc w:val="both"/>
      </w:pPr>
      <w:r>
        <w:rPr>
          <w:rFonts w:ascii="Times New Roman" w:hAnsi="Times New Roman"/>
          <w:sz w:val="24"/>
        </w:rPr>
        <w:t>* High Accuracy: Performs well on complex datasets</w:t>
      </w:r>
    </w:p>
    <w:p>
      <w:pPr>
        <w:spacing w:line="360" w:lineRule="auto"/>
        <w:jc w:val="both"/>
      </w:pPr>
      <w:r>
        <w:rPr>
          <w:rFonts w:ascii="Times New Roman" w:hAnsi="Times New Roman"/>
          <w:sz w:val="24"/>
        </w:rPr>
        <w:t>In this project, Random Forest is chosen because of its ability to handle multiple input features and its effectiveness in healthcare data analysis. It can model non-linear relationships between physiological parameters and detect subtle patterns that may indicate abnormal health conditions.</w:t>
      </w:r>
    </w:p>
    <w:p>
      <w:pPr>
        <w:spacing w:line="360" w:lineRule="auto"/>
        <w:jc w:val="both"/>
      </w:pPr>
      <w:r>
        <w:rPr>
          <w:rFonts w:ascii="Times New Roman" w:hAnsi="Times New Roman"/>
          <w:sz w:val="24"/>
        </w:rPr>
        <w:t>---</w:t>
      </w:r>
    </w:p>
    <w:p>
      <w:pPr>
        <w:pStyle w:val="Heading2"/>
      </w:pPr>
      <w:r>
        <w:t>Working of the AI Model</w:t>
      </w:r>
    </w:p>
    <w:p>
      <w:pPr>
        <w:spacing w:line="360" w:lineRule="auto"/>
        <w:jc w:val="both"/>
      </w:pPr>
      <w:r>
        <w:rPr>
          <w:rFonts w:ascii="Times New Roman" w:hAnsi="Times New Roman"/>
          <w:sz w:val="24"/>
        </w:rPr>
        <w:t>The AI model follows a systematic workflow from data input to prediction:</w:t>
      </w:r>
    </w:p>
    <w:p>
      <w:pPr>
        <w:spacing w:line="360" w:lineRule="auto"/>
        <w:jc w:val="both"/>
      </w:pPr>
      <w:r>
        <w:rPr>
          <w:b/>
          <w:sz w:val="24"/>
        </w:rPr>
        <w:t>1. Data Retrieval</w:t>
      </w:r>
    </w:p>
    <w:p>
      <w:pPr>
        <w:spacing w:line="360" w:lineRule="auto"/>
        <w:jc w:val="both"/>
      </w:pPr>
      <w:r>
        <w:rPr>
          <w:rFonts w:ascii="Times New Roman" w:hAnsi="Times New Roman"/>
          <w:sz w:val="24"/>
        </w:rPr>
        <w:t>The system retrieves real-time and historical data from the ThingSpeak cloud using API keys. This data is converted into a structured dataset for analysis.</w:t>
      </w:r>
    </w:p>
    <w:p>
      <w:pPr>
        <w:spacing w:line="360" w:lineRule="auto"/>
        <w:jc w:val="both"/>
      </w:pPr>
      <w:r>
        <w:rPr>
          <w:b/>
          <w:sz w:val="24"/>
        </w:rPr>
        <w:t>2. Data Preprocessing</w:t>
      </w:r>
    </w:p>
    <w:p>
      <w:pPr>
        <w:spacing w:line="360" w:lineRule="auto"/>
        <w:jc w:val="both"/>
      </w:pPr>
      <w:r>
        <w:rPr>
          <w:rFonts w:ascii="Times New Roman" w:hAnsi="Times New Roman"/>
          <w:sz w:val="24"/>
        </w:rPr>
        <w:t>The retrieved data undergoes preprocessing steps such as cleaning, normalization, and feature extraction to improve model performance.</w:t>
      </w:r>
    </w:p>
    <w:p>
      <w:pPr>
        <w:spacing w:line="360" w:lineRule="auto"/>
        <w:jc w:val="both"/>
      </w:pPr>
      <w:r>
        <w:rPr>
          <w:b/>
          <w:sz w:val="24"/>
        </w:rPr>
        <w:t>3. Model Training</w:t>
      </w:r>
    </w:p>
    <w:p>
      <w:pPr>
        <w:spacing w:line="360" w:lineRule="auto"/>
        <w:jc w:val="both"/>
      </w:pPr>
      <w:r>
        <w:rPr>
          <w:rFonts w:ascii="Times New Roman" w:hAnsi="Times New Roman"/>
          <w:sz w:val="24"/>
        </w:rPr>
        <w:t>The Random Forest classifier is trained using labeled data. During training, multiple decision trees are created using different subsets of data and features.</w:t>
      </w:r>
    </w:p>
    <w:p>
      <w:pPr>
        <w:spacing w:line="360" w:lineRule="auto"/>
        <w:jc w:val="both"/>
      </w:pPr>
      <w:r>
        <w:rPr>
          <w:b/>
          <w:sz w:val="24"/>
        </w:rPr>
        <w:t>4. Model Testing and Validation</w:t>
      </w:r>
    </w:p>
    <w:p>
      <w:pPr>
        <w:spacing w:line="360" w:lineRule="auto"/>
        <w:jc w:val="both"/>
      </w:pPr>
      <w:r>
        <w:rPr>
          <w:rFonts w:ascii="Times New Roman" w:hAnsi="Times New Roman"/>
          <w:sz w:val="24"/>
        </w:rPr>
        <w:t>The dataset is split into training and testing sets. The model is evaluated using performance metrics such as:</w:t>
      </w:r>
    </w:p>
    <w:p>
      <w:pPr>
        <w:spacing w:line="360" w:lineRule="auto"/>
        <w:jc w:val="both"/>
      </w:pPr>
      <w:r>
        <w:rPr>
          <w:rFonts w:ascii="Times New Roman" w:hAnsi="Times New Roman"/>
          <w:sz w:val="24"/>
        </w:rPr>
        <w:t>* Accuracy</w:t>
      </w:r>
    </w:p>
    <w:p>
      <w:pPr>
        <w:spacing w:line="360" w:lineRule="auto"/>
        <w:jc w:val="both"/>
      </w:pPr>
      <w:r>
        <w:rPr>
          <w:rFonts w:ascii="Times New Roman" w:hAnsi="Times New Roman"/>
          <w:sz w:val="24"/>
        </w:rPr>
        <w:t>* Precision</w:t>
      </w:r>
    </w:p>
    <w:p>
      <w:pPr>
        <w:spacing w:line="360" w:lineRule="auto"/>
        <w:jc w:val="both"/>
      </w:pPr>
      <w:r>
        <w:rPr>
          <w:rFonts w:ascii="Times New Roman" w:hAnsi="Times New Roman"/>
          <w:sz w:val="24"/>
        </w:rPr>
        <w:t>* Recall</w:t>
      </w:r>
    </w:p>
    <w:p>
      <w:pPr>
        <w:spacing w:line="360" w:lineRule="auto"/>
        <w:jc w:val="both"/>
      </w:pPr>
      <w:r>
        <w:rPr>
          <w:rFonts w:ascii="Times New Roman" w:hAnsi="Times New Roman"/>
          <w:sz w:val="24"/>
        </w:rPr>
        <w:t>* F1-score</w:t>
      </w:r>
    </w:p>
    <w:p>
      <w:pPr>
        <w:spacing w:line="360" w:lineRule="auto"/>
        <w:jc w:val="both"/>
      </w:pPr>
      <w:r>
        <w:rPr>
          <w:rFonts w:ascii="Times New Roman" w:hAnsi="Times New Roman"/>
          <w:sz w:val="24"/>
        </w:rPr>
        <w:t>These metrics help determine how well the model predicts patient health status.</w:t>
      </w:r>
    </w:p>
    <w:p>
      <w:pPr>
        <w:spacing w:line="360" w:lineRule="auto"/>
        <w:jc w:val="both"/>
      </w:pPr>
      <w:r>
        <w:rPr>
          <w:b/>
          <w:sz w:val="24"/>
        </w:rPr>
        <w:t>5. Prediction</w:t>
      </w:r>
    </w:p>
    <w:p>
      <w:pPr>
        <w:spacing w:line="360" w:lineRule="auto"/>
        <w:jc w:val="both"/>
      </w:pPr>
      <w:r>
        <w:rPr>
          <w:rFonts w:ascii="Times New Roman" w:hAnsi="Times New Roman"/>
          <w:sz w:val="24"/>
        </w:rPr>
        <w:t>Once trained, the model is used to predict the health condition of new incoming data. The output is classified as:</w:t>
      </w:r>
    </w:p>
    <w:p>
      <w:pPr>
        <w:spacing w:line="360" w:lineRule="auto"/>
        <w:jc w:val="both"/>
      </w:pPr>
      <w:r>
        <w:rPr>
          <w:rFonts w:ascii="Times New Roman" w:hAnsi="Times New Roman"/>
          <w:sz w:val="24"/>
        </w:rPr>
        <w:t>* Normal: All parameters are within safe limits</w:t>
      </w:r>
    </w:p>
    <w:p>
      <w:pPr>
        <w:spacing w:line="360" w:lineRule="auto"/>
        <w:jc w:val="both"/>
      </w:pPr>
      <w:r>
        <w:rPr>
          <w:rFonts w:ascii="Times New Roman" w:hAnsi="Times New Roman"/>
          <w:sz w:val="24"/>
        </w:rPr>
        <w:t>* Abnormal: One or more parameters indicate potential health risks</w:t>
      </w:r>
    </w:p>
    <w:p>
      <w:pPr>
        <w:spacing w:line="360" w:lineRule="auto"/>
        <w:jc w:val="both"/>
      </w:pPr>
      <w:r>
        <w:rPr>
          <w:b/>
          <w:sz w:val="24"/>
        </w:rPr>
        <w:t>6. Decision Making</w:t>
      </w:r>
    </w:p>
    <w:p>
      <w:pPr>
        <w:spacing w:line="360" w:lineRule="auto"/>
        <w:jc w:val="both"/>
      </w:pPr>
      <w:r>
        <w:rPr>
          <w:rFonts w:ascii="Times New Roman" w:hAnsi="Times New Roman"/>
          <w:sz w:val="24"/>
        </w:rPr>
        <w:t>The prediction results can be used to trigger alerts or recommend medical attention, enhancing the overall effectiveness of the monitoring system.</w:t>
      </w:r>
    </w:p>
    <w:p>
      <w:pPr>
        <w:spacing w:line="360" w:lineRule="auto"/>
        <w:jc w:val="both"/>
      </w:pPr>
      <w:r>
        <w:rPr>
          <w:rFonts w:ascii="Times New Roman" w:hAnsi="Times New Roman"/>
          <w:sz w:val="24"/>
        </w:rPr>
        <w:t>---</w:t>
      </w:r>
    </w:p>
    <w:p>
      <w:pPr>
        <w:pStyle w:val="Heading2"/>
      </w:pPr>
      <w:r>
        <w:t>Advantages of the AI Model</w:t>
      </w:r>
    </w:p>
    <w:p>
      <w:pPr>
        <w:spacing w:line="360" w:lineRule="auto"/>
        <w:jc w:val="both"/>
      </w:pPr>
      <w:r>
        <w:rPr>
          <w:rFonts w:ascii="Times New Roman" w:hAnsi="Times New Roman"/>
          <w:sz w:val="24"/>
        </w:rPr>
        <w:t>* Improved Accuracy</w:t>
      </w:r>
    </w:p>
    <w:p>
      <w:pPr>
        <w:spacing w:line="360" w:lineRule="auto"/>
        <w:jc w:val="both"/>
      </w:pPr>
      <w:r>
        <w:rPr>
          <w:rFonts w:ascii="Times New Roman" w:hAnsi="Times New Roman"/>
          <w:sz w:val="24"/>
        </w:rPr>
        <w:t>Provides better prediction compared to simple threshold-based systems.</w:t>
      </w:r>
    </w:p>
    <w:p>
      <w:pPr>
        <w:spacing w:line="360" w:lineRule="auto"/>
        <w:jc w:val="both"/>
      </w:pPr>
      <w:r>
        <w:rPr>
          <w:rFonts w:ascii="Times New Roman" w:hAnsi="Times New Roman"/>
          <w:sz w:val="24"/>
        </w:rPr>
        <w:t>* Multi-Parameter Analysis</w:t>
      </w:r>
    </w:p>
    <w:p>
      <w:pPr>
        <w:spacing w:line="360" w:lineRule="auto"/>
        <w:jc w:val="both"/>
      </w:pPr>
      <w:r>
        <w:rPr>
          <w:rFonts w:ascii="Times New Roman" w:hAnsi="Times New Roman"/>
          <w:sz w:val="24"/>
        </w:rPr>
        <w:t>Considers multiple health indicators simultaneously for decision-making.</w:t>
      </w:r>
    </w:p>
    <w:p>
      <w:pPr>
        <w:spacing w:line="360" w:lineRule="auto"/>
        <w:jc w:val="both"/>
      </w:pPr>
      <w:r>
        <w:rPr>
          <w:rFonts w:ascii="Times New Roman" w:hAnsi="Times New Roman"/>
          <w:sz w:val="24"/>
        </w:rPr>
        <w:t>* Robust and Reliable</w:t>
      </w:r>
    </w:p>
    <w:p>
      <w:pPr>
        <w:spacing w:line="360" w:lineRule="auto"/>
        <w:jc w:val="both"/>
      </w:pPr>
      <w:r>
        <w:rPr>
          <w:rFonts w:ascii="Times New Roman" w:hAnsi="Times New Roman"/>
          <w:sz w:val="24"/>
        </w:rPr>
        <w:t>Handles noisy and incomplete data effectively.</w:t>
      </w:r>
    </w:p>
    <w:p>
      <w:pPr>
        <w:spacing w:line="360" w:lineRule="auto"/>
        <w:jc w:val="both"/>
      </w:pPr>
      <w:r>
        <w:rPr>
          <w:rFonts w:ascii="Times New Roman" w:hAnsi="Times New Roman"/>
          <w:sz w:val="24"/>
        </w:rPr>
        <w:t>* Scalable</w:t>
      </w:r>
    </w:p>
    <w:p>
      <w:pPr>
        <w:spacing w:line="360" w:lineRule="auto"/>
        <w:jc w:val="both"/>
      </w:pPr>
      <w:r>
        <w:rPr>
          <w:rFonts w:ascii="Times New Roman" w:hAnsi="Times New Roman"/>
          <w:sz w:val="24"/>
        </w:rPr>
        <w:t>Can be extended with additional features or sensors.</w:t>
      </w:r>
    </w:p>
    <w:p>
      <w:pPr>
        <w:spacing w:line="360" w:lineRule="auto"/>
        <w:jc w:val="both"/>
      </w:pPr>
      <w:r>
        <w:rPr>
          <w:rFonts w:ascii="Times New Roman" w:hAnsi="Times New Roman"/>
          <w:sz w:val="24"/>
        </w:rPr>
        <w:t>* Real-Time Prediction</w:t>
      </w:r>
    </w:p>
    <w:p>
      <w:pPr>
        <w:spacing w:line="360" w:lineRule="auto"/>
        <w:jc w:val="both"/>
      </w:pPr>
      <w:r>
        <w:rPr>
          <w:rFonts w:ascii="Times New Roman" w:hAnsi="Times New Roman"/>
          <w:sz w:val="24"/>
        </w:rPr>
        <w:t>Enables continuous health assessment using live data.</w:t>
      </w:r>
    </w:p>
    <w:p>
      <w:pPr>
        <w:spacing w:line="360" w:lineRule="auto"/>
        <w:jc w:val="both"/>
      </w:pPr>
      <w:r>
        <w:rPr>
          <w:rFonts w:ascii="Times New Roman" w:hAnsi="Times New Roman"/>
          <w:sz w:val="24"/>
        </w:rPr>
        <w:t>---</w:t>
      </w:r>
    </w:p>
    <w:p>
      <w:pPr>
        <w:pStyle w:val="Heading2"/>
      </w:pPr>
      <w:r>
        <w:t>Challenges and Limitations</w:t>
      </w:r>
    </w:p>
    <w:p>
      <w:pPr>
        <w:spacing w:line="360" w:lineRule="auto"/>
        <w:jc w:val="both"/>
      </w:pPr>
      <w:r>
        <w:rPr>
          <w:rFonts w:ascii="Times New Roman" w:hAnsi="Times New Roman"/>
          <w:sz w:val="24"/>
        </w:rPr>
        <w:t>Despite its advantages, the AI model has certain challenges:</w:t>
      </w:r>
    </w:p>
    <w:p>
      <w:pPr>
        <w:spacing w:line="360" w:lineRule="auto"/>
        <w:jc w:val="both"/>
      </w:pPr>
      <w:r>
        <w:rPr>
          <w:rFonts w:ascii="Times New Roman" w:hAnsi="Times New Roman"/>
          <w:sz w:val="24"/>
        </w:rPr>
        <w:t>* Data Dependency</w:t>
      </w:r>
    </w:p>
    <w:p>
      <w:pPr>
        <w:spacing w:line="360" w:lineRule="auto"/>
        <w:jc w:val="both"/>
      </w:pPr>
      <w:r>
        <w:rPr>
          <w:rFonts w:ascii="Times New Roman" w:hAnsi="Times New Roman"/>
          <w:sz w:val="24"/>
        </w:rPr>
        <w:t>Requires a large and well-labeled dataset for accurate predictions.</w:t>
      </w:r>
    </w:p>
    <w:p>
      <w:pPr>
        <w:spacing w:line="360" w:lineRule="auto"/>
        <w:jc w:val="both"/>
      </w:pPr>
      <w:r>
        <w:rPr>
          <w:rFonts w:ascii="Times New Roman" w:hAnsi="Times New Roman"/>
          <w:sz w:val="24"/>
        </w:rPr>
        <w:t>* Computational Requirements</w:t>
      </w:r>
    </w:p>
    <w:p>
      <w:pPr>
        <w:spacing w:line="360" w:lineRule="auto"/>
        <w:jc w:val="both"/>
      </w:pPr>
      <w:r>
        <w:rPr>
          <w:rFonts w:ascii="Times New Roman" w:hAnsi="Times New Roman"/>
          <w:sz w:val="24"/>
        </w:rPr>
        <w:t>Training the model may require higher processing power.</w:t>
      </w:r>
    </w:p>
    <w:p>
      <w:pPr>
        <w:spacing w:line="360" w:lineRule="auto"/>
        <w:jc w:val="both"/>
      </w:pPr>
      <w:r>
        <w:rPr>
          <w:rFonts w:ascii="Times New Roman" w:hAnsi="Times New Roman"/>
          <w:sz w:val="24"/>
        </w:rPr>
        <w:t>* Model Interpretability</w:t>
      </w:r>
    </w:p>
    <w:p>
      <w:pPr>
        <w:spacing w:line="360" w:lineRule="auto"/>
        <w:jc w:val="both"/>
      </w:pPr>
      <w:r>
        <w:rPr>
          <w:rFonts w:ascii="Times New Roman" w:hAnsi="Times New Roman"/>
          <w:sz w:val="24"/>
        </w:rPr>
        <w:t>Although better than some models, Random Forest can still be complex to interpret fully.</w:t>
      </w:r>
    </w:p>
    <w:p>
      <w:pPr>
        <w:spacing w:line="360" w:lineRule="auto"/>
        <w:jc w:val="both"/>
      </w:pPr>
      <w:r>
        <w:rPr>
          <w:rFonts w:ascii="Times New Roman" w:hAnsi="Times New Roman"/>
          <w:sz w:val="24"/>
        </w:rPr>
        <w:t>* Sensor Accuracy</w:t>
      </w:r>
    </w:p>
    <w:p>
      <w:pPr>
        <w:spacing w:line="360" w:lineRule="auto"/>
        <w:jc w:val="both"/>
      </w:pPr>
      <w:r>
        <w:rPr>
          <w:rFonts w:ascii="Times New Roman" w:hAnsi="Times New Roman"/>
          <w:sz w:val="24"/>
        </w:rPr>
        <w:t>The model’s performance depends on the accuracy of sensor data.</w:t>
      </w:r>
    </w:p>
    <w:p>
      <w:pPr>
        <w:spacing w:line="360" w:lineRule="auto"/>
        <w:jc w:val="both"/>
      </w:pPr>
      <w:r>
        <w:rPr>
          <w:rFonts w:ascii="Times New Roman" w:hAnsi="Times New Roman"/>
          <w:sz w:val="24"/>
        </w:rPr>
        <w:t>---</w:t>
      </w:r>
    </w:p>
    <w:p>
      <w:pPr>
        <w:pStyle w:val="Heading2"/>
      </w:pPr>
      <w:r>
        <w:t>Future Enhancements</w:t>
      </w:r>
    </w:p>
    <w:p>
      <w:pPr>
        <w:spacing w:line="360" w:lineRule="auto"/>
        <w:jc w:val="both"/>
      </w:pPr>
      <w:r>
        <w:rPr>
          <w:rFonts w:ascii="Times New Roman" w:hAnsi="Times New Roman"/>
          <w:sz w:val="24"/>
        </w:rPr>
        <w:t>The AI model can be further improved by incorporating advanced techniques and features:</w:t>
      </w:r>
    </w:p>
    <w:p>
      <w:pPr>
        <w:spacing w:line="360" w:lineRule="auto"/>
        <w:jc w:val="both"/>
      </w:pPr>
      <w:r>
        <w:rPr>
          <w:rFonts w:ascii="Times New Roman" w:hAnsi="Times New Roman"/>
          <w:sz w:val="24"/>
        </w:rPr>
        <w:t>* Integration of deep learning models such as LSTM for time-series analysis</w:t>
      </w:r>
    </w:p>
    <w:p>
      <w:pPr>
        <w:spacing w:line="360" w:lineRule="auto"/>
        <w:jc w:val="both"/>
      </w:pPr>
      <w:r>
        <w:rPr>
          <w:rFonts w:ascii="Times New Roman" w:hAnsi="Times New Roman"/>
          <w:sz w:val="24"/>
        </w:rPr>
        <w:t>* Use of larger datasets for improved accuracy</w:t>
      </w:r>
    </w:p>
    <w:p>
      <w:pPr>
        <w:spacing w:line="360" w:lineRule="auto"/>
        <w:jc w:val="both"/>
      </w:pPr>
      <w:r>
        <w:rPr>
          <w:rFonts w:ascii="Times New Roman" w:hAnsi="Times New Roman"/>
          <w:sz w:val="24"/>
        </w:rPr>
        <w:t>* Real-time prediction deployment on edge devices</w:t>
      </w:r>
    </w:p>
    <w:p>
      <w:pPr>
        <w:spacing w:line="360" w:lineRule="auto"/>
        <w:jc w:val="both"/>
      </w:pPr>
      <w:r>
        <w:rPr>
          <w:rFonts w:ascii="Times New Roman" w:hAnsi="Times New Roman"/>
          <w:sz w:val="24"/>
        </w:rPr>
        <w:t>* Integration with mobile applications for user-friendly monitoring</w:t>
      </w:r>
    </w:p>
    <w:p>
      <w:pPr>
        <w:spacing w:line="360" w:lineRule="auto"/>
        <w:jc w:val="both"/>
      </w:pPr>
      <w:r>
        <w:rPr>
          <w:rFonts w:ascii="Times New Roman" w:hAnsi="Times New Roman"/>
          <w:sz w:val="24"/>
        </w:rPr>
        <w:t>* Inclusion of additional health parameters such as ECG and respiration rate</w:t>
      </w:r>
    </w:p>
    <w:p>
      <w:pPr>
        <w:spacing w:line="360" w:lineRule="auto"/>
        <w:jc w:val="both"/>
      </w:pPr>
      <w:r>
        <w:rPr>
          <w:rFonts w:ascii="Times New Roman" w:hAnsi="Times New Roman"/>
          <w:sz w:val="24"/>
        </w:rPr>
        <w:t>---</w:t>
      </w:r>
    </w:p>
    <w:p>
      <w:pPr>
        <w:pStyle w:val="Heading2"/>
      </w:pPr>
      <w:r>
        <w:t>Conclusion</w:t>
      </w:r>
    </w:p>
    <w:p>
      <w:pPr>
        <w:spacing w:line="360" w:lineRule="auto"/>
        <w:jc w:val="both"/>
      </w:pPr>
      <w:r>
        <w:rPr>
          <w:rFonts w:ascii="Times New Roman" w:hAnsi="Times New Roman"/>
          <w:sz w:val="24"/>
        </w:rPr>
        <w:t>The integration of the Random Forest-based AI model with the IoT-enabled patient monitoring system significantly enhances its capabilities by enabling intelligent health prediction. By analyzing multiple physiological parameters in real time, the model provides accurate classification of patient conditions, facilitating early detection of potential health issues. This approach not only improves patient safety but also reduces the burden on healthcare providers by enabling automated and continuous monitoring. The AI model thus plays a crucial role in transforming the system from a simple monitoring device into an intelligent healthcare solution.</w:t>
      </w:r>
    </w:p>
    <w:p>
      <w:r>
        <w:br w:type="page"/>
      </w:r>
    </w:p>
    <w:p>
      <w:pPr>
        <w:pStyle w:val="Heading1"/>
      </w:pPr>
      <w:r>
        <w:t>CHAPTER 4 HARDWARE</w:t>
      </w:r>
    </w:p>
    <w:p>
      <w:pPr>
        <w:pStyle w:val="Heading1"/>
      </w:pPr>
      <w:r>
        <w:t>4.1 arduino</w:t>
      </w:r>
    </w:p>
    <w:p w:rsidR="00C20DAA" w:rsidRDefault="00C20DAA" w:rsidP="00C20DAA">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2.3 Arduino</w:t>
      </w:r>
    </w:p>
    <w:p w:rsidR="00C20DAA" w:rsidRDefault="00C20DAA" w:rsidP="00C20DAA">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Arduino is open source physical processing which is base on a microcontroller board and an incorporated development environment for the board to be programmed. Arduino gains a few inputs, for example, switches or sensors and control a few multiple outputs, for example, lights, engine and others. Arduino program can run on Windows, Macintosh and Linux operating systems (OS) opposite to most microcontrollers’ frameworks which run only on Windows. Arduino programming is easy to learn and apply to beginners and amateurs. Arduino is an instrument used to build a better version of a computer which can control, interact and sense more than a normal desktop computer. It's an open-source physical processing stage focused around a straightforward microcontroller board, and an environment for composing programs for the board. Arduino can be utilized to create interactive items, taking inputs from a diverse collection of switches or sensors, and controlling an assortment of lights, engines, and other physical outputs. Arduino activities can be remaining solitary, or they can be associated with programs running on your machine (e.g. Flash, Processing and Maxmsp.) The board can be amassed by hand or bought preassembled; the open-source IDE can be downloaded free of charge. Focused around the Processing media programming environment, the Arduino programming language is an execution of Wiring, a comparative physical computing platform. Figure 7- Arduino’s</w:t>
      </w:r>
    </w:p>
    <w:p w:rsidR="00C20DAA" w:rsidRDefault="00C20DAA" w:rsidP="00C20DAA">
      <w:pPr>
        <w:tabs>
          <w:tab w:val="left" w:pos="2790"/>
        </w:tabs>
        <w:autoSpaceDE w:val="0"/>
        <w:autoSpaceDN w:val="0"/>
        <w:adjustRightInd w:val="0"/>
        <w:spacing w:after="0" w:line="360" w:lineRule="auto"/>
        <w:jc w:val="both"/>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extent cx="5943600" cy="1717196"/>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a:srcRect/>
                    <a:stretch>
                      <a:fillRect/>
                    </a:stretch>
                  </pic:blipFill>
                  <pic:spPr bwMode="auto">
                    <a:xfrm>
                      <a:off x="0" y="0"/>
                      <a:ext cx="5943600" cy="1717196"/>
                    </a:xfrm>
                    <a:prstGeom prst="rect">
                      <a:avLst/>
                    </a:prstGeom>
                    <a:noFill/>
                    <a:ln w="9525">
                      <a:noFill/>
                      <a:miter lim="800000"/>
                      <a:headEnd/>
                      <a:tailEnd/>
                    </a:ln>
                  </pic:spPr>
                </pic:pic>
              </a:graphicData>
            </a:graphic>
          </wp:inline>
        </w:drawing>
      </w:r>
    </w:p>
    <w:p w:rsidR="00C20DAA" w:rsidRDefault="00C20DAA" w:rsidP="00C20DAA">
      <w:pPr>
        <w:tabs>
          <w:tab w:val="left" w:pos="2790"/>
        </w:tabs>
        <w:autoSpaceDE w:val="0"/>
        <w:autoSpaceDN w:val="0"/>
        <w:adjustRightInd w:val="0"/>
        <w:spacing w:after="0" w:line="360" w:lineRule="auto"/>
        <w:jc w:val="both"/>
        <w:rPr>
          <w:rFonts w:ascii="Times New Roman" w:hAnsi="Times New Roman" w:cs="Times New Roman"/>
          <w:b/>
          <w:sz w:val="40"/>
          <w:szCs w:val="40"/>
        </w:rPr>
      </w:pPr>
    </w:p>
    <w:p w:rsidR="00C20DAA" w:rsidRDefault="00C20DAA" w:rsidP="00C20DAA">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2.3.1 Why choosing Arduino</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are numerous different microcontrollers and microcontroller platforms accessible for physical computing. Parallax Basic Stamp, Netmedia's BX-24, Phidgets, MIT's Handyboard, and numerous others offer comparative usefulness. These apparatuses take the chaotic subtle elements of microcontroller programming and wrap it up in a simple to-utilize bundle. Arduino </w:t>
      </w:r>
      <w:r>
        <w:rPr>
          <w:rFonts w:ascii="Times New Roman" w:hAnsi="Times New Roman" w:cs="Times New Roman"/>
          <w:sz w:val="24"/>
          <w:szCs w:val="24"/>
        </w:rPr>
        <w:lastRenderedPageBreak/>
        <w:t>additionally rearranges the methodology of working with microcontrollers; moreover it offers some advantages for instructors, students, and intrigued individuals:</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Inexpensive - Arduino boards are moderately cheap compared with other microcontroller boards. The cheapest version of the Arduino module can be amassed by hand, and even the preassembled Arduino modules cost short of what $50.</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Cross-platform - The Arduino programming runs multiple operating systems Windows, Macintosh OSX, and Linux working frameworks. So we conclude that Arduino has an advantage as most microcontroller frameworks are constrained to Windows.</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Straightforward, clear programming method - The Arduino programming environment is easy to use for novices, yet sufficiently versatile for cutting edge customers to adventure as well. For educators, its favorably engaged around the Processing programming environment, so</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understudies finding ways to understand how to program in that environment will be familiar</w:t>
      </w:r>
    </w:p>
    <w:p w:rsidR="00C20DAA" w:rsidRDefault="00C20DAA" w:rsidP="00C20DAA">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with the nature of arduino.</w:t>
      </w:r>
    </w:p>
    <w:p w:rsidR="00C20DAA" w:rsidRDefault="00C20DAA" w:rsidP="00C20DAA">
      <w:pPr>
        <w:tabs>
          <w:tab w:val="left" w:pos="2790"/>
        </w:tabs>
        <w:autoSpaceDE w:val="0"/>
        <w:autoSpaceDN w:val="0"/>
        <w:adjustRightInd w:val="0"/>
        <w:spacing w:after="0" w:line="360" w:lineRule="auto"/>
        <w:jc w:val="both"/>
        <w:rPr>
          <w:rFonts w:ascii="Times New Roman" w:hAnsi="Times New Roman" w:cs="Times New Roman"/>
          <w:sz w:val="24"/>
          <w:szCs w:val="24"/>
        </w:rPr>
      </w:pP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Open source and extensible programming. The Arduino program language is available as open source, available for development by experienced engineers. The lingo can be reached out through C++ libraries, and people expecting to understand the specific purposes of different interests can make the leap from Arduino to the AVR C programming language on which it is based. Basically, you can incorporate AVR-C code clearly into your Arduino programs if you have to.</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Open source and extensible hardware - The Arduino is concentrated around Atmel's Atmega8 and Atmega168 microcontrollers. The plans for the modules are circulated under a Creative Commons license, so experienced circuit designers can make their own particular interpretation of the module, extending it and improving it. slightly inexperienced customers can build the breadboard variation of the module remembering the finished objective to perceive how it capacities and save money.</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p>
    <w:p w:rsidR="00C20DAA" w:rsidRPr="00135312" w:rsidRDefault="00C20DAA" w:rsidP="00C20DAA">
      <w:pPr>
        <w:autoSpaceDE w:val="0"/>
        <w:autoSpaceDN w:val="0"/>
        <w:adjustRightInd w:val="0"/>
        <w:spacing w:after="0" w:line="360" w:lineRule="auto"/>
        <w:jc w:val="both"/>
        <w:rPr>
          <w:rFonts w:ascii="Times New Roman" w:hAnsi="Times New Roman" w:cs="Times New Roman"/>
          <w:b/>
          <w:sz w:val="24"/>
          <w:szCs w:val="24"/>
        </w:rPr>
      </w:pPr>
      <w:r w:rsidRPr="00135312">
        <w:rPr>
          <w:rFonts w:ascii="Times New Roman" w:hAnsi="Times New Roman" w:cs="Times New Roman"/>
          <w:b/>
          <w:sz w:val="24"/>
          <w:szCs w:val="24"/>
        </w:rPr>
        <w:t>ARDUINO UNO:</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sidRPr="00135312">
        <w:rPr>
          <w:rFonts w:ascii="Times New Roman" w:hAnsi="Times New Roman" w:cs="Times New Roman"/>
          <w:sz w:val="24"/>
          <w:szCs w:val="24"/>
        </w:rPr>
        <w:t>The Arduino  Uno  is  a  microcontroller board  based  on  the ATmega328  (da</w:t>
      </w:r>
      <w:r>
        <w:rPr>
          <w:rFonts w:ascii="Times New Roman" w:hAnsi="Times New Roman" w:cs="Times New Roman"/>
          <w:sz w:val="24"/>
          <w:szCs w:val="24"/>
        </w:rPr>
        <w:t xml:space="preserve">tasheet).  It  has  14  digital </w:t>
      </w:r>
      <w:r w:rsidRPr="00135312">
        <w:rPr>
          <w:rFonts w:ascii="Times New Roman" w:hAnsi="Times New Roman" w:cs="Times New Roman"/>
          <w:sz w:val="24"/>
          <w:szCs w:val="24"/>
        </w:rPr>
        <w:t>input/output pins (of which 6 can be used as PWM outputs), 6 analog inputs,</w:t>
      </w:r>
      <w:r>
        <w:rPr>
          <w:rFonts w:ascii="Times New Roman" w:hAnsi="Times New Roman" w:cs="Times New Roman"/>
          <w:sz w:val="24"/>
          <w:szCs w:val="24"/>
        </w:rPr>
        <w:t xml:space="preserve"> a 16 MHz crystal oscillator, a </w:t>
      </w:r>
      <w:r w:rsidRPr="00135312">
        <w:rPr>
          <w:rFonts w:ascii="Times New Roman" w:hAnsi="Times New Roman" w:cs="Times New Roman"/>
          <w:sz w:val="24"/>
          <w:szCs w:val="24"/>
        </w:rPr>
        <w:t>USB connection, a power jack, an ICSP header, and a reset  button. I</w:t>
      </w:r>
      <w:r>
        <w:rPr>
          <w:rFonts w:ascii="Times New Roman" w:hAnsi="Times New Roman" w:cs="Times New Roman"/>
          <w:sz w:val="24"/>
          <w:szCs w:val="24"/>
        </w:rPr>
        <w:t xml:space="preserve">t </w:t>
      </w:r>
      <w:r>
        <w:rPr>
          <w:rFonts w:ascii="Times New Roman" w:hAnsi="Times New Roman" w:cs="Times New Roman"/>
          <w:sz w:val="24"/>
          <w:szCs w:val="24"/>
        </w:rPr>
        <w:lastRenderedPageBreak/>
        <w:t xml:space="preserve">contains everything needed to </w:t>
      </w:r>
      <w:r w:rsidRPr="00135312">
        <w:rPr>
          <w:rFonts w:ascii="Times New Roman" w:hAnsi="Times New Roman" w:cs="Times New Roman"/>
          <w:sz w:val="24"/>
          <w:szCs w:val="24"/>
        </w:rPr>
        <w:t>support the microcontroller; simply connect it to a computer with a USB ca</w:t>
      </w:r>
      <w:r>
        <w:rPr>
          <w:rFonts w:ascii="Times New Roman" w:hAnsi="Times New Roman" w:cs="Times New Roman"/>
          <w:sz w:val="24"/>
          <w:szCs w:val="24"/>
        </w:rPr>
        <w:t xml:space="preserve">ble or power it with a AC-to-DC </w:t>
      </w:r>
      <w:r w:rsidRPr="00135312">
        <w:rPr>
          <w:rFonts w:ascii="Times New Roman" w:hAnsi="Times New Roman" w:cs="Times New Roman"/>
          <w:sz w:val="24"/>
          <w:szCs w:val="24"/>
        </w:rPr>
        <w:t>adapter or battery to get started. The Uno differs from all preceding boards i</w:t>
      </w:r>
      <w:r>
        <w:rPr>
          <w:rFonts w:ascii="Times New Roman" w:hAnsi="Times New Roman" w:cs="Times New Roman"/>
          <w:sz w:val="24"/>
          <w:szCs w:val="24"/>
        </w:rPr>
        <w:t xml:space="preserve">n that it does not use the FTDI </w:t>
      </w:r>
      <w:r w:rsidRPr="00135312">
        <w:rPr>
          <w:rFonts w:ascii="Times New Roman" w:hAnsi="Times New Roman" w:cs="Times New Roman"/>
          <w:sz w:val="24"/>
          <w:szCs w:val="24"/>
        </w:rPr>
        <w:t>USB-to-serial driver chip. Instead, it features the Atmega8U2 programme</w:t>
      </w:r>
      <w:r>
        <w:rPr>
          <w:rFonts w:ascii="Times New Roman" w:hAnsi="Times New Roman" w:cs="Times New Roman"/>
          <w:sz w:val="24"/>
          <w:szCs w:val="24"/>
        </w:rPr>
        <w:t xml:space="preserve">d as a USB-to-serial converter. </w:t>
      </w:r>
      <w:r w:rsidRPr="00135312">
        <w:rPr>
          <w:rFonts w:ascii="Times New Roman" w:hAnsi="Times New Roman" w:cs="Times New Roman"/>
          <w:sz w:val="24"/>
          <w:szCs w:val="24"/>
        </w:rPr>
        <w:t>"Uno" means one in Italian and is named to mark the upcoming release of A</w:t>
      </w:r>
      <w:r>
        <w:rPr>
          <w:rFonts w:ascii="Times New Roman" w:hAnsi="Times New Roman" w:cs="Times New Roman"/>
          <w:sz w:val="24"/>
          <w:szCs w:val="24"/>
        </w:rPr>
        <w:t xml:space="preserve">rduino 1.0. The Uno and version </w:t>
      </w:r>
      <w:r w:rsidRPr="00135312">
        <w:rPr>
          <w:rFonts w:ascii="Times New Roman" w:hAnsi="Times New Roman" w:cs="Times New Roman"/>
          <w:sz w:val="24"/>
          <w:szCs w:val="24"/>
        </w:rPr>
        <w:t>1.0 will be the reference versions of Arduno, moving forward. The Uno i</w:t>
      </w:r>
      <w:r>
        <w:rPr>
          <w:rFonts w:ascii="Times New Roman" w:hAnsi="Times New Roman" w:cs="Times New Roman"/>
          <w:sz w:val="24"/>
          <w:szCs w:val="24"/>
        </w:rPr>
        <w:t xml:space="preserve">s the latest in a series of USB </w:t>
      </w:r>
      <w:r w:rsidRPr="00135312">
        <w:rPr>
          <w:rFonts w:ascii="Times New Roman" w:hAnsi="Times New Roman" w:cs="Times New Roman"/>
          <w:sz w:val="24"/>
          <w:szCs w:val="24"/>
        </w:rPr>
        <w:t>Arduino boards, and the reference model for the Arduin</w:t>
      </w:r>
      <w:r>
        <w:rPr>
          <w:rFonts w:ascii="Times New Roman" w:hAnsi="Times New Roman" w:cs="Times New Roman"/>
          <w:sz w:val="24"/>
          <w:szCs w:val="24"/>
        </w:rPr>
        <w:t>o platform;</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232275" cy="3034665"/>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1"/>
                    <a:srcRect/>
                    <a:stretch>
                      <a:fillRect/>
                    </a:stretch>
                  </pic:blipFill>
                  <pic:spPr bwMode="auto">
                    <a:xfrm>
                      <a:off x="0" y="0"/>
                      <a:ext cx="4232275" cy="3034665"/>
                    </a:xfrm>
                    <a:prstGeom prst="rect">
                      <a:avLst/>
                    </a:prstGeom>
                    <a:noFill/>
                    <a:ln w="9525">
                      <a:noFill/>
                      <a:miter lim="800000"/>
                      <a:headEnd/>
                      <a:tailEnd/>
                    </a:ln>
                  </pic:spPr>
                </pic:pic>
              </a:graphicData>
            </a:graphic>
          </wp:inline>
        </w:drawing>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p>
    <w:p w:rsidR="00C20DAA" w:rsidRDefault="00C20DAA" w:rsidP="00C20DAA">
      <w:pPr>
        <w:autoSpaceDE w:val="0"/>
        <w:autoSpaceDN w:val="0"/>
        <w:adjustRightInd w:val="0"/>
        <w:spacing w:after="0" w:line="360" w:lineRule="auto"/>
        <w:jc w:val="both"/>
        <w:rPr>
          <w:rFonts w:ascii="Times New Roman" w:hAnsi="Times New Roman" w:cs="Times New Roman"/>
          <w:b/>
          <w:sz w:val="24"/>
          <w:szCs w:val="24"/>
        </w:rPr>
      </w:pPr>
      <w:r w:rsidRPr="004A2465">
        <w:rPr>
          <w:rFonts w:ascii="Times New Roman" w:hAnsi="Times New Roman" w:cs="Times New Roman"/>
          <w:b/>
          <w:sz w:val="24"/>
          <w:szCs w:val="24"/>
        </w:rPr>
        <w:t>Technical specifications of arduino:</w:t>
      </w:r>
    </w:p>
    <w:p w:rsidR="00C20DAA" w:rsidRDefault="00C20DAA" w:rsidP="00C20DAA">
      <w:pPr>
        <w:autoSpaceDE w:val="0"/>
        <w:autoSpaceDN w:val="0"/>
        <w:adjustRightInd w:val="0"/>
        <w:spacing w:after="0" w:line="360" w:lineRule="auto"/>
        <w:jc w:val="both"/>
        <w:rPr>
          <w:rFonts w:ascii="Times New Roman" w:hAnsi="Times New Roman" w:cs="Times New Roman"/>
          <w:b/>
          <w:sz w:val="24"/>
          <w:szCs w:val="24"/>
        </w:rPr>
      </w:pP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Microcontroller</w:t>
      </w:r>
      <w:r>
        <w:rPr>
          <w:rFonts w:ascii="Times New Roman" w:hAnsi="Times New Roman" w:cs="Times New Roman"/>
          <w:sz w:val="24"/>
          <w:szCs w:val="24"/>
        </w:rPr>
        <w:t>:</w:t>
      </w:r>
      <w:r w:rsidRPr="004A2465">
        <w:rPr>
          <w:rFonts w:ascii="Times New Roman" w:hAnsi="Times New Roman" w:cs="Times New Roman"/>
          <w:sz w:val="24"/>
          <w:szCs w:val="24"/>
        </w:rPr>
        <w:t xml:space="preserve"> ATmega328</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Operating Voltage</w:t>
      </w:r>
      <w:r>
        <w:rPr>
          <w:rFonts w:ascii="Times New Roman" w:hAnsi="Times New Roman" w:cs="Times New Roman"/>
          <w:sz w:val="24"/>
          <w:szCs w:val="24"/>
        </w:rPr>
        <w:t>:</w:t>
      </w:r>
      <w:r w:rsidRPr="004A2465">
        <w:rPr>
          <w:rFonts w:ascii="Times New Roman" w:hAnsi="Times New Roman" w:cs="Times New Roman"/>
          <w:sz w:val="24"/>
          <w:szCs w:val="24"/>
        </w:rPr>
        <w:t xml:space="preserve"> 5V</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Input Voltage (recommended)</w:t>
      </w:r>
      <w:r>
        <w:rPr>
          <w:rFonts w:ascii="Times New Roman" w:hAnsi="Times New Roman" w:cs="Times New Roman"/>
          <w:sz w:val="24"/>
          <w:szCs w:val="24"/>
        </w:rPr>
        <w:t>:</w:t>
      </w:r>
      <w:r w:rsidRPr="004A2465">
        <w:rPr>
          <w:rFonts w:ascii="Times New Roman" w:hAnsi="Times New Roman" w:cs="Times New Roman"/>
          <w:sz w:val="24"/>
          <w:szCs w:val="24"/>
        </w:rPr>
        <w:t xml:space="preserve"> 7-12V</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Input Voltage (limits)</w:t>
      </w:r>
      <w:r>
        <w:rPr>
          <w:rFonts w:ascii="Times New Roman" w:hAnsi="Times New Roman" w:cs="Times New Roman"/>
          <w:sz w:val="24"/>
          <w:szCs w:val="24"/>
        </w:rPr>
        <w:t>:</w:t>
      </w:r>
      <w:r w:rsidRPr="004A2465">
        <w:rPr>
          <w:rFonts w:ascii="Times New Roman" w:hAnsi="Times New Roman" w:cs="Times New Roman"/>
          <w:sz w:val="24"/>
          <w:szCs w:val="24"/>
        </w:rPr>
        <w:t xml:space="preserve"> 6-20V</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Digital I/O Pins 14 (of which 6 provide PWM output)</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Analog Input Pins 6</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DC Current per I/O Pin 40 mA</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DC Current for 3.3V Pin 50 mA</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Flash Memory</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lastRenderedPageBreak/>
        <w:t>32 KB of which 0.5 KB used by</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bootloader</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 xml:space="preserve">SRAM 2 KB </w:t>
      </w:r>
    </w:p>
    <w:p w:rsidR="00C20DAA" w:rsidRPr="004A2465"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 xml:space="preserve">EEPROM 1 KB </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r w:rsidRPr="004A2465">
        <w:rPr>
          <w:rFonts w:ascii="Times New Roman" w:hAnsi="Times New Roman" w:cs="Times New Roman"/>
          <w:sz w:val="24"/>
          <w:szCs w:val="24"/>
        </w:rPr>
        <w:t>Clock Speed 16 MHz</w:t>
      </w:r>
    </w:p>
    <w:p w:rsidR="00C20DAA" w:rsidRDefault="00C20DAA" w:rsidP="00C20DAA">
      <w:pPr>
        <w:autoSpaceDE w:val="0"/>
        <w:autoSpaceDN w:val="0"/>
        <w:adjustRightInd w:val="0"/>
        <w:spacing w:after="0" w:line="360" w:lineRule="auto"/>
        <w:jc w:val="both"/>
        <w:rPr>
          <w:rFonts w:ascii="Times New Roman" w:hAnsi="Times New Roman" w:cs="Times New Roman"/>
          <w:sz w:val="24"/>
          <w:szCs w:val="24"/>
        </w:rPr>
      </w:pPr>
    </w:p>
    <w:p w:rsidR="00C20DAA" w:rsidRPr="004A2465" w:rsidRDefault="00C20DAA" w:rsidP="00C20DAA">
      <w:pPr>
        <w:tabs>
          <w:tab w:val="left" w:pos="387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91175" cy="4229100"/>
            <wp:effectExtent l="19050" t="0" r="9525"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2"/>
                    <a:srcRect/>
                    <a:stretch>
                      <a:fillRect/>
                    </a:stretch>
                  </pic:blipFill>
                  <pic:spPr bwMode="auto">
                    <a:xfrm>
                      <a:off x="0" y="0"/>
                      <a:ext cx="5591175" cy="4229100"/>
                    </a:xfrm>
                    <a:prstGeom prst="rect">
                      <a:avLst/>
                    </a:prstGeom>
                    <a:noFill/>
                    <a:ln w="9525">
                      <a:noFill/>
                      <a:miter lim="800000"/>
                      <a:headEnd/>
                      <a:tailEnd/>
                    </a:ln>
                  </pic:spPr>
                </pic:pic>
              </a:graphicData>
            </a:graphic>
          </wp:inline>
        </w:drawing>
      </w:r>
    </w:p>
    <w:p w:rsidR="00C20DAA" w:rsidRDefault="00C20DAA" w:rsidP="00C20DAA">
      <w:r w:rsidRPr="001A2F28">
        <w:t xml:space="preserve">      </w:t>
      </w:r>
      <w:r>
        <w:t xml:space="preserve">               </w:t>
      </w:r>
    </w:p>
    <w:p w:rsidR="00C20DAA" w:rsidRDefault="00C20DAA" w:rsidP="00C20DAA">
      <w:pPr>
        <w:tabs>
          <w:tab w:val="left" w:pos="904"/>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POWER </w:t>
      </w:r>
    </w:p>
    <w:p w:rsidR="00C20DAA" w:rsidRDefault="00C20DAA" w:rsidP="00C20DAA">
      <w:pPr>
        <w:tabs>
          <w:tab w:val="left" w:pos="904"/>
        </w:tabs>
        <w:spacing w:line="360" w:lineRule="auto"/>
        <w:jc w:val="both"/>
      </w:pPr>
      <w:r>
        <w:t xml:space="preserve">The Arduino Uno can be powered via the USB connection or with an external power supply. The power source is selected automatically. </w:t>
      </w:r>
    </w:p>
    <w:p w:rsidR="00C20DAA" w:rsidRDefault="00C20DAA" w:rsidP="00C20DAA">
      <w:pPr>
        <w:tabs>
          <w:tab w:val="left" w:pos="904"/>
        </w:tabs>
        <w:spacing w:line="360" w:lineRule="auto"/>
        <w:jc w:val="both"/>
      </w:pPr>
      <w:r>
        <w:t xml:space="preserve">External (non-USB) power can come either from an AC-to-DC adapter (wall-wart) or battery. The adapter can be connected by plugging a 2.1mm center-positive plug into the board's power jack. Leads from a battery can be inserted in the Gnd and Vin pin headers of the POWER connector. </w:t>
      </w:r>
    </w:p>
    <w:p w:rsidR="00C20DAA" w:rsidRDefault="00C20DAA" w:rsidP="00C20DAA">
      <w:pPr>
        <w:tabs>
          <w:tab w:val="left" w:pos="904"/>
        </w:tabs>
        <w:spacing w:line="360" w:lineRule="auto"/>
        <w:jc w:val="both"/>
      </w:pPr>
      <w:r>
        <w:lastRenderedPageBreak/>
        <w:t xml:space="preserve">The board can operate on an external supply of 6 to 20 volts. If supplied with less than 7V, however, the 5V pin may supply less than five volts and the board may be unstable. If using more than 12V, the voltage regulator may overheat and damage the board. The recommended range is 7 to 12 volts. </w:t>
      </w:r>
    </w:p>
    <w:p w:rsidR="00C20DAA" w:rsidRDefault="00C20DAA" w:rsidP="00C20DAA">
      <w:pPr>
        <w:tabs>
          <w:tab w:val="left" w:pos="904"/>
        </w:tabs>
        <w:spacing w:line="360" w:lineRule="auto"/>
        <w:jc w:val="both"/>
      </w:pPr>
      <w:r>
        <w:t xml:space="preserve">The power pins are as follows: </w:t>
      </w:r>
    </w:p>
    <w:p w:rsidR="00C20DAA" w:rsidRDefault="00C20DAA" w:rsidP="00C20DAA">
      <w:pPr>
        <w:tabs>
          <w:tab w:val="left" w:pos="904"/>
        </w:tabs>
        <w:spacing w:line="360" w:lineRule="auto"/>
        <w:jc w:val="both"/>
      </w:pPr>
      <w:r>
        <w:t xml:space="preserve">• </w:t>
      </w:r>
      <w:r w:rsidRPr="00236578">
        <w:rPr>
          <w:b/>
        </w:rPr>
        <w:t>VIN</w:t>
      </w:r>
      <w:r>
        <w:t xml:space="preserve">. The input voltage to the Arduino board when it's using an external power source (as opposed to 5 volts from the USB connection or other regulated power source). You can supply voltage through this pin, or, if supplying voltage via the power jack, access it through this pin. </w:t>
      </w:r>
    </w:p>
    <w:p w:rsidR="00C20DAA" w:rsidRDefault="00C20DAA" w:rsidP="00C20DAA">
      <w:pPr>
        <w:tabs>
          <w:tab w:val="left" w:pos="904"/>
        </w:tabs>
        <w:spacing w:line="360" w:lineRule="auto"/>
        <w:jc w:val="both"/>
      </w:pPr>
      <w:r>
        <w:t xml:space="preserve">• </w:t>
      </w:r>
      <w:r w:rsidRPr="00236578">
        <w:rPr>
          <w:b/>
        </w:rPr>
        <w:t>5V</w:t>
      </w:r>
      <w:r>
        <w:t xml:space="preserve">. The regulated power supply used to power the microcontroller and other components on the board. This can come either from VIN via an on-board regulator, or be supplied by USB or another regulated 5V supply. </w:t>
      </w:r>
    </w:p>
    <w:p w:rsidR="00C20DAA" w:rsidRDefault="00C20DAA" w:rsidP="00C20DAA">
      <w:pPr>
        <w:tabs>
          <w:tab w:val="left" w:pos="904"/>
        </w:tabs>
        <w:spacing w:line="360" w:lineRule="auto"/>
        <w:jc w:val="both"/>
      </w:pPr>
      <w:r>
        <w:t xml:space="preserve">• </w:t>
      </w:r>
      <w:r w:rsidRPr="00236578">
        <w:rPr>
          <w:b/>
        </w:rPr>
        <w:t>3V3</w:t>
      </w:r>
      <w:r>
        <w:t xml:space="preserve">. A 3.3 volt supply generated by the on-board regulator. Maximum current draw is 50 mA. </w:t>
      </w:r>
    </w:p>
    <w:p w:rsidR="00C20DAA" w:rsidRDefault="00C20DAA" w:rsidP="00C20DAA">
      <w:pPr>
        <w:tabs>
          <w:tab w:val="left" w:pos="904"/>
        </w:tabs>
        <w:spacing w:line="360" w:lineRule="auto"/>
        <w:jc w:val="both"/>
      </w:pPr>
      <w:r>
        <w:t xml:space="preserve">• </w:t>
      </w:r>
      <w:r w:rsidRPr="00236578">
        <w:rPr>
          <w:b/>
        </w:rPr>
        <w:t>GND</w:t>
      </w:r>
      <w:r>
        <w:t>. Ground pins.</w:t>
      </w:r>
    </w:p>
    <w:p w:rsidR="00C20DAA" w:rsidRDefault="00C20DAA" w:rsidP="00C20DAA">
      <w:pPr>
        <w:tabs>
          <w:tab w:val="left" w:pos="904"/>
        </w:tabs>
        <w:spacing w:line="360" w:lineRule="auto"/>
        <w:jc w:val="both"/>
      </w:pPr>
    </w:p>
    <w:p w:rsidR="00C20DAA" w:rsidRPr="00236578" w:rsidRDefault="00C20DAA" w:rsidP="00C20DAA">
      <w:pPr>
        <w:tabs>
          <w:tab w:val="left" w:pos="904"/>
        </w:tabs>
        <w:spacing w:line="360" w:lineRule="auto"/>
        <w:jc w:val="both"/>
        <w:rPr>
          <w:b/>
        </w:rPr>
      </w:pPr>
      <w:r w:rsidRPr="00236578">
        <w:rPr>
          <w:b/>
        </w:rPr>
        <w:t>MEMORY:</w:t>
      </w:r>
    </w:p>
    <w:p w:rsidR="00C20DAA" w:rsidRDefault="00C20DAA" w:rsidP="00C20DAA">
      <w:pPr>
        <w:tabs>
          <w:tab w:val="left" w:pos="904"/>
        </w:tabs>
        <w:spacing w:line="360" w:lineRule="auto"/>
        <w:jc w:val="both"/>
      </w:pPr>
      <w:r>
        <w:t>The Atmega328 has 32 KB of flash memory for storing code (of which 0,5 KB is used for the bootloader); It has also 2 KB of SRAM and 1 KB of EEPROM (which can be read and written with the EEPROM library).</w:t>
      </w:r>
    </w:p>
    <w:p w:rsidR="00C20DAA" w:rsidRDefault="00C20DAA" w:rsidP="00C20DAA">
      <w:pPr>
        <w:tabs>
          <w:tab w:val="left" w:pos="904"/>
        </w:tabs>
        <w:spacing w:line="360" w:lineRule="auto"/>
        <w:jc w:val="both"/>
      </w:pPr>
    </w:p>
    <w:p w:rsidR="00C20DAA" w:rsidRPr="00725699" w:rsidRDefault="00C20DAA" w:rsidP="00C20DAA">
      <w:pPr>
        <w:tabs>
          <w:tab w:val="left" w:pos="904"/>
        </w:tabs>
        <w:spacing w:line="360" w:lineRule="auto"/>
        <w:jc w:val="both"/>
        <w:rPr>
          <w:b/>
        </w:rPr>
      </w:pPr>
      <w:r w:rsidRPr="00725699">
        <w:rPr>
          <w:b/>
        </w:rPr>
        <w:t>INPUT/OUTPUT</w:t>
      </w:r>
    </w:p>
    <w:p w:rsidR="00C20DAA" w:rsidRDefault="00C20DAA" w:rsidP="00C20DAA">
      <w:pPr>
        <w:tabs>
          <w:tab w:val="left" w:pos="904"/>
        </w:tabs>
        <w:spacing w:line="360" w:lineRule="auto"/>
        <w:jc w:val="both"/>
      </w:pPr>
      <w:r>
        <w:t xml:space="preserve">Each of the 14 digital pins on the Uno can be used as an input or output, using pinMode(), digitalWrite(), and digitalRead() functions. They operate at 5 volts. Each pin can provide or receive a maximum of 40 mA and has an internal pull-up resistor (disconnected by default) of 20-50 kOhms. In addition, some pins have specialized functions: </w:t>
      </w:r>
    </w:p>
    <w:p w:rsidR="00C20DAA" w:rsidRDefault="00C20DAA" w:rsidP="00C20DAA">
      <w:pPr>
        <w:tabs>
          <w:tab w:val="left" w:pos="904"/>
        </w:tabs>
        <w:spacing w:line="360" w:lineRule="auto"/>
        <w:jc w:val="both"/>
      </w:pPr>
      <w:r>
        <w:t xml:space="preserve">• Serial: 0 (RX) and 1 (TX). Used to receive (RX) and transmit (TX) TTL serial data. TThese pins are connected to the corresponding pins of the ATmega8U2 USB-to-TTL Serial chip . </w:t>
      </w:r>
    </w:p>
    <w:p w:rsidR="00C20DAA" w:rsidRDefault="00C20DAA" w:rsidP="00C20DAA">
      <w:pPr>
        <w:tabs>
          <w:tab w:val="left" w:pos="904"/>
        </w:tabs>
        <w:spacing w:line="360" w:lineRule="auto"/>
        <w:jc w:val="both"/>
      </w:pPr>
      <w:r>
        <w:t xml:space="preserve">• External Interrupts: 2 and 3. These pins can be configured to trigger an interrupt on a low value, a rising or falling edge, or a change in value. See the attachInterrupt() function for details. </w:t>
      </w:r>
    </w:p>
    <w:p w:rsidR="00C20DAA" w:rsidRDefault="00C20DAA" w:rsidP="00C20DAA">
      <w:pPr>
        <w:tabs>
          <w:tab w:val="left" w:pos="904"/>
        </w:tabs>
        <w:spacing w:line="360" w:lineRule="auto"/>
        <w:jc w:val="both"/>
      </w:pPr>
      <w:r>
        <w:lastRenderedPageBreak/>
        <w:t xml:space="preserve">• PWM: 3, 5, 6, 9, 10, and 11. Provide 8-bit PWM output with the analogWrite() function. </w:t>
      </w:r>
    </w:p>
    <w:p w:rsidR="00C20DAA" w:rsidRDefault="00C20DAA" w:rsidP="00C20DAA">
      <w:pPr>
        <w:tabs>
          <w:tab w:val="left" w:pos="904"/>
        </w:tabs>
        <w:spacing w:line="360" w:lineRule="auto"/>
        <w:jc w:val="both"/>
      </w:pPr>
      <w:r>
        <w:t xml:space="preserve">• SPI: 10 (SS), 11 (MOSI), 12 (MISO), 13 (SCK). These pins support SPI communication, which, although provided by the underlying hardware, is not currently included in the Arduino language. </w:t>
      </w:r>
    </w:p>
    <w:p w:rsidR="00C20DAA" w:rsidRDefault="00C20DAA" w:rsidP="00C20DAA">
      <w:pPr>
        <w:tabs>
          <w:tab w:val="left" w:pos="904"/>
        </w:tabs>
        <w:spacing w:line="360" w:lineRule="auto"/>
        <w:jc w:val="both"/>
      </w:pPr>
      <w:r>
        <w:t xml:space="preserve">• LED: 13. There is a built-in LED connected to digital pin 13. When the pin is HIGH value, the LED is on, when the pin is LOW, it's off. The Uno has 6 analog inputs, each of which provide 10 bits of resolution (i.e. 1024 different values). By default they measure from ground to 5 volts, though is it possible to change the upper end of their range using the AREF pin and the analogReference() function. Additionally, some pins have specialized functionality: </w:t>
      </w:r>
    </w:p>
    <w:p w:rsidR="00C20DAA" w:rsidRDefault="00C20DAA" w:rsidP="00C20DAA">
      <w:pPr>
        <w:tabs>
          <w:tab w:val="left" w:pos="904"/>
        </w:tabs>
        <w:spacing w:line="360" w:lineRule="auto"/>
        <w:jc w:val="both"/>
      </w:pPr>
      <w:r>
        <w:t xml:space="preserve">• I 2C: 4 (SDA) and 5 (SCL). Support I2C (TWI) communication using the Wire library. There are a couple of other pins on the board: </w:t>
      </w:r>
    </w:p>
    <w:p w:rsidR="00C20DAA" w:rsidRDefault="00C20DAA" w:rsidP="00C20DAA">
      <w:pPr>
        <w:tabs>
          <w:tab w:val="left" w:pos="904"/>
        </w:tabs>
        <w:spacing w:line="360" w:lineRule="auto"/>
        <w:jc w:val="both"/>
      </w:pPr>
      <w:r>
        <w:t xml:space="preserve">• AREF. Reference voltage for the analog inputs. Used with analogReference(). </w:t>
      </w:r>
    </w:p>
    <w:p w:rsidR="00C20DAA" w:rsidRDefault="00C20DAA" w:rsidP="00C20DAA">
      <w:pPr>
        <w:tabs>
          <w:tab w:val="left" w:pos="904"/>
        </w:tabs>
        <w:spacing w:line="360" w:lineRule="auto"/>
        <w:jc w:val="both"/>
      </w:pPr>
      <w:r>
        <w:t>• Reset. Bring this line LOW to reset the microcontroller. Typically used to add a reset button to shields which block the one on the board.</w:t>
      </w:r>
    </w:p>
    <w:p w:rsidR="00C20DAA" w:rsidRDefault="00C20DAA" w:rsidP="00C20DAA">
      <w:pPr>
        <w:tabs>
          <w:tab w:val="left" w:pos="904"/>
        </w:tabs>
        <w:spacing w:line="360" w:lineRule="auto"/>
        <w:jc w:val="both"/>
      </w:pPr>
    </w:p>
    <w:p w:rsidR="00C20DAA" w:rsidRDefault="00C20DAA" w:rsidP="00C20DAA">
      <w:pPr>
        <w:tabs>
          <w:tab w:val="left" w:pos="904"/>
        </w:tabs>
        <w:spacing w:line="360" w:lineRule="auto"/>
        <w:jc w:val="both"/>
        <w:rPr>
          <w:b/>
        </w:rPr>
      </w:pPr>
      <w:r w:rsidRPr="00725699">
        <w:rPr>
          <w:b/>
        </w:rPr>
        <w:t>COMMUNICATION:</w:t>
      </w:r>
    </w:p>
    <w:p w:rsidR="00C20DAA" w:rsidRDefault="00C20DAA" w:rsidP="00C20DAA">
      <w:pPr>
        <w:tabs>
          <w:tab w:val="left" w:pos="904"/>
        </w:tabs>
        <w:spacing w:line="360" w:lineRule="auto"/>
        <w:jc w:val="both"/>
        <w:rPr>
          <w:b/>
        </w:rPr>
      </w:pPr>
    </w:p>
    <w:p w:rsidR="00C20DAA" w:rsidRPr="00725699" w:rsidRDefault="00C20DAA" w:rsidP="00C20DAA">
      <w:pPr>
        <w:tabs>
          <w:tab w:val="left" w:pos="904"/>
        </w:tabs>
        <w:spacing w:line="360" w:lineRule="auto"/>
        <w:jc w:val="both"/>
        <w:rPr>
          <w:rFonts w:ascii="Times New Roman" w:hAnsi="Times New Roman" w:cs="Times New Roman"/>
          <w:sz w:val="24"/>
          <w:szCs w:val="24"/>
        </w:rPr>
      </w:pPr>
      <w:r w:rsidRPr="00725699">
        <w:rPr>
          <w:rFonts w:ascii="Times New Roman" w:hAnsi="Times New Roman" w:cs="Times New Roman"/>
          <w:sz w:val="24"/>
          <w:szCs w:val="24"/>
        </w:rPr>
        <w:t xml:space="preserve">The Arduino Uno has a number of facilities for communicating with a computer, another Arduino, or other microcontrollers. The ATmega328 provides UART TTL (5V) serial communication, which is available on digital pins 0 (RX) and 1 (TX). An ATmega8U2 on the board channels this serial communication over USB and appears as a virtual com port to software on the computer. The '8U2 firmware uses the standard USB COM drivers, and no external driver is needed. However, on Windows, an *.inf file is required.. </w:t>
      </w:r>
    </w:p>
    <w:p w:rsidR="00C20DAA" w:rsidRPr="00725699" w:rsidRDefault="00C20DAA" w:rsidP="00C20DAA">
      <w:pPr>
        <w:tabs>
          <w:tab w:val="left" w:pos="904"/>
        </w:tabs>
        <w:spacing w:line="360" w:lineRule="auto"/>
        <w:jc w:val="both"/>
        <w:rPr>
          <w:rFonts w:ascii="Times New Roman" w:hAnsi="Times New Roman" w:cs="Times New Roman"/>
          <w:sz w:val="24"/>
          <w:szCs w:val="24"/>
        </w:rPr>
      </w:pPr>
      <w:r w:rsidRPr="00725699">
        <w:rPr>
          <w:rFonts w:ascii="Times New Roman" w:hAnsi="Times New Roman" w:cs="Times New Roman"/>
          <w:sz w:val="24"/>
          <w:szCs w:val="24"/>
        </w:rPr>
        <w:t xml:space="preserve">The Arduino software includes a serial monitor which allows simple textual data to be sent to and from the Arduino board. The RX and TX LEDs on the board will flash when data is being transmitted via the USB-toserial chip and USB connection to the computer (but not for serial communication on pins 0 and 1). </w:t>
      </w:r>
    </w:p>
    <w:p w:rsidR="00C20DAA" w:rsidRPr="00725699" w:rsidRDefault="00C20DAA" w:rsidP="00C20DAA">
      <w:pPr>
        <w:tabs>
          <w:tab w:val="left" w:pos="904"/>
        </w:tabs>
        <w:spacing w:line="360" w:lineRule="auto"/>
        <w:jc w:val="both"/>
        <w:rPr>
          <w:rFonts w:ascii="Times New Roman" w:hAnsi="Times New Roman" w:cs="Times New Roman"/>
          <w:sz w:val="24"/>
          <w:szCs w:val="24"/>
        </w:rPr>
      </w:pPr>
      <w:r w:rsidRPr="00725699">
        <w:rPr>
          <w:rFonts w:ascii="Times New Roman" w:hAnsi="Times New Roman" w:cs="Times New Roman"/>
          <w:sz w:val="24"/>
          <w:szCs w:val="24"/>
        </w:rPr>
        <w:lastRenderedPageBreak/>
        <w:t xml:space="preserve">A SoftwareSerial library allows for serial communication on any of the Uno's digital pins. </w:t>
      </w:r>
    </w:p>
    <w:p w:rsidR="00C20DAA" w:rsidRDefault="00C20DAA" w:rsidP="00C20DAA">
      <w:pPr>
        <w:tabs>
          <w:tab w:val="left" w:pos="904"/>
        </w:tabs>
        <w:spacing w:line="360" w:lineRule="auto"/>
        <w:jc w:val="both"/>
        <w:rPr>
          <w:rFonts w:ascii="Times New Roman" w:hAnsi="Times New Roman" w:cs="Times New Roman"/>
          <w:sz w:val="24"/>
          <w:szCs w:val="24"/>
        </w:rPr>
      </w:pPr>
      <w:r w:rsidRPr="00725699">
        <w:rPr>
          <w:rFonts w:ascii="Times New Roman" w:hAnsi="Times New Roman" w:cs="Times New Roman"/>
          <w:sz w:val="24"/>
          <w:szCs w:val="24"/>
        </w:rPr>
        <w:t>The ATmega328 also support I2C (TWI) and SPI communication. The Arduino software includes a Wire library to simplify use of the I2C bus; see the documentation for details. To use the SPI communication, please see the ATmega328 datasheet.</w:t>
      </w:r>
    </w:p>
    <w:p w:rsidR="00C20DAA" w:rsidRDefault="00C20DAA" w:rsidP="00C20DAA">
      <w:pPr>
        <w:tabs>
          <w:tab w:val="left" w:pos="904"/>
        </w:tabs>
        <w:spacing w:line="360" w:lineRule="auto"/>
        <w:jc w:val="both"/>
        <w:rPr>
          <w:rFonts w:ascii="Times New Roman" w:hAnsi="Times New Roman" w:cs="Times New Roman"/>
          <w:sz w:val="24"/>
          <w:szCs w:val="24"/>
        </w:rPr>
      </w:pPr>
    </w:p>
    <w:p w:rsidR="00C20DAA" w:rsidRDefault="00C20DAA" w:rsidP="00C20DAA">
      <w:pPr>
        <w:tabs>
          <w:tab w:val="left" w:pos="904"/>
        </w:tabs>
        <w:spacing w:line="360" w:lineRule="auto"/>
        <w:jc w:val="both"/>
      </w:pPr>
      <w:r w:rsidRPr="00C024F9">
        <w:rPr>
          <w:b/>
        </w:rPr>
        <w:t>2.8 Programming</w:t>
      </w:r>
      <w:r>
        <w:t xml:space="preserve"> </w:t>
      </w:r>
    </w:p>
    <w:p w:rsidR="00C20DAA" w:rsidRDefault="00C20DAA" w:rsidP="00C20DAA">
      <w:pPr>
        <w:tabs>
          <w:tab w:val="left" w:pos="904"/>
        </w:tabs>
        <w:spacing w:line="360" w:lineRule="auto"/>
        <w:jc w:val="both"/>
      </w:pPr>
      <w:r>
        <w:t xml:space="preserve">The Arduino Uno can be programmed with the Arduino software. The ATmega328 on the Arduino Uno comes preburned with a bootloader that allows you to upload new code to it without the use of an external hardware programmer. It communicates using the original STK500 protocol (reference, C headerfiles). You can also bypass the bootloader and program the microcontroller through the ICSP (InCircuit Serial Programming) header; see these instructions for details. The ATmega16U2 (or 8U2 in the rev1 and rev2 boards) firmware source code is available . The ATmega16U2/8U2 is loaded with a DFU bootloader, which can be activated by:  On Rev1 boards: connecting the solder jumper on the back of the board (near the map of Italy) and then resetting the 8U2. 10  On Rev2 or later boards: there is a resistor that pulling the 8U2/16U2 HWB line to ground, making it easier to put into DFU mode.  You can then use Atmel's FLIP software (Windows) or the DFU programmer (Mac OS X and Linux) to load a new firmware. Or you can use the ISP header with an external programmer (overwriting the DFU bootloader). See this user-contributed tutorial for more information. </w:t>
      </w:r>
    </w:p>
    <w:p w:rsidR="00C20DAA" w:rsidRDefault="00C20DAA" w:rsidP="00C20DAA">
      <w:pPr>
        <w:tabs>
          <w:tab w:val="left" w:pos="904"/>
        </w:tabs>
        <w:spacing w:line="360" w:lineRule="auto"/>
        <w:jc w:val="both"/>
      </w:pPr>
      <w:r w:rsidRPr="00C024F9">
        <w:rPr>
          <w:b/>
        </w:rPr>
        <w:t>2.9 Automatic (Software) Reset</w:t>
      </w:r>
      <w:r>
        <w:t xml:space="preserve"> </w:t>
      </w:r>
    </w:p>
    <w:p w:rsidR="00C20DAA" w:rsidRDefault="00C20DAA" w:rsidP="00C20DAA">
      <w:pPr>
        <w:tabs>
          <w:tab w:val="left" w:pos="904"/>
        </w:tabs>
        <w:spacing w:line="360" w:lineRule="auto"/>
        <w:jc w:val="both"/>
      </w:pPr>
      <w:r>
        <w:t xml:space="preserve">Rather than requiring a physical press of the reset button before an upload, the Arduino Uno is designed in a way that allows it to be reset by software running on a connected computer. One of the hardware flow control lines (DTR) of theATmega8U2/16U2 is connected to the reset line of the ATmega328 via a 100 nanofarad capacitor. When this line is asserted (taken low), the reset line drops long enough to reset the chip. The Arduino software uses this capability to allow you to upload code by simply pressing the upload button in the Arduino environment. This means that the bootloader can have a shorter timeout, as the lowering of DTR can be well-coordinated with the start of the upload. This setup has other implications. When the Uno is connected to either a computer running Mac OS X or Linux, it resets each time a connection is made to it from software (via USB). For the following half-second or so, the bootloader is running on the Uno. While it is programmed to ignore malformed data (i.e. anything </w:t>
      </w:r>
      <w:r>
        <w:lastRenderedPageBreak/>
        <w:t xml:space="preserve">besides an upload of new code), it will intercept the first few bytes of data sent to the board after a connection is opened. If a sketch running on the board receives one-time configuration or other data when it first starts, make sure that the software with which it communicates waits a second after opening the connection and before sending this data. The Uno contains a trace that can be cut to disable the auto-reset. The pads on either side of the trace can be soldered together to re-enable it. It's labeled "RESET-EN". You may also be able to disable the auto-reset by connecting a 110 ohm resistor from 5V to the reset line. 11 </w:t>
      </w:r>
    </w:p>
    <w:p w:rsidR="00C20DAA" w:rsidRDefault="00C20DAA" w:rsidP="00C20DAA">
      <w:pPr>
        <w:tabs>
          <w:tab w:val="left" w:pos="904"/>
        </w:tabs>
        <w:spacing w:line="360" w:lineRule="auto"/>
        <w:jc w:val="both"/>
      </w:pPr>
      <w:r w:rsidRPr="00C024F9">
        <w:rPr>
          <w:b/>
        </w:rPr>
        <w:t>2.10 USB Overcurrent Protection</w:t>
      </w:r>
      <w:r>
        <w:t xml:space="preserve"> </w:t>
      </w:r>
    </w:p>
    <w:p w:rsidR="00C20DAA" w:rsidRDefault="00C20DAA" w:rsidP="00C20DAA">
      <w:pPr>
        <w:tabs>
          <w:tab w:val="left" w:pos="904"/>
        </w:tabs>
        <w:spacing w:line="360" w:lineRule="auto"/>
        <w:jc w:val="both"/>
      </w:pPr>
      <w:r>
        <w:t xml:space="preserve">The Arduino Uno has a resettable polyfuse that protects your computer's USB ports from shorts and overcurrent. Although most computers provide their own internal protection, the fuse provides an extra layer of protection. If more than 500 mA is applied to the USB port, the fuse will automatically break the connection until the short or overload is removed. </w:t>
      </w:r>
    </w:p>
    <w:p w:rsidR="00C20DAA" w:rsidRDefault="00C20DAA" w:rsidP="00C20DAA">
      <w:pPr>
        <w:tabs>
          <w:tab w:val="left" w:pos="904"/>
        </w:tabs>
        <w:spacing w:line="360" w:lineRule="auto"/>
        <w:jc w:val="both"/>
      </w:pPr>
      <w:r w:rsidRPr="00C024F9">
        <w:rPr>
          <w:b/>
        </w:rPr>
        <w:t>2.11 Physical Characteristics</w:t>
      </w:r>
      <w:r>
        <w:t xml:space="preserve"> </w:t>
      </w:r>
    </w:p>
    <w:p w:rsidR="00C20DAA" w:rsidRDefault="00C20DAA" w:rsidP="00C20DAA">
      <w:pPr>
        <w:tabs>
          <w:tab w:val="left" w:pos="904"/>
        </w:tabs>
        <w:spacing w:line="360" w:lineRule="auto"/>
        <w:jc w:val="both"/>
      </w:pPr>
      <w:r>
        <w:t>The maximum length and width of the Uno PCB are 2.7 and 2.1 inches respectively, with the USB connector and power jack extending beyond the former dimension. Four screw holes allow the board to be attached to a surface or case. Note that the distance between digital pins 7 and 8 is 160 mil (0.16"), not an even multiple of the 100 mil spacing of the other pins.</w:t>
      </w:r>
    </w:p>
    <w:p w:rsidR="00C20DAA" w:rsidRDefault="00C20DAA" w:rsidP="00C20DAA">
      <w:pPr>
        <w:tabs>
          <w:tab w:val="left" w:pos="904"/>
        </w:tabs>
        <w:spacing w:line="360" w:lineRule="auto"/>
        <w:jc w:val="both"/>
      </w:pPr>
    </w:p>
    <w:p w:rsidR="000B42C4" w:rsidRDefault="000B42C4"/>
    <w:p>
      <w:pPr>
        <w:pStyle w:val="Heading1"/>
      </w:pPr>
      <w:r>
        <w:t>4.2 mpu 6050</w:t>
      </w:r>
    </w:p>
    <w:p w14:paraId="15D1B6F4" w14:textId="77777777" w:rsidR="00D5218B" w:rsidRPr="00D5218B" w:rsidRDefault="00D5218B" w:rsidP="00D5218B">
      <w:pPr>
        <w:shd w:val="clear" w:color="auto" w:fill="FFFFFF"/>
        <w:spacing w:after="173" w:line="660" w:lineRule="atLeast"/>
        <w:outlineLvl w:val="0"/>
        <w:rPr>
          <w:rFonts w:ascii="Segoe UI" w:eastAsia="Times New Roman" w:hAnsi="Segoe UI" w:cs="Segoe UI"/>
          <w:color w:val="111111"/>
          <w:kern w:val="36"/>
          <w:sz w:val="36"/>
          <w:szCs w:val="36"/>
          <w:lang w:eastAsia="en-IN"/>
          <w14:ligatures w14:val="none"/>
        </w:rPr>
      </w:pPr>
      <w:r w:rsidRPr="00D5218B">
        <w:rPr>
          <w:rFonts w:ascii="Segoe UI" w:eastAsia="Times New Roman" w:hAnsi="Segoe UI" w:cs="Segoe UI"/>
          <w:color w:val="111111"/>
          <w:kern w:val="36"/>
          <w:sz w:val="36"/>
          <w:szCs w:val="36"/>
          <w:lang w:eastAsia="en-IN"/>
          <w14:ligatures w14:val="none"/>
        </w:rPr>
        <w:t>MPU6050 Accelerometer and Gyroscope Module</w:t>
      </w:r>
    </w:p>
    <w:p w14:paraId="4FF3E1F4" w14:textId="2F59F29D" w:rsidR="00E76A69" w:rsidRDefault="00E76A69"/>
    <w:p w14:paraId="1E070C59" w14:textId="5A612C6F" w:rsidR="00D5218B" w:rsidRPr="00D5218B" w:rsidRDefault="00D5218B" w:rsidP="00D5218B">
      <w:pPr>
        <w:pBdr>
          <w:right w:val="single" w:sz="18" w:space="0" w:color="EDEEE9"/>
        </w:pBdr>
        <w:shd w:val="clear" w:color="auto" w:fill="FFFFFF"/>
        <w:spacing w:after="0" w:line="240" w:lineRule="auto"/>
        <w:ind w:left="1440"/>
        <w:rPr>
          <w:rFonts w:ascii="Segoe UI" w:eastAsia="Times New Roman" w:hAnsi="Segoe UI" w:cs="Segoe UI"/>
          <w:color w:val="303030"/>
          <w:kern w:val="0"/>
          <w:sz w:val="21"/>
          <w:szCs w:val="21"/>
          <w:lang w:eastAsia="en-IN"/>
          <w14:ligatures w14:val="none"/>
        </w:rPr>
      </w:pPr>
      <w:r w:rsidRPr="00D5218B">
        <w:rPr>
          <w:rFonts w:ascii="Segoe UI" w:eastAsia="Times New Roman" w:hAnsi="Segoe UI" w:cs="Segoe UI"/>
          <w:noProof/>
          <w:color w:val="C62020"/>
          <w:kern w:val="0"/>
          <w:sz w:val="21"/>
          <w:szCs w:val="21"/>
          <w:lang w:eastAsia="en-IN"/>
          <w14:ligatures w14:val="none"/>
        </w:rPr>
        <w:drawing>
          <wp:inline distT="0" distB="0" distL="0" distR="0" wp14:anchorId="6E3B8C50" wp14:editId="7EBAABE3">
            <wp:extent cx="5710555" cy="3813175"/>
            <wp:effectExtent l="0" t="0" r="4445" b="0"/>
            <wp:docPr id="5" name="Picture 2" descr="MPU6050 Module">
              <a:hlinkClick xmlns:a="http://schemas.openxmlformats.org/drawingml/2006/main" r:id="rId13" tgtFrame="&quot;_blank&quot;" tooltip="&quot;MPU6050 Modu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MPU6050 Module">
                      <a:hlinkClick r:id="rId13" tgtFrame="&quot;_blank&quot;" tooltip="&quot;MPU6050 Module&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0555" cy="3813175"/>
                    </a:xfrm>
                    <a:prstGeom prst="rect">
                      <a:avLst/>
                    </a:prstGeom>
                    <a:noFill/>
                    <a:ln>
                      <a:noFill/>
                    </a:ln>
                  </pic:spPr>
                </pic:pic>
              </a:graphicData>
            </a:graphic>
          </wp:inline>
        </w:drawing>
      </w:r>
    </w:p>
    <w:p w14:paraId="0F717EB0" w14:textId="3D404C45" w:rsidR="00D5218B" w:rsidRPr="00D5218B" w:rsidRDefault="00D5218B" w:rsidP="00D5218B">
      <w:pPr>
        <w:shd w:val="clear" w:color="auto" w:fill="FFFFFF"/>
        <w:spacing w:after="0" w:line="240" w:lineRule="auto"/>
        <w:ind w:left="1710"/>
        <w:rPr>
          <w:rFonts w:ascii="Segoe UI" w:eastAsia="Times New Roman" w:hAnsi="Segoe UI" w:cs="Segoe UI"/>
          <w:color w:val="303030"/>
          <w:kern w:val="0"/>
          <w:sz w:val="21"/>
          <w:szCs w:val="21"/>
          <w:lang w:eastAsia="en-IN"/>
          <w14:ligatures w14:val="none"/>
        </w:rPr>
      </w:pPr>
      <w:r w:rsidRPr="00D5218B">
        <w:rPr>
          <w:rFonts w:ascii="Segoe UI" w:eastAsia="Times New Roman" w:hAnsi="Segoe UI" w:cs="Segoe UI"/>
          <w:noProof/>
          <w:color w:val="CD2122"/>
          <w:kern w:val="0"/>
          <w:sz w:val="21"/>
          <w:szCs w:val="21"/>
          <w:lang w:eastAsia="en-IN"/>
          <w14:ligatures w14:val="none"/>
        </w:rPr>
        <w:drawing>
          <wp:inline distT="0" distB="0" distL="0" distR="0" wp14:anchorId="7D82CD33" wp14:editId="03826A9A">
            <wp:extent cx="5710555" cy="3873500"/>
            <wp:effectExtent l="0" t="0" r="4445" b="0"/>
            <wp:docPr id="6" name="Picture 1" descr="MPU6050 Pinout">
              <a:hlinkClick xmlns:a="http://schemas.openxmlformats.org/drawingml/2006/main" r:id="rId15" tgtFrame="&quot;_blank&quot;" tooltip="&quot;MPU6050 Pinou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MPU6050 Pinout">
                      <a:hlinkClick r:id="rId15" tgtFrame="&quot;_blank&quot;" tooltip="&quot;MPU6050 Pinou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0555" cy="3873500"/>
                    </a:xfrm>
                    <a:prstGeom prst="rect">
                      <a:avLst/>
                    </a:prstGeom>
                    <a:noFill/>
                    <a:ln>
                      <a:noFill/>
                    </a:ln>
                  </pic:spPr>
                </pic:pic>
              </a:graphicData>
            </a:graphic>
          </wp:inline>
        </w:drawing>
      </w:r>
    </w:p>
    <w:p w14:paraId="1015DCF0" w14:textId="77777777" w:rsidR="00D5218B" w:rsidRPr="00D5218B" w:rsidRDefault="00D5218B" w:rsidP="00D5218B">
      <w:pPr>
        <w:spacing w:after="0" w:line="240" w:lineRule="auto"/>
        <w:rPr>
          <w:rFonts w:ascii="Times New Roman" w:eastAsia="Times New Roman" w:hAnsi="Times New Roman" w:cs="Times New Roman"/>
          <w:kern w:val="0"/>
          <w:sz w:val="24"/>
          <w:szCs w:val="24"/>
          <w:lang w:eastAsia="en-IN"/>
          <w14:ligatures w14:val="none"/>
        </w:rPr>
      </w:pPr>
      <w:r w:rsidRPr="00D5218B">
        <w:rPr>
          <w:rFonts w:ascii="Segoe UI" w:eastAsia="Times New Roman" w:hAnsi="Segoe UI" w:cs="Segoe UI"/>
          <w:color w:val="303030"/>
          <w:kern w:val="0"/>
          <w:sz w:val="21"/>
          <w:szCs w:val="21"/>
          <w:shd w:val="clear" w:color="auto" w:fill="FFFFFF"/>
          <w:lang w:eastAsia="en-IN"/>
          <w14:ligatures w14:val="none"/>
        </w:rPr>
        <w:t> </w:t>
      </w:r>
    </w:p>
    <w:p w14:paraId="31C9A31A" w14:textId="77777777" w:rsidR="00D5218B" w:rsidRPr="00D5218B" w:rsidRDefault="00D5218B" w:rsidP="00D5218B">
      <w:pPr>
        <w:shd w:val="clear" w:color="auto" w:fill="EDEEE9"/>
        <w:spacing w:after="0" w:line="240" w:lineRule="auto"/>
        <w:ind w:left="1185"/>
        <w:jc w:val="center"/>
        <w:rPr>
          <w:rFonts w:ascii="Segoe UI" w:eastAsia="Times New Roman" w:hAnsi="Segoe UI" w:cs="Segoe UI"/>
          <w:color w:val="303030"/>
          <w:kern w:val="0"/>
          <w:sz w:val="21"/>
          <w:szCs w:val="21"/>
          <w:lang w:eastAsia="en-IN"/>
          <w14:ligatures w14:val="none"/>
        </w:rPr>
      </w:pPr>
      <w:r w:rsidRPr="00D5218B">
        <w:rPr>
          <w:rFonts w:ascii="Segoe UI" w:eastAsia="Times New Roman" w:hAnsi="Segoe UI" w:cs="Segoe UI"/>
          <w:b/>
          <w:bCs/>
          <w:color w:val="303030"/>
          <w:kern w:val="0"/>
          <w:sz w:val="21"/>
          <w:szCs w:val="21"/>
          <w:lang w:eastAsia="en-IN"/>
          <w14:ligatures w14:val="none"/>
        </w:rPr>
        <w:t>MPU6050 Module</w:t>
      </w:r>
    </w:p>
    <w:p w14:paraId="1F82F3F7" w14:textId="77777777" w:rsidR="00D5218B" w:rsidRPr="00D5218B" w:rsidRDefault="00D5218B" w:rsidP="00D5218B">
      <w:pPr>
        <w:shd w:val="clear" w:color="auto" w:fill="EDEEE9"/>
        <w:spacing w:after="0" w:line="240" w:lineRule="auto"/>
        <w:ind w:left="1185"/>
        <w:jc w:val="center"/>
        <w:rPr>
          <w:rFonts w:ascii="Segoe UI" w:eastAsia="Times New Roman" w:hAnsi="Segoe UI" w:cs="Segoe UI"/>
          <w:color w:val="303030"/>
          <w:kern w:val="0"/>
          <w:sz w:val="21"/>
          <w:szCs w:val="21"/>
          <w:lang w:eastAsia="en-IN"/>
          <w14:ligatures w14:val="none"/>
        </w:rPr>
      </w:pPr>
      <w:r w:rsidRPr="00D5218B">
        <w:rPr>
          <w:rFonts w:ascii="Segoe UI" w:eastAsia="Times New Roman" w:hAnsi="Segoe UI" w:cs="Segoe UI"/>
          <w:b/>
          <w:bCs/>
          <w:color w:val="303030"/>
          <w:kern w:val="0"/>
          <w:sz w:val="21"/>
          <w:szCs w:val="21"/>
          <w:lang w:eastAsia="en-IN"/>
          <w14:ligatures w14:val="none"/>
        </w:rPr>
        <w:lastRenderedPageBreak/>
        <w:t>MPU6050 Pinout</w:t>
      </w:r>
    </w:p>
    <w:p w14:paraId="28BD2F27" w14:textId="1F72225E" w:rsidR="00D5218B" w:rsidRDefault="00D5218B">
      <w:r>
        <w:t>S</w:t>
      </w:r>
    </w:p>
    <w:p w14:paraId="69C22DA9" w14:textId="789D4603" w:rsidR="00D5218B" w:rsidRDefault="00D5218B"/>
    <w:p w14:paraId="5A4AFC8C" w14:textId="77777777" w:rsidR="00D5218B" w:rsidRDefault="00D5218B" w:rsidP="00D5218B">
      <w:pPr>
        <w:pStyle w:val="NormalWeb"/>
        <w:shd w:val="clear" w:color="auto" w:fill="FFFFFF"/>
        <w:spacing w:before="90" w:beforeAutospacing="0" w:after="150" w:afterAutospacing="0" w:line="450" w:lineRule="atLeast"/>
        <w:jc w:val="both"/>
        <w:rPr>
          <w:rFonts w:ascii="Segoe UI" w:hAnsi="Segoe UI" w:cs="Segoe UI"/>
          <w:color w:val="303030"/>
        </w:rPr>
      </w:pPr>
      <w:r>
        <w:rPr>
          <w:rFonts w:ascii="Segoe UI" w:hAnsi="Segoe UI" w:cs="Segoe UI"/>
          <w:color w:val="303030"/>
        </w:rPr>
        <w:t>The </w:t>
      </w:r>
      <w:r>
        <w:rPr>
          <w:rStyle w:val="Strong"/>
          <w:rFonts w:ascii="Segoe UI" w:hAnsi="Segoe UI" w:cs="Segoe UI"/>
          <w:color w:val="303030"/>
        </w:rPr>
        <w:t>MPU6050 module</w:t>
      </w:r>
      <w:r>
        <w:rPr>
          <w:rFonts w:ascii="Segoe UI" w:hAnsi="Segoe UI" w:cs="Segoe UI"/>
          <w:color w:val="303030"/>
        </w:rPr>
        <w:t> is a Micro Electro-Mechanical Systems (</w:t>
      </w:r>
      <w:r>
        <w:rPr>
          <w:rStyle w:val="Strong"/>
          <w:rFonts w:ascii="Segoe UI" w:hAnsi="Segoe UI" w:cs="Segoe UI"/>
          <w:color w:val="303030"/>
        </w:rPr>
        <w:t>MEMS</w:t>
      </w:r>
      <w:r>
        <w:rPr>
          <w:rFonts w:ascii="Segoe UI" w:hAnsi="Segoe UI" w:cs="Segoe UI"/>
          <w:color w:val="303030"/>
        </w:rPr>
        <w:t xml:space="preserve">) which consists of a 3-axis Accelerometer and 3-axis Gyroscope inside it. This helps us to measure acceleration, velocity, orientation, displacement and many other </w:t>
      </w:r>
      <w:proofErr w:type="gramStart"/>
      <w:r>
        <w:rPr>
          <w:rFonts w:ascii="Segoe UI" w:hAnsi="Segoe UI" w:cs="Segoe UI"/>
          <w:color w:val="303030"/>
        </w:rPr>
        <w:t>motion</w:t>
      </w:r>
      <w:proofErr w:type="gramEnd"/>
      <w:r>
        <w:rPr>
          <w:rFonts w:ascii="Segoe UI" w:hAnsi="Segoe UI" w:cs="Segoe UI"/>
          <w:color w:val="303030"/>
        </w:rPr>
        <w:t xml:space="preserve"> related parameter of a system or object.</w:t>
      </w:r>
    </w:p>
    <w:p w14:paraId="09C7742F" w14:textId="77777777" w:rsidR="00D5218B" w:rsidRDefault="00D5218B" w:rsidP="00D5218B">
      <w:pPr>
        <w:pStyle w:val="NormalWeb"/>
        <w:shd w:val="clear" w:color="auto" w:fill="FFFFFF"/>
        <w:spacing w:before="90" w:beforeAutospacing="0" w:after="150" w:afterAutospacing="0" w:line="450" w:lineRule="atLeast"/>
        <w:jc w:val="both"/>
        <w:rPr>
          <w:rFonts w:ascii="Segoe UI" w:hAnsi="Segoe UI" w:cs="Segoe UI"/>
          <w:color w:val="303030"/>
        </w:rPr>
      </w:pPr>
      <w:r>
        <w:rPr>
          <w:rFonts w:ascii="Segoe UI" w:hAnsi="Segoe UI" w:cs="Segoe UI"/>
          <w:color w:val="303030"/>
        </w:rPr>
        <w:t> </w:t>
      </w:r>
    </w:p>
    <w:p w14:paraId="43C0E313" w14:textId="77777777" w:rsidR="00D5218B" w:rsidRDefault="00D5218B" w:rsidP="00D5218B">
      <w:pPr>
        <w:pStyle w:val="Heading3"/>
        <w:shd w:val="clear" w:color="auto" w:fill="FFFFFF"/>
        <w:spacing w:before="173" w:after="173" w:line="420" w:lineRule="atLeast"/>
        <w:rPr>
          <w:rFonts w:ascii="Segoe UI" w:hAnsi="Segoe UI" w:cs="Segoe UI"/>
          <w:color w:val="111111"/>
        </w:rPr>
      </w:pPr>
      <w:r>
        <w:rPr>
          <w:rStyle w:val="Strong"/>
          <w:rFonts w:ascii="Segoe UI" w:hAnsi="Segoe UI" w:cs="Segoe UI"/>
          <w:b w:val="0"/>
          <w:bCs w:val="0"/>
          <w:color w:val="111111"/>
        </w:rPr>
        <w:t>MPU6050 Pinout Configuration</w:t>
      </w:r>
    </w:p>
    <w:tbl>
      <w:tblPr>
        <w:tblW w:w="11580" w:type="dxa"/>
        <w:jc w:val="center"/>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464"/>
        <w:gridCol w:w="2458"/>
        <w:gridCol w:w="7658"/>
      </w:tblGrid>
      <w:tr w:rsidR="00D5218B" w14:paraId="0A79E266"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D42BFD"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Style w:val="Strong"/>
                <w:rFonts w:ascii="Segoe UI" w:hAnsi="Segoe UI" w:cs="Segoe UI"/>
                <w:color w:val="303030"/>
              </w:rPr>
              <w:t>Pin Number</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A86BD1"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Style w:val="Strong"/>
                <w:rFonts w:ascii="Segoe UI" w:hAnsi="Segoe UI" w:cs="Segoe UI"/>
                <w:color w:val="303030"/>
              </w:rPr>
              <w:t>Pin Name</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3D01C6"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Style w:val="Strong"/>
                <w:rFonts w:ascii="Segoe UI" w:hAnsi="Segoe UI" w:cs="Segoe UI"/>
                <w:color w:val="303030"/>
              </w:rPr>
              <w:t>Description</w:t>
            </w:r>
          </w:p>
        </w:tc>
      </w:tr>
      <w:tr w:rsidR="00D5218B" w14:paraId="4A0F8B4C"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EF11E4"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8DF918" w14:textId="77777777" w:rsidR="00D5218B" w:rsidRDefault="00D5218B">
            <w:pPr>
              <w:pStyle w:val="NormalWeb"/>
              <w:spacing w:before="90" w:beforeAutospacing="0" w:after="150" w:afterAutospacing="0" w:line="450" w:lineRule="atLeast"/>
              <w:jc w:val="both"/>
              <w:rPr>
                <w:rFonts w:ascii="Segoe UI" w:hAnsi="Segoe UI" w:cs="Segoe UI"/>
                <w:color w:val="303030"/>
              </w:rPr>
            </w:pPr>
            <w:proofErr w:type="spellStart"/>
            <w:r>
              <w:rPr>
                <w:rFonts w:ascii="Segoe UI" w:hAnsi="Segoe UI" w:cs="Segoe UI"/>
                <w:color w:val="303030"/>
              </w:rPr>
              <w:t>Vcc</w:t>
            </w:r>
            <w:proofErr w:type="spellEnd"/>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79A006F"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Provides power for the module, can be +3V to +5V. Typically +5V is used</w:t>
            </w:r>
          </w:p>
        </w:tc>
      </w:tr>
      <w:tr w:rsidR="00D5218B" w14:paraId="17178387"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5FCECE"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8D99C3"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Ground</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50C161"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Connected to Ground of system</w:t>
            </w:r>
          </w:p>
        </w:tc>
      </w:tr>
      <w:tr w:rsidR="00D5218B" w14:paraId="0C757DE0"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1D8AFC"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3</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69E78D"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Serial Clock (SCL)</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E4C565"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Used for providing clock pulse for I2C Communication</w:t>
            </w:r>
          </w:p>
        </w:tc>
      </w:tr>
      <w:tr w:rsidR="00D5218B" w14:paraId="63EEBE9B"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6AA71C"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4</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99A182"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Serial Data (SDA)</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D5C4E1"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Used for transferring Data through I2C communication</w:t>
            </w:r>
          </w:p>
        </w:tc>
      </w:tr>
      <w:tr w:rsidR="00D5218B" w14:paraId="3BD3EB36"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133C77"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037A3F"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Auxiliary Serial Data (XDA)</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7594A2"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Can be used to interface other I2C modules with MPU6050. It is optional</w:t>
            </w:r>
          </w:p>
        </w:tc>
      </w:tr>
      <w:tr w:rsidR="00D5218B" w14:paraId="009E6B4F"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F340B9"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06C555"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Auxiliary Serial Clock (XCL)</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CD3CB2"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Can be used to interface other I2C modules with MPU6050. It is optional</w:t>
            </w:r>
          </w:p>
        </w:tc>
      </w:tr>
      <w:tr w:rsidR="00D5218B" w14:paraId="17AE74C6"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8765E0"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lastRenderedPageBreak/>
              <w:t>7</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5C3AB6"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AD0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45327B"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If more than one MPU6050 is used a single MCU, then this pin can be used to vary the address</w:t>
            </w:r>
          </w:p>
        </w:tc>
      </w:tr>
      <w:tr w:rsidR="00D5218B" w14:paraId="106CF52B" w14:textId="77777777" w:rsidTr="00D5218B">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C28C79"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8</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93CECE"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Interrupt (INT)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718E4D" w14:textId="77777777" w:rsidR="00D5218B" w:rsidRDefault="00D5218B">
            <w:pPr>
              <w:pStyle w:val="NormalWeb"/>
              <w:spacing w:before="90" w:beforeAutospacing="0" w:after="150" w:afterAutospacing="0" w:line="450" w:lineRule="atLeast"/>
              <w:jc w:val="both"/>
              <w:rPr>
                <w:rFonts w:ascii="Segoe UI" w:hAnsi="Segoe UI" w:cs="Segoe UI"/>
                <w:color w:val="303030"/>
              </w:rPr>
            </w:pPr>
            <w:r>
              <w:rPr>
                <w:rFonts w:ascii="Segoe UI" w:hAnsi="Segoe UI" w:cs="Segoe UI"/>
                <w:color w:val="303030"/>
              </w:rPr>
              <w:t>Interrupt pin to indicate that data is available for MCU to read.</w:t>
            </w:r>
          </w:p>
        </w:tc>
      </w:tr>
    </w:tbl>
    <w:p w14:paraId="3F063A41" w14:textId="77777777" w:rsidR="00D5218B" w:rsidRDefault="00D5218B" w:rsidP="00D5218B">
      <w:pPr>
        <w:pStyle w:val="NormalWeb"/>
        <w:shd w:val="clear" w:color="auto" w:fill="FFFFFF"/>
        <w:spacing w:before="90" w:beforeAutospacing="0" w:after="150" w:afterAutospacing="0" w:line="450" w:lineRule="atLeast"/>
        <w:jc w:val="both"/>
        <w:rPr>
          <w:rFonts w:ascii="Segoe UI" w:hAnsi="Segoe UI" w:cs="Segoe UI"/>
          <w:color w:val="303030"/>
        </w:rPr>
      </w:pPr>
      <w:r>
        <w:rPr>
          <w:rFonts w:ascii="Segoe UI" w:hAnsi="Segoe UI" w:cs="Segoe UI"/>
          <w:color w:val="303030"/>
        </w:rPr>
        <w:t> </w:t>
      </w:r>
    </w:p>
    <w:p w14:paraId="6CF59BF6" w14:textId="77777777" w:rsidR="00D5218B" w:rsidRDefault="00D5218B" w:rsidP="00D5218B">
      <w:pPr>
        <w:pStyle w:val="Heading3"/>
        <w:shd w:val="clear" w:color="auto" w:fill="FFFFFF"/>
        <w:spacing w:before="173" w:after="173" w:line="420" w:lineRule="atLeast"/>
        <w:rPr>
          <w:rFonts w:ascii="Segoe UI" w:hAnsi="Segoe UI" w:cs="Segoe UI"/>
          <w:color w:val="111111"/>
        </w:rPr>
      </w:pPr>
      <w:r>
        <w:rPr>
          <w:rStyle w:val="Strong"/>
          <w:rFonts w:ascii="Segoe UI" w:hAnsi="Segoe UI" w:cs="Segoe UI"/>
          <w:b w:val="0"/>
          <w:bCs w:val="0"/>
          <w:color w:val="111111"/>
        </w:rPr>
        <w:t>MPU6050 Features</w:t>
      </w:r>
    </w:p>
    <w:p w14:paraId="256D3018"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r>
        <w:rPr>
          <w:rFonts w:ascii="Segoe UI" w:hAnsi="Segoe UI" w:cs="Segoe UI"/>
          <w:color w:val="303030"/>
        </w:rPr>
        <w:t>MEMS 3-aixs accelerometer and 3-axis gyroscope values combined</w:t>
      </w:r>
    </w:p>
    <w:p w14:paraId="68DAC8C8"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r>
        <w:rPr>
          <w:rFonts w:ascii="Segoe UI" w:hAnsi="Segoe UI" w:cs="Segoe UI"/>
          <w:color w:val="303030"/>
        </w:rPr>
        <w:t>Power Supply: 3-5V</w:t>
      </w:r>
    </w:p>
    <w:p w14:paraId="2C55861C"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proofErr w:type="gramStart"/>
      <w:r>
        <w:rPr>
          <w:rFonts w:ascii="Segoe UI" w:hAnsi="Segoe UI" w:cs="Segoe UI"/>
          <w:color w:val="303030"/>
        </w:rPr>
        <w:t>Communication :</w:t>
      </w:r>
      <w:proofErr w:type="gramEnd"/>
      <w:r>
        <w:rPr>
          <w:rFonts w:ascii="Segoe UI" w:hAnsi="Segoe UI" w:cs="Segoe UI"/>
          <w:color w:val="303030"/>
        </w:rPr>
        <w:t xml:space="preserve"> I2C protocol</w:t>
      </w:r>
    </w:p>
    <w:p w14:paraId="6806B7C3"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r>
        <w:rPr>
          <w:rFonts w:ascii="Segoe UI" w:hAnsi="Segoe UI" w:cs="Segoe UI"/>
          <w:color w:val="303030"/>
        </w:rPr>
        <w:t>Built-in 16-bit ADC provides high accuracy</w:t>
      </w:r>
    </w:p>
    <w:p w14:paraId="64C49AA4"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r>
        <w:rPr>
          <w:rFonts w:ascii="Segoe UI" w:hAnsi="Segoe UI" w:cs="Segoe UI"/>
          <w:color w:val="303030"/>
        </w:rPr>
        <w:t>Built-in DMP provides high computational power</w:t>
      </w:r>
    </w:p>
    <w:p w14:paraId="656D6782"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r>
        <w:rPr>
          <w:rFonts w:ascii="Segoe UI" w:hAnsi="Segoe UI" w:cs="Segoe UI"/>
          <w:color w:val="303030"/>
        </w:rPr>
        <w:t>Can be used to interface with other IIC devices like magnetometer</w:t>
      </w:r>
    </w:p>
    <w:p w14:paraId="3128CF94"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r>
        <w:rPr>
          <w:rFonts w:ascii="Segoe UI" w:hAnsi="Segoe UI" w:cs="Segoe UI"/>
          <w:color w:val="303030"/>
        </w:rPr>
        <w:t>Configurable IIC Address</w:t>
      </w:r>
    </w:p>
    <w:p w14:paraId="05B02315" w14:textId="77777777" w:rsidR="00D5218B" w:rsidRDefault="00D5218B" w:rsidP="00D5218B">
      <w:pPr>
        <w:numPr>
          <w:ilvl w:val="0"/>
          <w:numId w:val="10"/>
        </w:numPr>
        <w:shd w:val="clear" w:color="auto" w:fill="FFFFFF"/>
        <w:spacing w:before="100" w:beforeAutospacing="1" w:after="100" w:afterAutospacing="1" w:line="240" w:lineRule="auto"/>
        <w:ind w:left="990"/>
        <w:rPr>
          <w:rFonts w:ascii="Segoe UI" w:hAnsi="Segoe UI" w:cs="Segoe UI"/>
          <w:color w:val="303030"/>
        </w:rPr>
      </w:pPr>
      <w:r>
        <w:rPr>
          <w:rFonts w:ascii="Segoe UI" w:hAnsi="Segoe UI" w:cs="Segoe UI"/>
          <w:color w:val="303030"/>
        </w:rPr>
        <w:t>In-built Temperature sensor</w:t>
      </w:r>
    </w:p>
    <w:p w14:paraId="4493E770" w14:textId="77777777" w:rsidR="00D5218B" w:rsidRDefault="00D5218B"/>
    <w:p>
      <w:pPr>
        <w:pStyle w:val="Heading1"/>
      </w:pPr>
      <w:r>
        <w:t>4.3 spo2 sensor</w:t>
      </w:r>
    </w:p>
    <w:p w:rsidR="002F58EE" w:rsidRDefault="002F58EE" w:rsidP="002F58EE">
      <w:pPr>
        <w:pStyle w:val="Title"/>
      </w:pPr>
      <w:r>
        <w:rPr>
          <w:color w:val="6E2585"/>
        </w:rPr>
        <w:t>HEART-RATE AND PULSE-OXIMETRY MONITOR</w:t>
      </w:r>
    </w:p>
    <w:p w:rsidR="002F58EE" w:rsidRDefault="002F58EE" w:rsidP="002F58EE">
      <w:pPr>
        <w:pStyle w:val="BodyText"/>
        <w:rPr>
          <w:sz w:val="36"/>
        </w:rPr>
      </w:pPr>
    </w:p>
    <w:p w:rsidR="002F58EE" w:rsidRDefault="002F58EE" w:rsidP="002F58EE">
      <w:pPr>
        <w:pStyle w:val="BodyText"/>
        <w:spacing w:before="243" w:line="295" w:lineRule="auto"/>
        <w:ind w:left="200" w:right="566"/>
      </w:pPr>
      <w:r>
        <w:rPr>
          <w:color w:val="303030"/>
        </w:rPr>
        <w:t xml:space="preserve">The MAXREFDES117# reference design is a low power, optical heart-rate module complete with integrated red and IR LEDs, and a power supply. This tiny board, perfect for wearable projects, may be placed on a finger or earlobe to accurately detect heart rate. This versatile module works with both Arduino and </w:t>
      </w:r>
      <w:proofErr w:type="spellStart"/>
      <w:r>
        <w:rPr>
          <w:color w:val="303030"/>
        </w:rPr>
        <w:t>mbed</w:t>
      </w:r>
      <w:proofErr w:type="spellEnd"/>
      <w:r>
        <w:rPr>
          <w:color w:val="303030"/>
        </w:rPr>
        <w:t xml:space="preserve"> platforms for quick testing, development and </w:t>
      </w:r>
      <w:r>
        <w:rPr>
          <w:color w:val="303030"/>
          <w:position w:val="2"/>
        </w:rPr>
        <w:t xml:space="preserve">system integration. A basic, open-source heart-rate and </w:t>
      </w:r>
      <w:proofErr w:type="spellStart"/>
      <w:proofErr w:type="gramStart"/>
      <w:r>
        <w:rPr>
          <w:color w:val="303030"/>
          <w:position w:val="2"/>
        </w:rPr>
        <w:t>SpO</w:t>
      </w:r>
      <w:proofErr w:type="spellEnd"/>
      <w:r>
        <w:rPr>
          <w:color w:val="303030"/>
          <w:sz w:val="10"/>
        </w:rPr>
        <w:t xml:space="preserve">2  </w:t>
      </w:r>
      <w:r>
        <w:rPr>
          <w:color w:val="303030"/>
          <w:position w:val="2"/>
        </w:rPr>
        <w:t>algorithm</w:t>
      </w:r>
      <w:proofErr w:type="gramEnd"/>
      <w:r>
        <w:rPr>
          <w:color w:val="303030"/>
          <w:position w:val="2"/>
        </w:rPr>
        <w:t xml:space="preserve"> is included in the </w:t>
      </w:r>
      <w:r>
        <w:rPr>
          <w:color w:val="303030"/>
        </w:rPr>
        <w:t>example firmware.</w:t>
      </w:r>
    </w:p>
    <w:p w:rsidR="002F58EE" w:rsidRDefault="002F58EE" w:rsidP="002F58EE">
      <w:pPr>
        <w:pStyle w:val="BodyText"/>
        <w:spacing w:before="205" w:line="292" w:lineRule="auto"/>
        <w:ind w:left="200" w:right="883"/>
      </w:pPr>
      <w:r>
        <w:rPr>
          <w:color w:val="303030"/>
        </w:rPr>
        <w:t>The board features 8 sewing tap pads for attachment and quick electrical connection to a development platform.</w:t>
      </w:r>
    </w:p>
    <w:p w:rsidR="002F58EE" w:rsidRDefault="002F58EE" w:rsidP="002F58EE">
      <w:pPr>
        <w:pStyle w:val="BodyText"/>
        <w:spacing w:before="208" w:line="292" w:lineRule="auto"/>
        <w:ind w:left="200" w:right="579"/>
      </w:pPr>
      <w:r>
        <w:rPr>
          <w:color w:val="303030"/>
        </w:rPr>
        <w:t xml:space="preserve">As with all Maxim reference designs, the BOM, schematics, layout files, and Gerber files are all available from the </w:t>
      </w:r>
      <w:hyperlink r:id="rId17">
        <w:r>
          <w:rPr>
            <w:color w:val="00B2A9"/>
            <w:u w:val="single" w:color="00B2A9"/>
          </w:rPr>
          <w:t>Design Resources tab</w:t>
        </w:r>
      </w:hyperlink>
      <w:r>
        <w:rPr>
          <w:color w:val="303030"/>
        </w:rPr>
        <w:t>. In addition, boards are available for purchase.</w:t>
      </w:r>
    </w:p>
    <w:p w:rsidR="002F58EE" w:rsidRDefault="002F58EE" w:rsidP="002F58EE">
      <w:pPr>
        <w:pStyle w:val="Heading3"/>
        <w:spacing w:before="152"/>
      </w:pPr>
      <w:bookmarkStart w:id="0" w:name="Features"/>
      <w:bookmarkEnd w:id="0"/>
      <w:r>
        <w:rPr>
          <w:color w:val="303030"/>
        </w:rPr>
        <w:t>Features</w:t>
      </w:r>
    </w:p>
    <w:p w:rsidR="002F58EE" w:rsidRDefault="002F58EE" w:rsidP="002F58EE">
      <w:pPr>
        <w:pStyle w:val="BodyText"/>
        <w:spacing w:before="11"/>
        <w:rPr>
          <w:i/>
          <w:sz w:val="32"/>
        </w:rPr>
      </w:pPr>
    </w:p>
    <w:p w:rsidR="002F58EE" w:rsidRDefault="002F58EE" w:rsidP="002F58EE">
      <w:pPr>
        <w:pStyle w:val="ListParagraph"/>
        <w:numPr>
          <w:ilvl w:val="0"/>
          <w:numId w:val="11"/>
        </w:numPr>
        <w:tabs>
          <w:tab w:val="left" w:pos="919"/>
          <w:tab w:val="left" w:pos="920"/>
        </w:tabs>
        <w:ind w:left="920"/>
      </w:pPr>
      <w:r>
        <w:rPr>
          <w:color w:val="303030"/>
        </w:rPr>
        <w:t>Optical Heart-Rate Monitor and Pulse Oximetry</w:t>
      </w:r>
      <w:r>
        <w:rPr>
          <w:color w:val="303030"/>
          <w:spacing w:val="-5"/>
        </w:rPr>
        <w:t xml:space="preserve"> </w:t>
      </w:r>
      <w:r>
        <w:rPr>
          <w:color w:val="303030"/>
        </w:rPr>
        <w:t>Solution</w:t>
      </w:r>
    </w:p>
    <w:p w:rsidR="002F58EE" w:rsidRDefault="002F58EE" w:rsidP="002F58EE">
      <w:pPr>
        <w:pStyle w:val="ListParagraph"/>
        <w:numPr>
          <w:ilvl w:val="0"/>
          <w:numId w:val="11"/>
        </w:numPr>
        <w:tabs>
          <w:tab w:val="left" w:pos="919"/>
          <w:tab w:val="left" w:pos="920"/>
        </w:tabs>
        <w:spacing w:before="59"/>
        <w:ind w:left="920"/>
      </w:pPr>
      <w:r>
        <w:rPr>
          <w:color w:val="303030"/>
        </w:rPr>
        <w:t>Tiny 12.7mm x 12.7mm (0.5in x 0.5in) Board</w:t>
      </w:r>
      <w:r>
        <w:rPr>
          <w:color w:val="303030"/>
          <w:spacing w:val="-13"/>
        </w:rPr>
        <w:t xml:space="preserve"> </w:t>
      </w:r>
      <w:r>
        <w:rPr>
          <w:color w:val="303030"/>
        </w:rPr>
        <w:t>Size</w:t>
      </w:r>
    </w:p>
    <w:p w:rsidR="002F58EE" w:rsidRDefault="002F58EE" w:rsidP="002F58EE">
      <w:pPr>
        <w:pStyle w:val="ListParagraph"/>
        <w:numPr>
          <w:ilvl w:val="0"/>
          <w:numId w:val="11"/>
        </w:numPr>
        <w:tabs>
          <w:tab w:val="left" w:pos="919"/>
          <w:tab w:val="left" w:pos="920"/>
        </w:tabs>
        <w:spacing w:before="59"/>
        <w:ind w:left="920"/>
      </w:pPr>
      <w:r>
        <w:rPr>
          <w:color w:val="303030"/>
        </w:rPr>
        <w:t>Low</w:t>
      </w:r>
      <w:r>
        <w:rPr>
          <w:color w:val="303030"/>
          <w:spacing w:val="-4"/>
        </w:rPr>
        <w:t xml:space="preserve"> </w:t>
      </w:r>
      <w:r>
        <w:rPr>
          <w:color w:val="303030"/>
        </w:rPr>
        <w:t>Power</w:t>
      </w:r>
    </w:p>
    <w:p w:rsidR="002F58EE" w:rsidRDefault="002F58EE" w:rsidP="002F58EE">
      <w:pPr>
        <w:pStyle w:val="ListParagraph"/>
        <w:numPr>
          <w:ilvl w:val="0"/>
          <w:numId w:val="11"/>
        </w:numPr>
        <w:tabs>
          <w:tab w:val="left" w:pos="919"/>
          <w:tab w:val="left" w:pos="920"/>
        </w:tabs>
        <w:spacing w:before="59"/>
        <w:ind w:left="920"/>
      </w:pPr>
      <w:r>
        <w:rPr>
          <w:color w:val="303030"/>
        </w:rPr>
        <w:t>Device</w:t>
      </w:r>
      <w:r>
        <w:rPr>
          <w:color w:val="303030"/>
          <w:spacing w:val="-9"/>
        </w:rPr>
        <w:t xml:space="preserve"> </w:t>
      </w:r>
      <w:r>
        <w:rPr>
          <w:color w:val="303030"/>
        </w:rPr>
        <w:t>Drivers</w:t>
      </w:r>
    </w:p>
    <w:p w:rsidR="002F58EE" w:rsidRDefault="002F58EE" w:rsidP="002F58EE">
      <w:pPr>
        <w:pStyle w:val="ListParagraph"/>
        <w:numPr>
          <w:ilvl w:val="0"/>
          <w:numId w:val="11"/>
        </w:numPr>
        <w:tabs>
          <w:tab w:val="left" w:pos="919"/>
          <w:tab w:val="left" w:pos="920"/>
        </w:tabs>
        <w:spacing w:before="57"/>
        <w:ind w:left="920"/>
      </w:pPr>
      <w:r>
        <w:rPr>
          <w:color w:val="303030"/>
        </w:rPr>
        <w:t>Free</w:t>
      </w:r>
      <w:r>
        <w:rPr>
          <w:color w:val="303030"/>
          <w:spacing w:val="-7"/>
        </w:rPr>
        <w:t xml:space="preserve"> </w:t>
      </w:r>
      <w:r>
        <w:rPr>
          <w:color w:val="303030"/>
        </w:rPr>
        <w:t>Algorithm</w:t>
      </w:r>
    </w:p>
    <w:p w:rsidR="002F58EE" w:rsidRDefault="002F58EE" w:rsidP="002F58EE">
      <w:pPr>
        <w:pStyle w:val="ListParagraph"/>
        <w:numPr>
          <w:ilvl w:val="0"/>
          <w:numId w:val="11"/>
        </w:numPr>
        <w:tabs>
          <w:tab w:val="left" w:pos="919"/>
          <w:tab w:val="left" w:pos="920"/>
        </w:tabs>
        <w:spacing w:before="59"/>
        <w:ind w:left="920"/>
      </w:pPr>
      <w:r>
        <w:rPr>
          <w:color w:val="303030"/>
        </w:rPr>
        <w:t xml:space="preserve">Example C Source Code For Arduino And </w:t>
      </w:r>
      <w:proofErr w:type="spellStart"/>
      <w:r>
        <w:rPr>
          <w:color w:val="303030"/>
        </w:rPr>
        <w:t>mbed</w:t>
      </w:r>
      <w:proofErr w:type="spellEnd"/>
      <w:r>
        <w:rPr>
          <w:color w:val="303030"/>
          <w:spacing w:val="-11"/>
        </w:rPr>
        <w:t xml:space="preserve"> </w:t>
      </w:r>
      <w:r>
        <w:rPr>
          <w:color w:val="303030"/>
        </w:rPr>
        <w:t>Platforms</w:t>
      </w:r>
    </w:p>
    <w:p w:rsidR="002F58EE" w:rsidRDefault="002F58EE" w:rsidP="002F58EE">
      <w:pPr>
        <w:pStyle w:val="ListParagraph"/>
        <w:numPr>
          <w:ilvl w:val="0"/>
          <w:numId w:val="11"/>
        </w:numPr>
        <w:tabs>
          <w:tab w:val="left" w:pos="919"/>
          <w:tab w:val="left" w:pos="920"/>
        </w:tabs>
        <w:spacing w:before="56"/>
        <w:ind w:left="920"/>
      </w:pPr>
      <w:r>
        <w:rPr>
          <w:color w:val="303030"/>
        </w:rPr>
        <w:t>Test</w:t>
      </w:r>
      <w:r>
        <w:rPr>
          <w:color w:val="303030"/>
          <w:spacing w:val="1"/>
        </w:rPr>
        <w:t xml:space="preserve"> </w:t>
      </w:r>
      <w:r>
        <w:rPr>
          <w:color w:val="303030"/>
        </w:rPr>
        <w:t>Data</w:t>
      </w:r>
    </w:p>
    <w:p w:rsidR="002F58EE" w:rsidRDefault="002F58EE" w:rsidP="002F58EE">
      <w:pPr>
        <w:pStyle w:val="BodyText"/>
        <w:spacing w:before="7"/>
        <w:rPr>
          <w:sz w:val="24"/>
        </w:rPr>
      </w:pPr>
    </w:p>
    <w:p w:rsidR="002F58EE" w:rsidRDefault="002F58EE" w:rsidP="002F58EE">
      <w:pPr>
        <w:pStyle w:val="Heading3"/>
      </w:pPr>
      <w:bookmarkStart w:id="1" w:name="Competitive_Advantages"/>
      <w:bookmarkEnd w:id="1"/>
      <w:r>
        <w:rPr>
          <w:color w:val="303030"/>
        </w:rPr>
        <w:t>Competitive Advantages</w:t>
      </w:r>
    </w:p>
    <w:p w:rsidR="002F58EE" w:rsidRDefault="002F58EE" w:rsidP="002F58EE">
      <w:pPr>
        <w:pStyle w:val="BodyText"/>
        <w:rPr>
          <w:i/>
          <w:sz w:val="33"/>
        </w:rPr>
      </w:pPr>
    </w:p>
    <w:p w:rsidR="002F58EE" w:rsidRDefault="002F58EE" w:rsidP="002F58EE">
      <w:pPr>
        <w:pStyle w:val="ListParagraph"/>
        <w:numPr>
          <w:ilvl w:val="0"/>
          <w:numId w:val="11"/>
        </w:numPr>
        <w:tabs>
          <w:tab w:val="left" w:pos="919"/>
          <w:tab w:val="left" w:pos="920"/>
        </w:tabs>
        <w:ind w:left="920"/>
      </w:pPr>
      <w:r>
        <w:rPr>
          <w:color w:val="303030"/>
        </w:rPr>
        <w:t>Highly-integrated, small-size</w:t>
      </w:r>
      <w:r>
        <w:rPr>
          <w:color w:val="303030"/>
          <w:spacing w:val="1"/>
        </w:rPr>
        <w:t xml:space="preserve"> </w:t>
      </w:r>
      <w:r>
        <w:rPr>
          <w:color w:val="303030"/>
        </w:rPr>
        <w:t>sensor</w:t>
      </w:r>
    </w:p>
    <w:p w:rsidR="002F58EE" w:rsidRDefault="002F58EE" w:rsidP="002F58EE">
      <w:pPr>
        <w:pStyle w:val="ListParagraph"/>
        <w:numPr>
          <w:ilvl w:val="0"/>
          <w:numId w:val="11"/>
        </w:numPr>
        <w:tabs>
          <w:tab w:val="left" w:pos="919"/>
          <w:tab w:val="left" w:pos="920"/>
        </w:tabs>
        <w:spacing w:before="59"/>
        <w:ind w:left="920"/>
      </w:pPr>
      <w:r>
        <w:rPr>
          <w:color w:val="303030"/>
          <w:spacing w:val="-2"/>
          <w:position w:val="2"/>
        </w:rPr>
        <w:t>N</w:t>
      </w:r>
      <w:r>
        <w:rPr>
          <w:color w:val="303030"/>
          <w:spacing w:val="-1"/>
          <w:position w:val="2"/>
        </w:rPr>
        <w:t>on</w:t>
      </w:r>
      <w:r>
        <w:rPr>
          <w:color w:val="303030"/>
          <w:position w:val="2"/>
        </w:rPr>
        <w:t>-c</w:t>
      </w:r>
      <w:r>
        <w:rPr>
          <w:color w:val="303030"/>
          <w:spacing w:val="-1"/>
          <w:position w:val="2"/>
        </w:rPr>
        <w:t>he</w:t>
      </w:r>
      <w:r>
        <w:rPr>
          <w:color w:val="303030"/>
          <w:position w:val="2"/>
        </w:rPr>
        <w:t xml:space="preserve">st </w:t>
      </w:r>
      <w:r>
        <w:rPr>
          <w:color w:val="303030"/>
          <w:spacing w:val="-1"/>
          <w:position w:val="2"/>
        </w:rPr>
        <w:t>ba</w:t>
      </w:r>
      <w:r>
        <w:rPr>
          <w:color w:val="303030"/>
          <w:position w:val="2"/>
        </w:rPr>
        <w:t>s</w:t>
      </w:r>
      <w:r>
        <w:rPr>
          <w:color w:val="303030"/>
          <w:spacing w:val="-1"/>
          <w:position w:val="2"/>
        </w:rPr>
        <w:t>e</w:t>
      </w:r>
      <w:r>
        <w:rPr>
          <w:color w:val="303030"/>
          <w:position w:val="2"/>
        </w:rPr>
        <w:t xml:space="preserve">d </w:t>
      </w:r>
      <w:r>
        <w:rPr>
          <w:color w:val="303030"/>
          <w:spacing w:val="-3"/>
          <w:position w:val="2"/>
        </w:rPr>
        <w:t>h</w:t>
      </w:r>
      <w:r>
        <w:rPr>
          <w:color w:val="303030"/>
          <w:spacing w:val="-1"/>
          <w:position w:val="2"/>
        </w:rPr>
        <w:t>ea</w:t>
      </w:r>
      <w:r>
        <w:rPr>
          <w:color w:val="303030"/>
          <w:spacing w:val="-2"/>
          <w:position w:val="2"/>
        </w:rPr>
        <w:t>r</w:t>
      </w:r>
      <w:r>
        <w:rPr>
          <w:color w:val="303030"/>
          <w:spacing w:val="1"/>
          <w:position w:val="2"/>
        </w:rPr>
        <w:t>t</w:t>
      </w:r>
      <w:r>
        <w:rPr>
          <w:color w:val="303030"/>
          <w:position w:val="2"/>
        </w:rPr>
        <w:t>-</w:t>
      </w:r>
      <w:r>
        <w:rPr>
          <w:color w:val="303030"/>
          <w:spacing w:val="-2"/>
          <w:position w:val="2"/>
        </w:rPr>
        <w:t>r</w:t>
      </w:r>
      <w:r>
        <w:rPr>
          <w:color w:val="303030"/>
          <w:spacing w:val="-1"/>
          <w:position w:val="2"/>
        </w:rPr>
        <w:t>a</w:t>
      </w:r>
      <w:r>
        <w:rPr>
          <w:color w:val="303030"/>
          <w:spacing w:val="1"/>
          <w:position w:val="2"/>
        </w:rPr>
        <w:t>t</w:t>
      </w:r>
      <w:r>
        <w:rPr>
          <w:color w:val="303030"/>
          <w:spacing w:val="-1"/>
          <w:position w:val="2"/>
        </w:rPr>
        <w:t>e</w:t>
      </w:r>
      <w:r>
        <w:rPr>
          <w:color w:val="303030"/>
          <w:spacing w:val="1"/>
          <w:position w:val="2"/>
        </w:rPr>
        <w:t>/</w:t>
      </w:r>
      <w:proofErr w:type="spellStart"/>
      <w:r>
        <w:rPr>
          <w:color w:val="303030"/>
          <w:spacing w:val="-1"/>
          <w:position w:val="2"/>
        </w:rPr>
        <w:t>S</w:t>
      </w:r>
      <w:r>
        <w:rPr>
          <w:color w:val="303030"/>
          <w:spacing w:val="-3"/>
          <w:position w:val="2"/>
        </w:rPr>
        <w:t>p</w:t>
      </w:r>
      <w:r>
        <w:rPr>
          <w:color w:val="303030"/>
          <w:spacing w:val="1"/>
          <w:position w:val="2"/>
        </w:rPr>
        <w:t>O</w:t>
      </w:r>
      <w:proofErr w:type="spellEnd"/>
      <w:r>
        <w:rPr>
          <w:color w:val="303030"/>
          <w:sz w:val="10"/>
        </w:rPr>
        <w:t xml:space="preserve">2 </w:t>
      </w:r>
      <w:r>
        <w:rPr>
          <w:color w:val="303030"/>
          <w:spacing w:val="6"/>
          <w:sz w:val="10"/>
        </w:rPr>
        <w:t xml:space="preserve"> </w:t>
      </w:r>
      <w:r>
        <w:rPr>
          <w:color w:val="303030"/>
          <w:spacing w:val="-1"/>
          <w:position w:val="2"/>
        </w:rPr>
        <w:t>d</w:t>
      </w:r>
      <w:r>
        <w:rPr>
          <w:color w:val="303030"/>
          <w:spacing w:val="-3"/>
          <w:position w:val="2"/>
        </w:rPr>
        <w:t>e</w:t>
      </w:r>
      <w:r>
        <w:rPr>
          <w:color w:val="303030"/>
          <w:spacing w:val="1"/>
          <w:position w:val="2"/>
        </w:rPr>
        <w:t>t</w:t>
      </w:r>
      <w:r>
        <w:rPr>
          <w:color w:val="303030"/>
          <w:spacing w:val="-1"/>
          <w:position w:val="2"/>
        </w:rPr>
        <w:t>e</w:t>
      </w:r>
      <w:r>
        <w:rPr>
          <w:color w:val="303030"/>
          <w:position w:val="2"/>
        </w:rPr>
        <w:t>c</w:t>
      </w:r>
      <w:r>
        <w:rPr>
          <w:color w:val="303030"/>
          <w:spacing w:val="1"/>
          <w:position w:val="2"/>
        </w:rPr>
        <w:t>t</w:t>
      </w:r>
      <w:r>
        <w:rPr>
          <w:color w:val="303030"/>
          <w:spacing w:val="-2"/>
          <w:position w:val="2"/>
        </w:rPr>
        <w:t>i</w:t>
      </w:r>
      <w:r>
        <w:rPr>
          <w:color w:val="303030"/>
          <w:spacing w:val="-1"/>
          <w:position w:val="2"/>
        </w:rPr>
        <w:t>on</w:t>
      </w:r>
    </w:p>
    <w:p w:rsidR="002F58EE" w:rsidRDefault="002F58EE" w:rsidP="002F58EE">
      <w:pPr>
        <w:pStyle w:val="ListParagraph"/>
        <w:numPr>
          <w:ilvl w:val="0"/>
          <w:numId w:val="11"/>
        </w:numPr>
        <w:tabs>
          <w:tab w:val="left" w:pos="919"/>
          <w:tab w:val="left" w:pos="920"/>
        </w:tabs>
        <w:spacing w:before="59"/>
        <w:ind w:left="920"/>
      </w:pPr>
      <w:r>
        <w:rPr>
          <w:color w:val="303030"/>
        </w:rPr>
        <w:t>Ultra-low power</w:t>
      </w:r>
      <w:r>
        <w:rPr>
          <w:color w:val="303030"/>
          <w:spacing w:val="-1"/>
        </w:rPr>
        <w:t xml:space="preserve"> </w:t>
      </w:r>
      <w:r>
        <w:rPr>
          <w:color w:val="303030"/>
        </w:rPr>
        <w:t>consumption</w:t>
      </w:r>
    </w:p>
    <w:p w:rsidR="002F58EE" w:rsidRDefault="002F58EE" w:rsidP="002F58EE">
      <w:pPr>
        <w:pStyle w:val="BodyText"/>
        <w:spacing w:before="5"/>
        <w:rPr>
          <w:sz w:val="24"/>
        </w:rPr>
      </w:pPr>
    </w:p>
    <w:p w:rsidR="002F58EE" w:rsidRDefault="002F58EE" w:rsidP="002F58EE">
      <w:pPr>
        <w:pStyle w:val="Heading3"/>
      </w:pPr>
      <w:bookmarkStart w:id="2" w:name="Applications"/>
      <w:bookmarkEnd w:id="2"/>
      <w:r>
        <w:rPr>
          <w:color w:val="303030"/>
        </w:rPr>
        <w:t>Applications</w:t>
      </w:r>
    </w:p>
    <w:p w:rsidR="002F58EE" w:rsidRDefault="002F58EE" w:rsidP="002F58EE">
      <w:pPr>
        <w:pStyle w:val="BodyText"/>
        <w:rPr>
          <w:i/>
          <w:sz w:val="33"/>
        </w:rPr>
      </w:pPr>
    </w:p>
    <w:p w:rsidR="002F58EE" w:rsidRDefault="002F58EE" w:rsidP="002F58EE">
      <w:pPr>
        <w:pStyle w:val="ListParagraph"/>
        <w:numPr>
          <w:ilvl w:val="0"/>
          <w:numId w:val="11"/>
        </w:numPr>
        <w:tabs>
          <w:tab w:val="left" w:pos="919"/>
          <w:tab w:val="left" w:pos="920"/>
        </w:tabs>
        <w:ind w:left="920"/>
      </w:pPr>
      <w:r>
        <w:rPr>
          <w:color w:val="303030"/>
        </w:rPr>
        <w:t>Wearables</w:t>
      </w:r>
    </w:p>
    <w:p w:rsidR="002F58EE" w:rsidRDefault="002F58EE" w:rsidP="002F58EE">
      <w:pPr>
        <w:pStyle w:val="ListParagraph"/>
        <w:numPr>
          <w:ilvl w:val="0"/>
          <w:numId w:val="11"/>
        </w:numPr>
        <w:tabs>
          <w:tab w:val="left" w:pos="919"/>
          <w:tab w:val="left" w:pos="920"/>
        </w:tabs>
        <w:spacing w:before="59"/>
        <w:ind w:left="920"/>
      </w:pPr>
      <w:r>
        <w:rPr>
          <w:color w:val="303030"/>
        </w:rPr>
        <w:t>Heart-rate</w:t>
      </w:r>
      <w:r>
        <w:rPr>
          <w:color w:val="303030"/>
          <w:spacing w:val="-3"/>
        </w:rPr>
        <w:t xml:space="preserve"> </w:t>
      </w:r>
      <w:r>
        <w:rPr>
          <w:color w:val="303030"/>
        </w:rPr>
        <w:t>monitor</w:t>
      </w:r>
    </w:p>
    <w:p w:rsidR="002F58EE" w:rsidRDefault="002F58EE" w:rsidP="002F58EE">
      <w:pPr>
        <w:pStyle w:val="ListParagraph"/>
        <w:numPr>
          <w:ilvl w:val="0"/>
          <w:numId w:val="11"/>
        </w:numPr>
        <w:tabs>
          <w:tab w:val="left" w:pos="919"/>
          <w:tab w:val="left" w:pos="920"/>
        </w:tabs>
        <w:spacing w:before="59"/>
        <w:ind w:left="920"/>
      </w:pPr>
      <w:r>
        <w:rPr>
          <w:color w:val="303030"/>
        </w:rPr>
        <w:t>Pulse</w:t>
      </w:r>
      <w:r>
        <w:rPr>
          <w:color w:val="303030"/>
          <w:spacing w:val="-1"/>
        </w:rPr>
        <w:t xml:space="preserve"> </w:t>
      </w:r>
      <w:r>
        <w:rPr>
          <w:color w:val="303030"/>
        </w:rPr>
        <w:t>oximeter</w:t>
      </w:r>
    </w:p>
    <w:p w:rsidR="002F58EE" w:rsidRDefault="002F58EE" w:rsidP="002F58EE">
      <w:pPr>
        <w:sectPr w:rsidR="002F58EE" w:rsidSect="002F58EE">
          <w:pgSz w:w="11910" w:h="16840"/>
          <w:pgMar w:top="1380" w:right="920" w:bottom="280" w:left="1240" w:header="720" w:footer="720" w:gutter="0"/>
          <w:cols w:space="720"/>
        </w:sectPr>
      </w:pPr>
    </w:p>
    <w:p w:rsidR="002F58EE" w:rsidRDefault="002F58EE" w:rsidP="002F58EE">
      <w:pPr>
        <w:pStyle w:val="BodyText"/>
        <w:spacing w:before="77"/>
        <w:ind w:left="200"/>
      </w:pPr>
      <w:r>
        <w:rPr>
          <w:color w:val="00B2A9"/>
          <w:u w:val="single" w:color="00B2A9"/>
        </w:rPr>
        <w:lastRenderedPageBreak/>
        <w:t>MAXREFDES117# System Board</w:t>
      </w:r>
    </w:p>
    <w:p w:rsidR="002F58EE" w:rsidRDefault="002F58EE" w:rsidP="002F58EE">
      <w:pPr>
        <w:pStyle w:val="BodyText"/>
        <w:spacing w:before="10"/>
        <w:rPr>
          <w:sz w:val="23"/>
        </w:rPr>
      </w:pPr>
      <w:r>
        <w:rPr>
          <w:noProof/>
          <w:lang w:val="en-IN" w:eastAsia="en-IN"/>
        </w:rPr>
        <w:drawing>
          <wp:anchor distT="0" distB="0" distL="0" distR="0" simplePos="0" relativeHeight="251659264" behindDoc="0" locked="0" layoutInCell="1" allowOverlap="1" wp14:anchorId="60AE05D1" wp14:editId="0F21FFD7">
            <wp:simplePos x="0" y="0"/>
            <wp:positionH relativeFrom="page">
              <wp:posOffset>933450</wp:posOffset>
            </wp:positionH>
            <wp:positionV relativeFrom="paragraph">
              <wp:posOffset>199162</wp:posOffset>
            </wp:positionV>
            <wp:extent cx="2937146" cy="2897028"/>
            <wp:effectExtent l="0" t="0" r="0" b="0"/>
            <wp:wrapTopAndBottom/>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18" cstate="print"/>
                    <a:stretch>
                      <a:fillRect/>
                    </a:stretch>
                  </pic:blipFill>
                  <pic:spPr>
                    <a:xfrm>
                      <a:off x="0" y="0"/>
                      <a:ext cx="2937146" cy="2897028"/>
                    </a:xfrm>
                    <a:prstGeom prst="rect">
                      <a:avLst/>
                    </a:prstGeom>
                  </pic:spPr>
                </pic:pic>
              </a:graphicData>
            </a:graphic>
          </wp:anchor>
        </w:drawing>
      </w:r>
    </w:p>
    <w:p w:rsidR="002F58EE" w:rsidRDefault="002F58EE" w:rsidP="002F58EE">
      <w:pPr>
        <w:pStyle w:val="BodyText"/>
        <w:spacing w:before="4"/>
        <w:rPr>
          <w:sz w:val="20"/>
        </w:rPr>
      </w:pPr>
    </w:p>
    <w:p w:rsidR="002F58EE" w:rsidRDefault="002F58EE" w:rsidP="002F58EE">
      <w:pPr>
        <w:pStyle w:val="Heading1"/>
        <w:spacing w:before="0"/>
      </w:pPr>
      <w:bookmarkStart w:id="3" w:name="Introduction"/>
      <w:bookmarkEnd w:id="3"/>
      <w:r>
        <w:rPr>
          <w:color w:val="303030"/>
        </w:rPr>
        <w:t>Introduction</w:t>
      </w:r>
    </w:p>
    <w:p w:rsidR="002F58EE" w:rsidRDefault="002F58EE" w:rsidP="002F58EE">
      <w:pPr>
        <w:pStyle w:val="BodyText"/>
        <w:spacing w:before="218" w:line="364" w:lineRule="auto"/>
        <w:ind w:left="200" w:right="651"/>
      </w:pPr>
      <w:r>
        <w:rPr>
          <w:color w:val="303030"/>
        </w:rPr>
        <w:t>Wearable devices hold the potential to transform health and medical monitoring. Heart rate, specifically, provides tremendous insight into heart function and health, during both activity and rest. Innovation and development of both optical semiconductors and lower-power integrated circuits makes the transition to wearables possible. Until now, only large organizations, with deep development budgets, could deliver such advanced products.</w:t>
      </w:r>
    </w:p>
    <w:p w:rsidR="002F58EE" w:rsidRDefault="002F58EE" w:rsidP="002F58EE">
      <w:pPr>
        <w:pStyle w:val="BodyText"/>
        <w:spacing w:before="3"/>
        <w:rPr>
          <w:sz w:val="21"/>
        </w:rPr>
      </w:pPr>
    </w:p>
    <w:p w:rsidR="002F58EE" w:rsidRDefault="002F58EE" w:rsidP="002F58EE">
      <w:pPr>
        <w:pStyle w:val="BodyText"/>
        <w:spacing w:line="362" w:lineRule="auto"/>
        <w:ind w:left="200" w:right="541"/>
      </w:pPr>
      <w:r>
        <w:rPr>
          <w:color w:val="303030"/>
        </w:rPr>
        <w:t>MAXREFDES117# delivers the promise of wearable devices to all developers. This unique design measures both heart rate and pulse oximetry. MAXREFDES117# features the MAX30102 with integrated red and IR LEDs for heart-rate and SpO</w:t>
      </w:r>
      <w:r>
        <w:rPr>
          <w:color w:val="303030"/>
          <w:vertAlign w:val="subscript"/>
        </w:rPr>
        <w:t>2</w:t>
      </w:r>
      <w:r>
        <w:rPr>
          <w:color w:val="303030"/>
        </w:rPr>
        <w:t xml:space="preserve"> detection. This configuration ideally detects heart rate and pulse ox on a person’s fingertip, earlobe, or other fleshy extremity. The small board size of 12.7mm x 12.7mm (0.5in x 0.5in) is ideal for wearable applications and may be stitched into fabric for immediate prototyping. Firmware is available for both Arduino and </w:t>
      </w:r>
      <w:proofErr w:type="spellStart"/>
      <w:r>
        <w:rPr>
          <w:color w:val="303030"/>
        </w:rPr>
        <w:t>mbed</w:t>
      </w:r>
      <w:proofErr w:type="spellEnd"/>
      <w:r>
        <w:rPr>
          <w:color w:val="303030"/>
        </w:rPr>
        <w:t xml:space="preserve"> platforms, enabling users to develop with virtually any platform. User needs to provide a 2V to 5.5V supply at the power input, perfect for virtually any battery or Arduino and </w:t>
      </w:r>
      <w:proofErr w:type="spellStart"/>
      <w:r>
        <w:rPr>
          <w:color w:val="303030"/>
        </w:rPr>
        <w:t>mbed</w:t>
      </w:r>
      <w:proofErr w:type="spellEnd"/>
      <w:r>
        <w:rPr>
          <w:color w:val="303030"/>
        </w:rPr>
        <w:t xml:space="preserve"> form-factor board.</w:t>
      </w:r>
    </w:p>
    <w:p w:rsidR="002F58EE" w:rsidRDefault="002F58EE" w:rsidP="002F58EE">
      <w:pPr>
        <w:pStyle w:val="BodyText"/>
        <w:spacing w:before="7"/>
      </w:pPr>
    </w:p>
    <w:p w:rsidR="002F58EE" w:rsidRDefault="002F58EE" w:rsidP="002F58EE">
      <w:pPr>
        <w:pStyle w:val="BodyText"/>
        <w:spacing w:before="1" w:line="362" w:lineRule="auto"/>
        <w:ind w:left="200" w:right="574"/>
      </w:pPr>
      <w:r>
        <w:rPr>
          <w:color w:val="303030"/>
        </w:rPr>
        <w:t>The MAXREFDES117# design utilizes the heart-rate/SpO</w:t>
      </w:r>
      <w:r>
        <w:rPr>
          <w:color w:val="303030"/>
          <w:vertAlign w:val="subscript"/>
        </w:rPr>
        <w:t>2</w:t>
      </w:r>
      <w:r>
        <w:rPr>
          <w:color w:val="303030"/>
        </w:rPr>
        <w:t xml:space="preserve"> sensor (MAX30102), an efficient, low-power step-down converter (MAX1921), and an accurate level translator (MAX14595). The entire design typically operates at less than 5.5mW when using with the example firmware. A block diagram of the system is shown in </w:t>
      </w:r>
      <w:r>
        <w:rPr>
          <w:b/>
          <w:color w:val="303030"/>
        </w:rPr>
        <w:t>Figure 1</w:t>
      </w:r>
      <w:r>
        <w:rPr>
          <w:color w:val="303030"/>
        </w:rPr>
        <w:t>.</w:t>
      </w:r>
    </w:p>
    <w:p w:rsidR="002F58EE" w:rsidRDefault="002F58EE" w:rsidP="002F58EE">
      <w:pPr>
        <w:spacing w:line="362" w:lineRule="auto"/>
        <w:sectPr w:rsidR="002F58EE">
          <w:pgSz w:w="11910" w:h="16840"/>
          <w:pgMar w:top="1400" w:right="920" w:bottom="280" w:left="1240" w:header="720" w:footer="720" w:gutter="0"/>
          <w:cols w:space="720"/>
        </w:sectPr>
      </w:pPr>
    </w:p>
    <w:p w:rsidR="002F58EE" w:rsidRDefault="002F58EE" w:rsidP="002F58EE">
      <w:pPr>
        <w:pStyle w:val="Heading1"/>
      </w:pPr>
      <w:r>
        <w:rPr>
          <w:noProof/>
          <w:lang w:val="en-IN" w:eastAsia="en-IN"/>
        </w:rPr>
        <w:lastRenderedPageBreak/>
        <w:drawing>
          <wp:anchor distT="0" distB="0" distL="0" distR="0" simplePos="0" relativeHeight="251660288" behindDoc="0" locked="0" layoutInCell="1" allowOverlap="1" wp14:anchorId="26609793" wp14:editId="62A3AC48">
            <wp:simplePos x="0" y="0"/>
            <wp:positionH relativeFrom="page">
              <wp:posOffset>914400</wp:posOffset>
            </wp:positionH>
            <wp:positionV relativeFrom="paragraph">
              <wp:posOffset>328749</wp:posOffset>
            </wp:positionV>
            <wp:extent cx="5568860" cy="3719988"/>
            <wp:effectExtent l="0" t="0" r="0" b="0"/>
            <wp:wrapTopAndBottom/>
            <wp:docPr id="8" name="image2.png" descr="MAXREFDES117# reference design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9" cstate="print"/>
                    <a:stretch>
                      <a:fillRect/>
                    </a:stretch>
                  </pic:blipFill>
                  <pic:spPr>
                    <a:xfrm>
                      <a:off x="0" y="0"/>
                      <a:ext cx="5568860" cy="3719988"/>
                    </a:xfrm>
                    <a:prstGeom prst="rect">
                      <a:avLst/>
                    </a:prstGeom>
                  </pic:spPr>
                </pic:pic>
              </a:graphicData>
            </a:graphic>
          </wp:anchor>
        </w:drawing>
      </w:r>
      <w:bookmarkStart w:id="4" w:name="System_Diagram"/>
      <w:bookmarkEnd w:id="4"/>
      <w:r>
        <w:rPr>
          <w:color w:val="303030"/>
        </w:rPr>
        <w:t>System Diagram</w:t>
      </w:r>
    </w:p>
    <w:p w:rsidR="002F58EE" w:rsidRDefault="002F58EE" w:rsidP="002F58EE">
      <w:pPr>
        <w:spacing w:before="79"/>
        <w:ind w:left="200"/>
        <w:rPr>
          <w:i/>
        </w:rPr>
      </w:pPr>
      <w:r>
        <w:rPr>
          <w:i/>
          <w:color w:val="303030"/>
        </w:rPr>
        <w:t>Figure 1. MAXREFDES98# reference design block diagram.</w:t>
      </w:r>
    </w:p>
    <w:p w:rsidR="00537DD6" w:rsidRDefault="00537DD6">
      <w:bookmarkStart w:id="5" w:name="_GoBack"/>
      <w:bookmarkEnd w:id="5"/>
    </w:p>
    <w:p>
      <w:pPr>
        <w:pStyle w:val="Heading1"/>
      </w:pPr>
      <w:r>
        <w:t>4.4 lcd</w:t>
      </w:r>
    </w:p>
    <w:p w:rsidR="00993B0A" w:rsidRDefault="00993B0A" w:rsidP="00066F4B">
      <w:pPr>
        <w:shd w:val="clear" w:color="auto" w:fill="FFFFFF"/>
        <w:spacing w:line="360" w:lineRule="auto"/>
        <w:jc w:val="both"/>
        <w:textAlignment w:val="baseline"/>
        <w:outlineLvl w:val="0"/>
        <w:rPr>
          <w:rFonts w:ascii="Times New Roman" w:eastAsia="Times New Roman" w:hAnsi="Times New Roman" w:cs="Times New Roman"/>
          <w:b/>
          <w:bCs/>
          <w:kern w:val="36"/>
          <w:sz w:val="24"/>
          <w:szCs w:val="24"/>
          <w:lang w:eastAsia="en-IN"/>
        </w:rPr>
      </w:pPr>
      <w:bookmarkStart w:id="6" w:name="_GoBack"/>
      <w:r>
        <w:rPr>
          <w:rFonts w:ascii="Times New Roman" w:eastAsia="Times New Roman" w:hAnsi="Times New Roman" w:cs="Times New Roman"/>
          <w:b/>
          <w:bCs/>
          <w:kern w:val="36"/>
          <w:sz w:val="24"/>
          <w:szCs w:val="24"/>
          <w:lang w:eastAsia="en-IN"/>
        </w:rPr>
        <w:t>LCD:</w:t>
      </w:r>
    </w:p>
    <w:p w:rsidR="00066F4B" w:rsidRPr="00066F4B" w:rsidRDefault="00066F4B" w:rsidP="00066F4B">
      <w:pPr>
        <w:shd w:val="clear" w:color="auto" w:fill="FFFFFF"/>
        <w:spacing w:line="360" w:lineRule="auto"/>
        <w:jc w:val="both"/>
        <w:textAlignment w:val="baseline"/>
        <w:outlineLvl w:val="0"/>
        <w:rPr>
          <w:rFonts w:ascii="Times New Roman" w:eastAsia="Times New Roman" w:hAnsi="Times New Roman" w:cs="Times New Roman"/>
          <w:b/>
          <w:bCs/>
          <w:kern w:val="36"/>
          <w:sz w:val="24"/>
          <w:szCs w:val="24"/>
          <w:lang w:eastAsia="en-IN"/>
        </w:rPr>
      </w:pPr>
      <w:r w:rsidRPr="00066F4B">
        <w:rPr>
          <w:rFonts w:ascii="Times New Roman" w:eastAsia="Times New Roman" w:hAnsi="Times New Roman" w:cs="Times New Roman"/>
          <w:b/>
          <w:bCs/>
          <w:kern w:val="36"/>
          <w:sz w:val="24"/>
          <w:szCs w:val="24"/>
          <w:lang w:eastAsia="en-IN"/>
        </w:rPr>
        <w:t>LCD 16×2 Pin Configuration and Its Working</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Nowadays, we always use the devices which are made up of LCDs such as CD players, DVD players, digital watches, computers, etc. These are commonly used in the screen industries to replace the utilization of CRTs. </w:t>
      </w:r>
      <w:hyperlink r:id="rId20" w:tgtFrame="_blank" w:history="1">
        <w:r w:rsidRPr="00066F4B">
          <w:rPr>
            <w:rFonts w:ascii="Times New Roman" w:eastAsia="Times New Roman" w:hAnsi="Times New Roman" w:cs="Times New Roman"/>
            <w:sz w:val="24"/>
            <w:szCs w:val="24"/>
            <w:bdr w:val="none" w:sz="0" w:space="0" w:color="auto" w:frame="1"/>
            <w:lang w:eastAsia="en-IN"/>
          </w:rPr>
          <w:t>Cathode Ray Tubes</w:t>
        </w:r>
      </w:hyperlink>
      <w:r w:rsidRPr="00066F4B">
        <w:rPr>
          <w:rFonts w:ascii="Times New Roman" w:eastAsia="Times New Roman" w:hAnsi="Times New Roman" w:cs="Times New Roman"/>
          <w:sz w:val="24"/>
          <w:szCs w:val="24"/>
          <w:lang w:eastAsia="en-IN"/>
        </w:rPr>
        <w:t> use huge power when compared with LCDs, and CRTs heavier as well as bigger. These devices are thinner as well power consumption is extremely less. The </w:t>
      </w:r>
      <w:hyperlink r:id="rId21" w:tgtFrame="_blank" w:history="1">
        <w:r w:rsidRPr="00066F4B">
          <w:rPr>
            <w:rFonts w:ascii="Times New Roman" w:eastAsia="Times New Roman" w:hAnsi="Times New Roman" w:cs="Times New Roman"/>
            <w:sz w:val="24"/>
            <w:szCs w:val="24"/>
            <w:bdr w:val="none" w:sz="0" w:space="0" w:color="auto" w:frame="1"/>
            <w:lang w:eastAsia="en-IN"/>
          </w:rPr>
          <w:t>LCD 16×2 working principle</w:t>
        </w:r>
      </w:hyperlink>
      <w:r w:rsidRPr="00066F4B">
        <w:rPr>
          <w:rFonts w:ascii="Times New Roman" w:eastAsia="Times New Roman" w:hAnsi="Times New Roman" w:cs="Times New Roman"/>
          <w:sz w:val="24"/>
          <w:szCs w:val="24"/>
          <w:lang w:eastAsia="en-IN"/>
        </w:rPr>
        <w:t> is, it blocks the light rather than dissipate. This article discusses an overview of LCD 16X2, pin configuration and its working.</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br w:type="textWrapping" w:clear="all"/>
      </w:r>
    </w:p>
    <w:p w:rsidR="00066F4B" w:rsidRPr="00066F4B" w:rsidRDefault="00066F4B" w:rsidP="00066F4B">
      <w:pPr>
        <w:shd w:val="clear" w:color="auto" w:fill="FFFFFF"/>
        <w:spacing w:after="240" w:line="360" w:lineRule="auto"/>
        <w:jc w:val="both"/>
        <w:textAlignment w:val="baseline"/>
        <w:outlineLvl w:val="1"/>
        <w:rPr>
          <w:rFonts w:ascii="Times New Roman" w:eastAsia="Times New Roman" w:hAnsi="Times New Roman" w:cs="Times New Roman"/>
          <w:b/>
          <w:bCs/>
          <w:sz w:val="24"/>
          <w:szCs w:val="24"/>
          <w:lang w:eastAsia="en-IN"/>
        </w:rPr>
      </w:pPr>
      <w:r w:rsidRPr="00066F4B">
        <w:rPr>
          <w:rFonts w:ascii="Times New Roman" w:eastAsia="Times New Roman" w:hAnsi="Times New Roman" w:cs="Times New Roman"/>
          <w:b/>
          <w:bCs/>
          <w:sz w:val="24"/>
          <w:szCs w:val="24"/>
          <w:lang w:eastAsia="en-IN"/>
        </w:rPr>
        <w:t>What is the LCD 16×2?</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term </w:t>
      </w:r>
      <w:hyperlink r:id="rId22" w:tgtFrame="_blank" w:history="1">
        <w:r w:rsidRPr="00066F4B">
          <w:rPr>
            <w:rFonts w:ascii="Times New Roman" w:eastAsia="Times New Roman" w:hAnsi="Times New Roman" w:cs="Times New Roman"/>
            <w:sz w:val="24"/>
            <w:szCs w:val="24"/>
            <w:bdr w:val="none" w:sz="0" w:space="0" w:color="auto" w:frame="1"/>
            <w:lang w:eastAsia="en-IN"/>
          </w:rPr>
          <w:t>LCD stands for liquid crystal display</w:t>
        </w:r>
      </w:hyperlink>
      <w:r w:rsidRPr="00066F4B">
        <w:rPr>
          <w:rFonts w:ascii="Times New Roman" w:eastAsia="Times New Roman" w:hAnsi="Times New Roman" w:cs="Times New Roman"/>
          <w:sz w:val="24"/>
          <w:szCs w:val="24"/>
          <w:lang w:eastAsia="en-IN"/>
        </w:rPr>
        <w:t>. It is one kind of electronic display module used in an extensive range of applications like various circuits &amp; devices like mobile phones, calculators, computers, TV sets, etc. These displays are mainly preferred for multi-segment </w:t>
      </w:r>
      <w:hyperlink r:id="rId23" w:tgtFrame="_blank" w:history="1">
        <w:r w:rsidRPr="00066F4B">
          <w:rPr>
            <w:rFonts w:ascii="Times New Roman" w:eastAsia="Times New Roman" w:hAnsi="Times New Roman" w:cs="Times New Roman"/>
            <w:sz w:val="24"/>
            <w:szCs w:val="24"/>
            <w:bdr w:val="none" w:sz="0" w:space="0" w:color="auto" w:frame="1"/>
            <w:lang w:eastAsia="en-IN"/>
          </w:rPr>
          <w:t>light-emitting diodes</w:t>
        </w:r>
      </w:hyperlink>
      <w:r w:rsidRPr="00066F4B">
        <w:rPr>
          <w:rFonts w:ascii="Times New Roman" w:eastAsia="Times New Roman" w:hAnsi="Times New Roman" w:cs="Times New Roman"/>
          <w:sz w:val="24"/>
          <w:szCs w:val="24"/>
          <w:lang w:eastAsia="en-IN"/>
        </w:rPr>
        <w:t> and seven segments. The main benefits of using this module are inexpensive; simply programmable, animations, and there are no limitations for displaying custom characters, special and even animations, etc.</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noProof/>
          <w:sz w:val="24"/>
          <w:szCs w:val="24"/>
          <w:lang w:eastAsia="en-IN"/>
        </w:rPr>
        <w:drawing>
          <wp:inline distT="0" distB="0" distL="0" distR="0">
            <wp:extent cx="4572000" cy="2857500"/>
            <wp:effectExtent l="0" t="0" r="0" b="0"/>
            <wp:docPr id="9" name="Picture 2" descr="16X2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16X2 LC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2857500"/>
                    </a:xfrm>
                    <a:prstGeom prst="rect">
                      <a:avLst/>
                    </a:prstGeom>
                    <a:noFill/>
                    <a:ln>
                      <a:noFill/>
                    </a:ln>
                  </pic:spPr>
                </pic:pic>
              </a:graphicData>
            </a:graphic>
          </wp:inline>
        </w:drawing>
      </w:r>
      <w:r w:rsidRPr="00066F4B">
        <w:rPr>
          <w:rFonts w:ascii="Times New Roman" w:eastAsia="Times New Roman" w:hAnsi="Times New Roman" w:cs="Times New Roman"/>
          <w:sz w:val="24"/>
          <w:szCs w:val="24"/>
          <w:lang w:eastAsia="en-IN"/>
        </w:rPr>
        <w:t>16X2 LCD</w:t>
      </w:r>
    </w:p>
    <w:p w:rsidR="00066F4B" w:rsidRPr="00066F4B" w:rsidRDefault="00066F4B" w:rsidP="00066F4B">
      <w:pPr>
        <w:shd w:val="clear" w:color="auto" w:fill="FFFFFF"/>
        <w:spacing w:after="240" w:line="360" w:lineRule="auto"/>
        <w:jc w:val="both"/>
        <w:textAlignment w:val="baseline"/>
        <w:outlineLvl w:val="2"/>
        <w:rPr>
          <w:rFonts w:ascii="Times New Roman" w:eastAsia="Times New Roman" w:hAnsi="Times New Roman" w:cs="Times New Roman"/>
          <w:b/>
          <w:bCs/>
          <w:sz w:val="24"/>
          <w:szCs w:val="24"/>
          <w:lang w:eastAsia="en-IN"/>
        </w:rPr>
      </w:pPr>
      <w:r w:rsidRPr="00066F4B">
        <w:rPr>
          <w:rFonts w:ascii="Times New Roman" w:eastAsia="Times New Roman" w:hAnsi="Times New Roman" w:cs="Times New Roman"/>
          <w:b/>
          <w:bCs/>
          <w:sz w:val="24"/>
          <w:szCs w:val="24"/>
          <w:lang w:eastAsia="en-IN"/>
        </w:rPr>
        <w:t>LCD 16×2 Pin Diagram</w:t>
      </w:r>
    </w:p>
    <w:p w:rsidR="00066F4B" w:rsidRPr="00066F4B" w:rsidRDefault="00066F4B" w:rsidP="00066F4B">
      <w:pPr>
        <w:shd w:val="clear" w:color="auto" w:fill="FFFFFF"/>
        <w:spacing w:after="36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16×2 LCD pinout is shown below.</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lastRenderedPageBreak/>
        <w:br w:type="textWrapping" w:clear="all"/>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Pin1 (Ground/Source Pin): This is a GND pin of display, used to connect the GND terminal of the microcontroller unit or power source.</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Pin2 (VCC/Source Pin): This is the voltage supply pin of the display, used to connect the supply pin of the power source.</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Pin3 (V0/VEE/Control Pin): This pin regulates the difference of the display, used to connect a changeable POT that can supply 0 to 5V.</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Pin4 (Register Select/Control Pin): This pin toggles among command or data register, used to connect a microcontroller unit pin and obtains either 0 or 1(0 = data mode, and 1 = command mode).</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Pin5 (Read/Write/Control Pin): This pin toggles the display among the read or writes operation, and it is connected to a microcontroller unit pin to get either 0 or 1 (0 = Write Operation, and 1 = Read Operation).</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 6 (Enable/Control Pin): This pin should be held high to execute Read/Write process, and it is connected to the microcontroller unit &amp; constantly held high.</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Pins 7-14 (Data Pins): These pins are used to send data to the display. These pins are connected in two-wire modes like 4-wire mode and 8-wire mode. In 4-wire mode, only four pins are connected to the microcontroller unit like 0 to 3, whereas in 8-wire mode, 8-pins are connected to microcontroller unit like 0 to 7.</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Pin15 (+</w:t>
      </w:r>
      <w:proofErr w:type="spellStart"/>
      <w:r w:rsidRPr="00066F4B">
        <w:rPr>
          <w:rFonts w:ascii="Times New Roman" w:eastAsia="Times New Roman" w:hAnsi="Times New Roman" w:cs="Times New Roman"/>
          <w:sz w:val="24"/>
          <w:szCs w:val="24"/>
          <w:lang w:eastAsia="en-IN"/>
        </w:rPr>
        <w:t>ve</w:t>
      </w:r>
      <w:proofErr w:type="spellEnd"/>
      <w:r w:rsidRPr="00066F4B">
        <w:rPr>
          <w:rFonts w:ascii="Times New Roman" w:eastAsia="Times New Roman" w:hAnsi="Times New Roman" w:cs="Times New Roman"/>
          <w:sz w:val="24"/>
          <w:szCs w:val="24"/>
          <w:lang w:eastAsia="en-IN"/>
        </w:rPr>
        <w:t xml:space="preserve"> pin of the LED): This pin is connected to +5V</w:t>
      </w:r>
    </w:p>
    <w:p w:rsidR="00066F4B" w:rsidRPr="00066F4B" w:rsidRDefault="00066F4B" w:rsidP="00066F4B">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Pin 16 (-</w:t>
      </w:r>
      <w:proofErr w:type="spellStart"/>
      <w:r w:rsidRPr="00066F4B">
        <w:rPr>
          <w:rFonts w:ascii="Times New Roman" w:eastAsia="Times New Roman" w:hAnsi="Times New Roman" w:cs="Times New Roman"/>
          <w:sz w:val="24"/>
          <w:szCs w:val="24"/>
          <w:lang w:eastAsia="en-IN"/>
        </w:rPr>
        <w:t>ve</w:t>
      </w:r>
      <w:proofErr w:type="spellEnd"/>
      <w:r w:rsidRPr="00066F4B">
        <w:rPr>
          <w:rFonts w:ascii="Times New Roman" w:eastAsia="Times New Roman" w:hAnsi="Times New Roman" w:cs="Times New Roman"/>
          <w:sz w:val="24"/>
          <w:szCs w:val="24"/>
          <w:lang w:eastAsia="en-IN"/>
        </w:rPr>
        <w:t xml:space="preserve"> pin of the LED): This pin is connected to GND.</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noProof/>
          <w:sz w:val="24"/>
          <w:szCs w:val="24"/>
          <w:lang w:eastAsia="en-IN"/>
        </w:rPr>
        <w:lastRenderedPageBreak/>
        <w:drawing>
          <wp:inline distT="0" distB="0" distL="0" distR="0">
            <wp:extent cx="2895600" cy="4629150"/>
            <wp:effectExtent l="0" t="0" r="0" b="0"/>
            <wp:docPr id="10" name="Picture 1" descr="lcd-16x2-pi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lcd-16x2-pin-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5600" cy="4629150"/>
                    </a:xfrm>
                    <a:prstGeom prst="rect">
                      <a:avLst/>
                    </a:prstGeom>
                    <a:noFill/>
                    <a:ln>
                      <a:noFill/>
                    </a:ln>
                  </pic:spPr>
                </pic:pic>
              </a:graphicData>
            </a:graphic>
          </wp:inline>
        </w:drawing>
      </w:r>
      <w:r w:rsidRPr="00066F4B">
        <w:rPr>
          <w:rFonts w:ascii="Times New Roman" w:eastAsia="Times New Roman" w:hAnsi="Times New Roman" w:cs="Times New Roman"/>
          <w:sz w:val="24"/>
          <w:szCs w:val="24"/>
          <w:lang w:eastAsia="en-IN"/>
        </w:rPr>
        <w:t>LCD-16×2-pin-diagram</w:t>
      </w:r>
    </w:p>
    <w:p w:rsidR="00066F4B" w:rsidRPr="00066F4B" w:rsidRDefault="00066F4B" w:rsidP="00066F4B">
      <w:pPr>
        <w:shd w:val="clear" w:color="auto" w:fill="FFFFFF"/>
        <w:spacing w:after="240" w:line="360" w:lineRule="auto"/>
        <w:jc w:val="both"/>
        <w:textAlignment w:val="baseline"/>
        <w:outlineLvl w:val="2"/>
        <w:rPr>
          <w:rFonts w:ascii="Times New Roman" w:eastAsia="Times New Roman" w:hAnsi="Times New Roman" w:cs="Times New Roman"/>
          <w:b/>
          <w:bCs/>
          <w:sz w:val="24"/>
          <w:szCs w:val="24"/>
          <w:lang w:eastAsia="en-IN"/>
        </w:rPr>
      </w:pPr>
      <w:r w:rsidRPr="00066F4B">
        <w:rPr>
          <w:rFonts w:ascii="Times New Roman" w:eastAsia="Times New Roman" w:hAnsi="Times New Roman" w:cs="Times New Roman"/>
          <w:b/>
          <w:bCs/>
          <w:sz w:val="24"/>
          <w:szCs w:val="24"/>
          <w:lang w:eastAsia="en-IN"/>
        </w:rPr>
        <w:t>Features of LCD16x2</w:t>
      </w:r>
    </w:p>
    <w:p w:rsidR="00066F4B" w:rsidRPr="00066F4B" w:rsidRDefault="00066F4B" w:rsidP="00066F4B">
      <w:pPr>
        <w:shd w:val="clear" w:color="auto" w:fill="FFFFFF"/>
        <w:spacing w:after="36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features of this LCD mainly include the following.</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operating voltage of this LCD is 4.7V-5.3V</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It includes two rows where each row can produce 16-characters.</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utilization of current is 1mA with no backlight</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Every character can be built with a 5×8 pixel box</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alphanumeric LCDs alphabets &amp; numbers</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Is display can work on two modes like 4-bit &amp; 8-bit</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These are obtainable in Blue &amp; Green Backlight</w:t>
      </w:r>
    </w:p>
    <w:p w:rsidR="00066F4B" w:rsidRPr="00066F4B" w:rsidRDefault="00066F4B" w:rsidP="00066F4B">
      <w:pPr>
        <w:numPr>
          <w:ilvl w:val="0"/>
          <w:numId w:val="13"/>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It displays a few custom generated characters</w:t>
      </w:r>
    </w:p>
    <w:p w:rsidR="00066F4B" w:rsidRPr="00066F4B" w:rsidRDefault="00066F4B" w:rsidP="00066F4B">
      <w:pPr>
        <w:shd w:val="clear" w:color="auto" w:fill="FFFFFF"/>
        <w:spacing w:after="240" w:line="360" w:lineRule="auto"/>
        <w:jc w:val="both"/>
        <w:textAlignment w:val="baseline"/>
        <w:outlineLvl w:val="2"/>
        <w:rPr>
          <w:rFonts w:ascii="Times New Roman" w:eastAsia="Times New Roman" w:hAnsi="Times New Roman" w:cs="Times New Roman"/>
          <w:b/>
          <w:bCs/>
          <w:sz w:val="24"/>
          <w:szCs w:val="24"/>
          <w:lang w:eastAsia="en-IN"/>
        </w:rPr>
      </w:pPr>
      <w:r w:rsidRPr="00066F4B">
        <w:rPr>
          <w:rFonts w:ascii="Times New Roman" w:eastAsia="Times New Roman" w:hAnsi="Times New Roman" w:cs="Times New Roman"/>
          <w:b/>
          <w:bCs/>
          <w:sz w:val="24"/>
          <w:szCs w:val="24"/>
          <w:lang w:eastAsia="en-IN"/>
        </w:rPr>
        <w:t>Registers of LCD</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A 16×2 LCD has two </w:t>
      </w:r>
      <w:hyperlink r:id="rId26" w:tgtFrame="_blank" w:history="1">
        <w:r w:rsidRPr="00066F4B">
          <w:rPr>
            <w:rFonts w:ascii="Times New Roman" w:eastAsia="Times New Roman" w:hAnsi="Times New Roman" w:cs="Times New Roman"/>
            <w:sz w:val="24"/>
            <w:szCs w:val="24"/>
            <w:bdr w:val="none" w:sz="0" w:space="0" w:color="auto" w:frame="1"/>
            <w:lang w:eastAsia="en-IN"/>
          </w:rPr>
          <w:t>registers</w:t>
        </w:r>
      </w:hyperlink>
      <w:r w:rsidRPr="00066F4B">
        <w:rPr>
          <w:rFonts w:ascii="Times New Roman" w:eastAsia="Times New Roman" w:hAnsi="Times New Roman" w:cs="Times New Roman"/>
          <w:sz w:val="24"/>
          <w:szCs w:val="24"/>
          <w:lang w:eastAsia="en-IN"/>
        </w:rPr>
        <w:t xml:space="preserve"> like data register and command register. The RS (register select) is mainly used to change from one register to another. When the register set is ‘0’, then it is </w:t>
      </w:r>
      <w:r w:rsidRPr="00066F4B">
        <w:rPr>
          <w:rFonts w:ascii="Times New Roman" w:eastAsia="Times New Roman" w:hAnsi="Times New Roman" w:cs="Times New Roman"/>
          <w:sz w:val="24"/>
          <w:szCs w:val="24"/>
          <w:lang w:eastAsia="en-IN"/>
        </w:rPr>
        <w:lastRenderedPageBreak/>
        <w:t>known as command register. Similarly, when the register set is ‘1’, then it is known as data register.</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b/>
          <w:bCs/>
          <w:sz w:val="24"/>
          <w:szCs w:val="24"/>
          <w:bdr w:val="none" w:sz="0" w:space="0" w:color="auto" w:frame="1"/>
          <w:lang w:eastAsia="en-IN"/>
        </w:rPr>
        <w:t>Command Register</w:t>
      </w:r>
    </w:p>
    <w:p w:rsidR="00066F4B" w:rsidRPr="00066F4B" w:rsidRDefault="00066F4B" w:rsidP="00066F4B">
      <w:pPr>
        <w:shd w:val="clear" w:color="auto" w:fill="FFFFFF"/>
        <w:spacing w:after="36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main function of the command register is to store the instructions of command which are given to the display. So that predefined tasks can be performed such as clearing the display, initializing, set the cursor place, and display control. Here commands processing can occur within the register.</w:t>
      </w:r>
    </w:p>
    <w:p w:rsidR="00066F4B" w:rsidRPr="00066F4B" w:rsidRDefault="00066F4B" w:rsidP="00066F4B">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b/>
          <w:bCs/>
          <w:sz w:val="24"/>
          <w:szCs w:val="24"/>
          <w:bdr w:val="none" w:sz="0" w:space="0" w:color="auto" w:frame="1"/>
          <w:lang w:eastAsia="en-IN"/>
        </w:rPr>
        <w:t>Data Register</w:t>
      </w:r>
    </w:p>
    <w:p w:rsidR="00066F4B" w:rsidRPr="00066F4B" w:rsidRDefault="00066F4B" w:rsidP="00066F4B">
      <w:pPr>
        <w:shd w:val="clear" w:color="auto" w:fill="FFFFFF"/>
        <w:spacing w:after="36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main function of the data register is to store the information which is to be exhibited on the LCD screen. Here, the ASCII value of the character is the information which is to be exhibited on the screen of LCD. Whenever we send the information to LCD, it transmits to the data register, and then the process will be starting there. When register set =1, then the data register will be selected.</w:t>
      </w:r>
    </w:p>
    <w:p w:rsidR="00066F4B" w:rsidRPr="00066F4B" w:rsidRDefault="00066F4B" w:rsidP="00066F4B">
      <w:pPr>
        <w:shd w:val="clear" w:color="auto" w:fill="FFFFFF"/>
        <w:spacing w:after="240" w:line="360" w:lineRule="auto"/>
        <w:jc w:val="both"/>
        <w:textAlignment w:val="baseline"/>
        <w:outlineLvl w:val="2"/>
        <w:rPr>
          <w:rFonts w:ascii="Times New Roman" w:eastAsia="Times New Roman" w:hAnsi="Times New Roman" w:cs="Times New Roman"/>
          <w:b/>
          <w:bCs/>
          <w:sz w:val="24"/>
          <w:szCs w:val="24"/>
          <w:lang w:eastAsia="en-IN"/>
        </w:rPr>
      </w:pPr>
      <w:r w:rsidRPr="00066F4B">
        <w:rPr>
          <w:rFonts w:ascii="Times New Roman" w:eastAsia="Times New Roman" w:hAnsi="Times New Roman" w:cs="Times New Roman"/>
          <w:b/>
          <w:bCs/>
          <w:sz w:val="24"/>
          <w:szCs w:val="24"/>
          <w:lang w:eastAsia="en-IN"/>
        </w:rPr>
        <w:t>16×2 LCD Commands</w:t>
      </w:r>
    </w:p>
    <w:p w:rsidR="00066F4B" w:rsidRPr="00066F4B" w:rsidRDefault="00066F4B" w:rsidP="00066F4B">
      <w:pPr>
        <w:shd w:val="clear" w:color="auto" w:fill="FFFFFF"/>
        <w:spacing w:after="360" w:line="360" w:lineRule="auto"/>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The commands of LCD 16X2 include the following.</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Code-01, the LCD command will be the clear LCD screen</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Code-02, the LCD command will be returning home</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Code-04, the LCD command will be decrement cursor</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Code-06, the LCD command will be Increment cursor</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Code-05, the LCD command will be Shift display right</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Code-07, the LCD command will be Shift display left</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Code-08, the LCD command will be Display off, cursor off</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Code-0A, the LCD command will be cursor on and display off</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Code-0C, the LCD command will be cursor off, display on</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Code-0E, the LCD command will be cursor blinking, Display on</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Code-0F, the LCD command will be cursor blinking, Display on</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Code-10, the LCD command will be Shift cursor position to left</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Code-14, the LCD command will be Shift cursor position to the right</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Code-18, the LCD command will be Shift the entire display to the left</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Code-1C, the LCD command will be Shift the entire display to the right</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lastRenderedPageBreak/>
        <w:t>For Hex Code-80, the LCD command will be Force cursor to the beginning ( 1st line)</w:t>
      </w:r>
    </w:p>
    <w:p w:rsidR="00066F4B" w:rsidRPr="00066F4B" w:rsidRDefault="00066F4B" w:rsidP="00066F4B">
      <w:pPr>
        <w:numPr>
          <w:ilvl w:val="0"/>
          <w:numId w:val="14"/>
        </w:numPr>
        <w:shd w:val="clear" w:color="auto" w:fill="FFFFFF"/>
        <w:spacing w:after="0"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Code-C0, the LCD command will be Force cursor to the beginning ( 2nd line)</w:t>
      </w:r>
    </w:p>
    <w:p w:rsidR="00066F4B" w:rsidRPr="00066F4B" w:rsidRDefault="00066F4B" w:rsidP="00066F4B">
      <w:pPr>
        <w:numPr>
          <w:ilvl w:val="0"/>
          <w:numId w:val="14"/>
        </w:numPr>
        <w:shd w:val="clear" w:color="auto" w:fill="FFFFFF"/>
        <w:spacing w:line="360" w:lineRule="auto"/>
        <w:ind w:left="300"/>
        <w:jc w:val="both"/>
        <w:textAlignment w:val="baseline"/>
        <w:rPr>
          <w:rFonts w:ascii="Times New Roman" w:eastAsia="Times New Roman" w:hAnsi="Times New Roman" w:cs="Times New Roman"/>
          <w:sz w:val="24"/>
          <w:szCs w:val="24"/>
          <w:lang w:eastAsia="en-IN"/>
        </w:rPr>
      </w:pPr>
      <w:r w:rsidRPr="00066F4B">
        <w:rPr>
          <w:rFonts w:ascii="Times New Roman" w:eastAsia="Times New Roman" w:hAnsi="Times New Roman" w:cs="Times New Roman"/>
          <w:sz w:val="24"/>
          <w:szCs w:val="24"/>
          <w:lang w:eastAsia="en-IN"/>
        </w:rPr>
        <w:t>For Hex Code-38, the LCD command will be 2 lines and 5×7 matrix</w:t>
      </w:r>
    </w:p>
    <w:bookmarkEnd w:id="6"/>
    <w:p w:rsidR="00C73BCB" w:rsidRPr="00066F4B" w:rsidRDefault="00C73BCB" w:rsidP="00066F4B">
      <w:pPr>
        <w:spacing w:line="360" w:lineRule="auto"/>
        <w:jc w:val="both"/>
        <w:rPr>
          <w:rFonts w:ascii="Times New Roman" w:hAnsi="Times New Roman" w:cs="Times New Roman"/>
          <w:sz w:val="24"/>
          <w:szCs w:val="24"/>
        </w:rPr>
      </w:pPr>
    </w:p>
    <w:p>
      <w:pPr>
        <w:pStyle w:val="Heading1"/>
      </w:pPr>
      <w:r>
        <w:t>4.5 buzzer</w:t>
      </w:r>
    </w:p>
    <w:p w:rsidR="004F5A56" w:rsidRPr="0004299C" w:rsidRDefault="004F5A56" w:rsidP="004F5A56">
      <w:pPr>
        <w:shd w:val="clear" w:color="auto" w:fill="FFFFFF"/>
        <w:spacing w:after="0" w:line="240" w:lineRule="auto"/>
        <w:rPr>
          <w:rFonts w:ascii="Segoe UI" w:eastAsia="Times New Roman" w:hAnsi="Segoe UI" w:cs="Segoe UI"/>
          <w:color w:val="212529"/>
          <w:sz w:val="21"/>
          <w:szCs w:val="21"/>
          <w:lang w:eastAsia="en-IN"/>
        </w:rPr>
      </w:pPr>
      <w:bookmarkStart w:id="7" w:name="_GoBack"/>
      <w:r w:rsidRPr="0004299C">
        <w:rPr>
          <w:rFonts w:ascii="Segoe UI" w:eastAsia="Times New Roman" w:hAnsi="Segoe UI" w:cs="Segoe UI"/>
          <w:noProof/>
          <w:color w:val="212529"/>
          <w:sz w:val="21"/>
          <w:szCs w:val="21"/>
          <w:lang w:val="en-US"/>
        </w:rPr>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2572385" cy="1933575"/>
            <wp:effectExtent l="0" t="0" r="0" b="9525"/>
            <wp:wrapSquare wrapText="bothSides"/>
            <wp:docPr id="11" name="Picture 10" descr="Active Passive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4" descr="Active Passive Buzz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2385" cy="1933575"/>
                    </a:xfrm>
                    <a:prstGeom prst="rect">
                      <a:avLst/>
                    </a:prstGeom>
                    <a:noFill/>
                    <a:ln>
                      <a:noFill/>
                    </a:ln>
                  </pic:spPr>
                </pic:pic>
              </a:graphicData>
            </a:graphic>
          </wp:anchor>
        </w:drawing>
      </w:r>
      <w:r w:rsidR="002812E5">
        <w:rPr>
          <w:rFonts w:ascii="Segoe UI" w:eastAsia="Times New Roman" w:hAnsi="Segoe UI" w:cs="Segoe UI"/>
          <w:color w:val="212529"/>
          <w:sz w:val="21"/>
          <w:szCs w:val="21"/>
          <w:lang w:eastAsia="en-IN"/>
        </w:rPr>
        <w:br w:type="textWrapping" w:clear="all"/>
      </w:r>
    </w:p>
    <w:p w:rsidR="004F5A56" w:rsidRPr="0004299C" w:rsidRDefault="004F5A56" w:rsidP="004F5A56">
      <w:pPr>
        <w:shd w:val="clear" w:color="auto" w:fill="FFFFFF"/>
        <w:spacing w:after="0" w:line="240" w:lineRule="auto"/>
        <w:rPr>
          <w:rFonts w:ascii="Segoe UI" w:eastAsia="Times New Roman" w:hAnsi="Segoe UI" w:cs="Segoe UI"/>
          <w:color w:val="212529"/>
          <w:sz w:val="21"/>
          <w:szCs w:val="21"/>
          <w:lang w:eastAsia="en-IN"/>
        </w:rPr>
      </w:pPr>
      <w:r w:rsidRPr="0004299C">
        <w:rPr>
          <w:rFonts w:ascii="Segoe UI" w:eastAsia="Times New Roman" w:hAnsi="Segoe UI" w:cs="Segoe UI"/>
          <w:color w:val="212529"/>
          <w:sz w:val="21"/>
          <w:szCs w:val="21"/>
          <w:lang w:eastAsia="en-IN"/>
        </w:rPr>
        <w:t>Active Passive Buzzer</w:t>
      </w:r>
    </w:p>
    <w:p w:rsidR="004F5A56" w:rsidRDefault="004F5A56" w:rsidP="004F5A56">
      <w:pPr>
        <w:shd w:val="clear" w:color="auto" w:fill="FFFFFF"/>
        <w:spacing w:after="0" w:line="240" w:lineRule="auto"/>
        <w:rPr>
          <w:rFonts w:ascii="Segoe UI" w:eastAsia="Times New Roman" w:hAnsi="Segoe UI" w:cs="Segoe UI"/>
          <w:color w:val="212529"/>
          <w:sz w:val="21"/>
          <w:szCs w:val="21"/>
          <w:lang w:eastAsia="en-IN"/>
        </w:rPr>
      </w:pPr>
    </w:p>
    <w:p w:rsidR="004F5A56" w:rsidRDefault="004F5A56" w:rsidP="004F5A56">
      <w:pPr>
        <w:shd w:val="clear" w:color="auto" w:fill="FFFFFF"/>
        <w:spacing w:after="0" w:line="240" w:lineRule="auto"/>
        <w:rPr>
          <w:rFonts w:ascii="Segoe UI" w:eastAsia="Times New Roman" w:hAnsi="Segoe UI" w:cs="Segoe UI"/>
          <w:color w:val="212529"/>
          <w:sz w:val="21"/>
          <w:szCs w:val="21"/>
          <w:lang w:eastAsia="en-IN"/>
        </w:rPr>
      </w:pPr>
    </w:p>
    <w:p w:rsidR="004F5A56" w:rsidRPr="0004299C" w:rsidRDefault="004F5A56" w:rsidP="004F5A56">
      <w:pPr>
        <w:shd w:val="clear" w:color="auto" w:fill="FFFFFF"/>
        <w:spacing w:after="0" w:line="240" w:lineRule="auto"/>
        <w:rPr>
          <w:rFonts w:ascii="Segoe UI" w:eastAsia="Times New Roman" w:hAnsi="Segoe UI" w:cs="Segoe UI"/>
          <w:color w:val="212529"/>
          <w:sz w:val="21"/>
          <w:szCs w:val="21"/>
          <w:lang w:eastAsia="en-IN"/>
        </w:rPr>
      </w:pPr>
      <w:r w:rsidRPr="0004299C">
        <w:rPr>
          <w:rFonts w:ascii="Segoe UI" w:eastAsia="Times New Roman" w:hAnsi="Segoe UI" w:cs="Segoe UI"/>
          <w:noProof/>
          <w:color w:val="212529"/>
          <w:sz w:val="21"/>
          <w:szCs w:val="21"/>
          <w:lang w:val="en-US"/>
        </w:rPr>
        <w:drawing>
          <wp:inline distT="0" distB="0" distL="0" distR="0" wp14:anchorId="42D279FB" wp14:editId="1F9E686E">
            <wp:extent cx="2552599" cy="2628900"/>
            <wp:effectExtent l="0" t="0" r="635" b="0"/>
            <wp:docPr id="12" name="Picture 9" descr="Active Passive Buzzer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5" descr="Active Passive Buzzer Pinou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599" cy="2628900"/>
                    </a:xfrm>
                    <a:prstGeom prst="rect">
                      <a:avLst/>
                    </a:prstGeom>
                    <a:noFill/>
                    <a:ln>
                      <a:noFill/>
                    </a:ln>
                  </pic:spPr>
                </pic:pic>
              </a:graphicData>
            </a:graphic>
          </wp:inline>
        </w:drawing>
      </w:r>
    </w:p>
    <w:p w:rsidR="004F5A56" w:rsidRPr="0004299C" w:rsidRDefault="004F5A56" w:rsidP="004F5A56">
      <w:pPr>
        <w:shd w:val="clear" w:color="auto" w:fill="FFFFFF"/>
        <w:spacing w:after="0" w:line="240" w:lineRule="auto"/>
        <w:rPr>
          <w:rFonts w:ascii="Segoe UI" w:eastAsia="Times New Roman" w:hAnsi="Segoe UI" w:cs="Segoe UI"/>
          <w:color w:val="212529"/>
          <w:sz w:val="21"/>
          <w:szCs w:val="21"/>
          <w:lang w:eastAsia="en-IN"/>
        </w:rPr>
      </w:pPr>
      <w:r w:rsidRPr="0004299C">
        <w:rPr>
          <w:rFonts w:ascii="Segoe UI" w:eastAsia="Times New Roman" w:hAnsi="Segoe UI" w:cs="Segoe UI"/>
          <w:color w:val="212529"/>
          <w:sz w:val="21"/>
          <w:szCs w:val="21"/>
          <w:lang w:eastAsia="en-IN"/>
        </w:rPr>
        <w:t>Active Passive Buzzer Pinout</w:t>
      </w:r>
    </w:p>
    <w:p w:rsidR="004F5A56" w:rsidRDefault="004F5A56" w:rsidP="004F5A56"/>
    <w:p w:rsidR="004F5A56" w:rsidRDefault="004F5A56" w:rsidP="004F5A56"/>
    <w:p w:rsidR="004F5A56" w:rsidRDefault="004F5A56" w:rsidP="004F5A56">
      <w:pPr>
        <w:pStyle w:val="Heading3"/>
        <w:shd w:val="clear" w:color="auto" w:fill="FFFFFF"/>
        <w:spacing w:before="0" w:after="150"/>
        <w:jc w:val="both"/>
        <w:rPr>
          <w:rFonts w:ascii="Segoe UI" w:hAnsi="Segoe UI" w:cs="Segoe UI"/>
          <w:color w:val="C62020"/>
          <w:sz w:val="33"/>
          <w:szCs w:val="33"/>
        </w:rPr>
      </w:pPr>
      <w:r>
        <w:rPr>
          <w:rStyle w:val="Strong"/>
          <w:rFonts w:ascii="Segoe UI" w:hAnsi="Segoe UI" w:cs="Segoe UI"/>
          <w:b w:val="0"/>
          <w:bCs w:val="0"/>
          <w:color w:val="C62020"/>
          <w:sz w:val="33"/>
          <w:szCs w:val="33"/>
        </w:rPr>
        <w:t>Buzzer Pin Configuration</w:t>
      </w:r>
    </w:p>
    <w:tbl>
      <w:tblPr>
        <w:tblW w:w="9735" w:type="dxa"/>
        <w:jc w:val="center"/>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313"/>
        <w:gridCol w:w="1101"/>
        <w:gridCol w:w="7321"/>
      </w:tblGrid>
      <w:tr w:rsidR="004F5A56" w:rsidTr="007B370E">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Style w:val="Strong"/>
                <w:rFonts w:ascii="Segoe UI" w:eastAsiaTheme="majorEastAsia" w:hAnsi="Segoe UI" w:cs="Segoe UI"/>
                <w:color w:val="212529"/>
              </w:rPr>
              <w:t>Pin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Style w:val="Strong"/>
                <w:rFonts w:ascii="Segoe UI" w:eastAsiaTheme="majorEastAsia" w:hAnsi="Segoe UI" w:cs="Segoe UI"/>
                <w:color w:val="212529"/>
              </w:rPr>
              <w:t>Pin Name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Style w:val="Strong"/>
                <w:rFonts w:ascii="Segoe UI" w:eastAsiaTheme="majorEastAsia" w:hAnsi="Segoe UI" w:cs="Segoe UI"/>
                <w:color w:val="212529"/>
              </w:rPr>
              <w:t>Description</w:t>
            </w:r>
          </w:p>
        </w:tc>
      </w:tr>
      <w:tr w:rsidR="004F5A56" w:rsidTr="007B370E">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Positive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Identified by (+) symbol or longer terminal lead. Can be powered by 6V DC </w:t>
            </w:r>
          </w:p>
        </w:tc>
      </w:tr>
      <w:tr w:rsidR="004F5A56" w:rsidTr="007B370E">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2</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Negative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rsidR="004F5A56" w:rsidRDefault="004F5A56" w:rsidP="007B370E">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Identified by short terminal lead. Typically connected to the ground of the circuit</w:t>
            </w:r>
          </w:p>
        </w:tc>
      </w:tr>
    </w:tbl>
    <w:p w:rsidR="004F5A56" w:rsidRDefault="004F5A56" w:rsidP="004F5A56">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 </w:t>
      </w:r>
    </w:p>
    <w:p w:rsidR="004F5A56" w:rsidRDefault="004F5A56" w:rsidP="004F5A56">
      <w:pPr>
        <w:pStyle w:val="Heading3"/>
        <w:shd w:val="clear" w:color="auto" w:fill="FFFFFF"/>
        <w:spacing w:before="0" w:after="150"/>
        <w:jc w:val="both"/>
        <w:rPr>
          <w:rFonts w:ascii="Segoe UI" w:hAnsi="Segoe UI" w:cs="Segoe UI"/>
          <w:color w:val="C62020"/>
          <w:sz w:val="33"/>
          <w:szCs w:val="33"/>
        </w:rPr>
      </w:pPr>
      <w:r>
        <w:rPr>
          <w:rStyle w:val="Strong"/>
          <w:rFonts w:ascii="Segoe UI" w:hAnsi="Segoe UI" w:cs="Segoe UI"/>
          <w:b w:val="0"/>
          <w:bCs w:val="0"/>
          <w:color w:val="C62020"/>
          <w:sz w:val="33"/>
          <w:szCs w:val="33"/>
        </w:rPr>
        <w:lastRenderedPageBreak/>
        <w:t>Buzzer Features and Specifications</w:t>
      </w:r>
    </w:p>
    <w:p w:rsidR="004F5A56" w:rsidRDefault="004F5A56" w:rsidP="004F5A56">
      <w:pPr>
        <w:numPr>
          <w:ilvl w:val="0"/>
          <w:numId w:val="15"/>
        </w:numPr>
        <w:shd w:val="clear" w:color="auto" w:fill="FFFFFF"/>
        <w:spacing w:before="100" w:beforeAutospacing="1" w:after="100" w:afterAutospacing="1" w:line="240" w:lineRule="auto"/>
        <w:ind w:left="0"/>
        <w:jc w:val="both"/>
        <w:rPr>
          <w:rFonts w:ascii="Segoe UI" w:hAnsi="Segoe UI" w:cs="Segoe UI"/>
          <w:color w:val="212529"/>
          <w:sz w:val="24"/>
          <w:szCs w:val="24"/>
        </w:rPr>
      </w:pPr>
      <w:r>
        <w:rPr>
          <w:rFonts w:ascii="Segoe UI" w:hAnsi="Segoe UI" w:cs="Segoe UI"/>
          <w:color w:val="212529"/>
        </w:rPr>
        <w:t>Rated Voltage: 6V DC</w:t>
      </w:r>
    </w:p>
    <w:p w:rsidR="004F5A56" w:rsidRDefault="004F5A56" w:rsidP="004F5A56">
      <w:pPr>
        <w:numPr>
          <w:ilvl w:val="0"/>
          <w:numId w:val="15"/>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Operating Voltage: 4-8V DC</w:t>
      </w:r>
    </w:p>
    <w:p w:rsidR="004F5A56" w:rsidRDefault="004F5A56" w:rsidP="004F5A56">
      <w:pPr>
        <w:numPr>
          <w:ilvl w:val="0"/>
          <w:numId w:val="15"/>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Rated current: &lt;30mA</w:t>
      </w:r>
    </w:p>
    <w:p w:rsidR="004F5A56" w:rsidRDefault="004F5A56" w:rsidP="004F5A56">
      <w:pPr>
        <w:numPr>
          <w:ilvl w:val="0"/>
          <w:numId w:val="15"/>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Sound Type: Continuous Beep</w:t>
      </w:r>
    </w:p>
    <w:p w:rsidR="004F5A56" w:rsidRDefault="004F5A56" w:rsidP="004F5A56">
      <w:pPr>
        <w:numPr>
          <w:ilvl w:val="0"/>
          <w:numId w:val="15"/>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Resonant Frequency: ~2300 Hz </w:t>
      </w:r>
    </w:p>
    <w:p w:rsidR="004F5A56" w:rsidRDefault="004F5A56" w:rsidP="004F5A56">
      <w:pPr>
        <w:numPr>
          <w:ilvl w:val="0"/>
          <w:numId w:val="15"/>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Small and neat sealed package</w:t>
      </w:r>
    </w:p>
    <w:p w:rsidR="004F5A56" w:rsidRDefault="004F5A56" w:rsidP="004F5A56">
      <w:pPr>
        <w:numPr>
          <w:ilvl w:val="0"/>
          <w:numId w:val="15"/>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Breadboard and Perf board friendly</w:t>
      </w:r>
    </w:p>
    <w:p w:rsidR="004F5A56" w:rsidRDefault="004F5A56" w:rsidP="004F5A56"/>
    <w:p w:rsidR="004F5A56" w:rsidRDefault="004F5A56" w:rsidP="004F5A56">
      <w:pPr>
        <w:pStyle w:val="Heading3"/>
        <w:shd w:val="clear" w:color="auto" w:fill="FFFFFF"/>
        <w:spacing w:before="0" w:after="150"/>
        <w:jc w:val="both"/>
        <w:rPr>
          <w:rFonts w:ascii="Segoe UI" w:hAnsi="Segoe UI" w:cs="Segoe UI"/>
          <w:color w:val="C62020"/>
          <w:sz w:val="33"/>
          <w:szCs w:val="33"/>
        </w:rPr>
      </w:pPr>
      <w:r>
        <w:rPr>
          <w:rStyle w:val="Strong"/>
          <w:rFonts w:ascii="Segoe UI" w:hAnsi="Segoe UI" w:cs="Segoe UI"/>
          <w:b w:val="0"/>
          <w:bCs w:val="0"/>
          <w:color w:val="C62020"/>
          <w:sz w:val="33"/>
          <w:szCs w:val="33"/>
        </w:rPr>
        <w:t>How to use a Buzzer</w:t>
      </w:r>
    </w:p>
    <w:p w:rsidR="004F5A56" w:rsidRDefault="004F5A56" w:rsidP="004F5A56">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A </w:t>
      </w:r>
      <w:r>
        <w:rPr>
          <w:rStyle w:val="Strong"/>
          <w:rFonts w:ascii="Segoe UI" w:eastAsiaTheme="majorEastAsia" w:hAnsi="Segoe UI" w:cs="Segoe UI"/>
          <w:color w:val="212529"/>
        </w:rPr>
        <w:t>buzzer </w:t>
      </w:r>
      <w:r>
        <w:rPr>
          <w:rFonts w:ascii="Segoe UI" w:hAnsi="Segoe UI" w:cs="Segoe UI"/>
          <w:color w:val="212529"/>
        </w:rPr>
        <w:t>is a small yet efficient component to add sound features to our project/system. It is very small and compact 2-pin structure hence can be easily used on </w:t>
      </w:r>
      <w:hyperlink r:id="rId29" w:history="1">
        <w:r>
          <w:rPr>
            <w:rStyle w:val="Hyperlink"/>
            <w:rFonts w:ascii="Segoe UI" w:hAnsi="Segoe UI" w:cs="Segoe UI"/>
            <w:color w:val="007BFF"/>
          </w:rPr>
          <w:t>breadboard</w:t>
        </w:r>
      </w:hyperlink>
      <w:r>
        <w:rPr>
          <w:rFonts w:ascii="Segoe UI" w:hAnsi="Segoe UI" w:cs="Segoe UI"/>
          <w:color w:val="212529"/>
        </w:rPr>
        <w:t>, Perf Board and even on PCBs which makes this a widely used component in most electronic applications.</w:t>
      </w:r>
    </w:p>
    <w:p w:rsidR="004F5A56" w:rsidRDefault="004F5A56" w:rsidP="004F5A56">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There are two types are buzzers that are commonly available. The one shown here is a simple buzzer which when powered will make a Continuous Beeeeeeppp.... sound, the other type is called a readymade buzzer which will look bulkier than this and will produce a Beep. Beep. Beep. Sound due to the internal oscillating circuit present inside it. But, the one shown here is most widely used because it can be customised with help of other circuits to fit easily in our application.</w:t>
      </w:r>
    </w:p>
    <w:p w:rsidR="004F5A56" w:rsidRDefault="004F5A56" w:rsidP="004F5A56">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This buzzer can be used by simply powering it using a DC power supply ranging from 4V to 9V. A simple 9V battery can also be used, but it is recommended to use a regulated +5V or +6V DC supply. The buzzer is normally associated with a switching circuit to turn ON or turn OFF the buzzer at required time and require interval.</w:t>
      </w:r>
    </w:p>
    <w:p w:rsidR="004F5A56" w:rsidRDefault="004F5A56" w:rsidP="004F5A56">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 </w:t>
      </w:r>
    </w:p>
    <w:p w:rsidR="004F5A56" w:rsidRDefault="004F5A56" w:rsidP="004F5A56">
      <w:pPr>
        <w:pStyle w:val="Heading3"/>
        <w:shd w:val="clear" w:color="auto" w:fill="FFFFFF"/>
        <w:spacing w:before="0" w:after="150"/>
        <w:jc w:val="both"/>
        <w:rPr>
          <w:rFonts w:ascii="Segoe UI" w:hAnsi="Segoe UI" w:cs="Segoe UI"/>
          <w:color w:val="C62020"/>
          <w:sz w:val="33"/>
          <w:szCs w:val="33"/>
        </w:rPr>
      </w:pPr>
      <w:r>
        <w:rPr>
          <w:rStyle w:val="Strong"/>
          <w:rFonts w:ascii="Segoe UI" w:hAnsi="Segoe UI" w:cs="Segoe UI"/>
          <w:b w:val="0"/>
          <w:bCs w:val="0"/>
          <w:color w:val="C62020"/>
          <w:sz w:val="33"/>
          <w:szCs w:val="33"/>
        </w:rPr>
        <w:t>Applications of Buzzer</w:t>
      </w:r>
    </w:p>
    <w:p w:rsidR="004F5A56" w:rsidRDefault="004F5A56" w:rsidP="004F5A56">
      <w:pPr>
        <w:numPr>
          <w:ilvl w:val="0"/>
          <w:numId w:val="16"/>
        </w:numPr>
        <w:shd w:val="clear" w:color="auto" w:fill="FFFFFF"/>
        <w:spacing w:before="100" w:beforeAutospacing="1" w:after="100" w:afterAutospacing="1" w:line="240" w:lineRule="auto"/>
        <w:ind w:left="0"/>
        <w:jc w:val="both"/>
        <w:rPr>
          <w:rFonts w:ascii="Segoe UI" w:hAnsi="Segoe UI" w:cs="Segoe UI"/>
          <w:color w:val="212529"/>
          <w:sz w:val="24"/>
          <w:szCs w:val="24"/>
        </w:rPr>
      </w:pPr>
      <w:r>
        <w:rPr>
          <w:rFonts w:ascii="Segoe UI" w:hAnsi="Segoe UI" w:cs="Segoe UI"/>
          <w:color w:val="212529"/>
        </w:rPr>
        <w:t>Alarming Circuits, where the user has to be alarmed about something</w:t>
      </w:r>
    </w:p>
    <w:p w:rsidR="004F5A56" w:rsidRDefault="004F5A56" w:rsidP="004F5A56">
      <w:pPr>
        <w:numPr>
          <w:ilvl w:val="0"/>
          <w:numId w:val="16"/>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Communication equipments</w:t>
      </w:r>
    </w:p>
    <w:p w:rsidR="004F5A56" w:rsidRDefault="004F5A56" w:rsidP="004F5A56">
      <w:pPr>
        <w:numPr>
          <w:ilvl w:val="0"/>
          <w:numId w:val="16"/>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Automobile electronics</w:t>
      </w:r>
    </w:p>
    <w:p w:rsidR="004F5A56" w:rsidRDefault="004F5A56" w:rsidP="004F5A56">
      <w:pPr>
        <w:numPr>
          <w:ilvl w:val="0"/>
          <w:numId w:val="16"/>
        </w:numPr>
        <w:shd w:val="clear" w:color="auto" w:fill="FFFFFF"/>
        <w:spacing w:before="100" w:beforeAutospacing="1" w:after="100" w:afterAutospacing="1" w:line="240" w:lineRule="auto"/>
        <w:ind w:left="0"/>
        <w:jc w:val="both"/>
        <w:rPr>
          <w:rFonts w:ascii="Segoe UI" w:hAnsi="Segoe UI" w:cs="Segoe UI"/>
          <w:color w:val="212529"/>
        </w:rPr>
      </w:pPr>
      <w:r>
        <w:rPr>
          <w:rFonts w:ascii="Segoe UI" w:hAnsi="Segoe UI" w:cs="Segoe UI"/>
          <w:color w:val="212529"/>
        </w:rPr>
        <w:t>Portable equipments, due to its compact size</w:t>
      </w:r>
    </w:p>
    <w:bookmarkEnd w:id="7"/>
    <w:p w:rsidR="004F5A56" w:rsidRDefault="004F5A56" w:rsidP="004F5A56"/>
    <w:p>
      <w:pPr>
        <w:pStyle w:val="Heading1"/>
      </w:pPr>
      <w:r>
        <w:t>4.6 nodemcu d1 mini</w:t>
      </w:r>
    </w:p>
    <w:p w:rsidR="00336A0E" w:rsidRDefault="00336A0E" w:rsidP="00633D9A">
      <w:pPr>
        <w:shd w:val="clear" w:color="auto" w:fill="FFFFFF"/>
        <w:spacing w:after="300" w:line="240" w:lineRule="auto"/>
        <w:rPr>
          <w:rFonts w:ascii="Arial" w:eastAsia="Times New Roman" w:hAnsi="Arial" w:cs="Arial"/>
          <w:color w:val="383E47"/>
          <w:sz w:val="21"/>
          <w:szCs w:val="21"/>
        </w:rPr>
      </w:pPr>
      <w:r>
        <w:rPr>
          <w:rStyle w:val="Strong"/>
          <w:rFonts w:ascii="Arial" w:hAnsi="Arial" w:cs="Arial"/>
          <w:color w:val="484B51"/>
          <w:sz w:val="21"/>
          <w:szCs w:val="21"/>
          <w:shd w:val="clear" w:color="auto" w:fill="FFFFFF"/>
        </w:rPr>
        <w:t>ESP8266 D1 Mini V2 NodeMCU</w:t>
      </w:r>
      <w:bookmarkStart w:id="8" w:name="_GoBack"/>
      <w:bookmarkEnd w:id="8"/>
    </w:p>
    <w:p w:rsidR="00336A0E" w:rsidRDefault="00336A0E" w:rsidP="00633D9A">
      <w:pPr>
        <w:shd w:val="clear" w:color="auto" w:fill="FFFFFF"/>
        <w:spacing w:after="300" w:line="240" w:lineRule="auto"/>
        <w:rPr>
          <w:rFonts w:ascii="Arial" w:eastAsia="Times New Roman" w:hAnsi="Arial" w:cs="Arial"/>
          <w:color w:val="383E47"/>
          <w:sz w:val="21"/>
          <w:szCs w:val="21"/>
        </w:rPr>
      </w:pPr>
    </w:p>
    <w:p w:rsidR="00336A0E" w:rsidRDefault="00336A0E" w:rsidP="00633D9A">
      <w:pPr>
        <w:shd w:val="clear" w:color="auto" w:fill="FFFFFF"/>
        <w:spacing w:after="300" w:line="240" w:lineRule="auto"/>
        <w:rPr>
          <w:rFonts w:ascii="Arial" w:eastAsia="Times New Roman" w:hAnsi="Arial" w:cs="Arial"/>
          <w:color w:val="383E47"/>
          <w:sz w:val="21"/>
          <w:szCs w:val="21"/>
        </w:rPr>
      </w:pPr>
      <w:r>
        <w:rPr>
          <w:noProof/>
        </w:rPr>
        <w:drawing>
          <wp:inline distT="0" distB="0" distL="0" distR="0">
            <wp:extent cx="2095500" cy="2095500"/>
            <wp:effectExtent l="0" t="0" r="0" b="0"/>
            <wp:docPr id="13" name="Picture 1" descr="Load image into Gallery viewer, ESP8266 D1 Mini V2 NodeMCU Lua WiFi IoT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Load image into Gallery viewer, ESP8266 D1 Mini V2 NodeMCU Lua WiFi IoT Development Boar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633D9A" w:rsidRPr="00633D9A" w:rsidRDefault="00633D9A" w:rsidP="00633D9A">
      <w:pPr>
        <w:shd w:val="clear" w:color="auto" w:fill="FFFFFF"/>
        <w:spacing w:after="300" w:line="240" w:lineRule="auto"/>
        <w:rPr>
          <w:rFonts w:ascii="Arial" w:eastAsia="Times New Roman" w:hAnsi="Arial" w:cs="Arial"/>
          <w:color w:val="383E47"/>
          <w:sz w:val="21"/>
          <w:szCs w:val="21"/>
        </w:rPr>
      </w:pPr>
      <w:r w:rsidRPr="00633D9A">
        <w:rPr>
          <w:rFonts w:ascii="Arial" w:eastAsia="Times New Roman" w:hAnsi="Arial" w:cs="Arial"/>
          <w:color w:val="383E47"/>
          <w:sz w:val="21"/>
          <w:szCs w:val="21"/>
        </w:rPr>
        <w:t>The </w:t>
      </w:r>
      <w:r w:rsidRPr="00633D9A">
        <w:rPr>
          <w:rFonts w:ascii="Arial" w:eastAsia="Times New Roman" w:hAnsi="Arial" w:cs="Arial"/>
          <w:b/>
          <w:bCs/>
          <w:color w:val="383E47"/>
          <w:sz w:val="21"/>
          <w:szCs w:val="21"/>
        </w:rPr>
        <w:t xml:space="preserve">ESP8266 D1 Mini V2 </w:t>
      </w:r>
      <w:proofErr w:type="spellStart"/>
      <w:r w:rsidRPr="00633D9A">
        <w:rPr>
          <w:rFonts w:ascii="Arial" w:eastAsia="Times New Roman" w:hAnsi="Arial" w:cs="Arial"/>
          <w:b/>
          <w:bCs/>
          <w:color w:val="383E47"/>
          <w:sz w:val="21"/>
          <w:szCs w:val="21"/>
        </w:rPr>
        <w:t>NodeMCU</w:t>
      </w:r>
      <w:proofErr w:type="spellEnd"/>
      <w:r w:rsidRPr="00633D9A">
        <w:rPr>
          <w:rFonts w:ascii="Arial" w:eastAsia="Times New Roman" w:hAnsi="Arial" w:cs="Arial"/>
          <w:b/>
          <w:bCs/>
          <w:color w:val="383E47"/>
          <w:sz w:val="21"/>
          <w:szCs w:val="21"/>
        </w:rPr>
        <w:t xml:space="preserve"> </w:t>
      </w:r>
      <w:proofErr w:type="spellStart"/>
      <w:r w:rsidRPr="00633D9A">
        <w:rPr>
          <w:rFonts w:ascii="Arial" w:eastAsia="Times New Roman" w:hAnsi="Arial" w:cs="Arial"/>
          <w:b/>
          <w:bCs/>
          <w:color w:val="383E47"/>
          <w:sz w:val="21"/>
          <w:szCs w:val="21"/>
        </w:rPr>
        <w:t>Lua</w:t>
      </w:r>
      <w:proofErr w:type="spellEnd"/>
      <w:r w:rsidRPr="00633D9A">
        <w:rPr>
          <w:rFonts w:ascii="Arial" w:eastAsia="Times New Roman" w:hAnsi="Arial" w:cs="Arial"/>
          <w:b/>
          <w:bCs/>
          <w:color w:val="383E47"/>
          <w:sz w:val="21"/>
          <w:szCs w:val="21"/>
        </w:rPr>
        <w:t xml:space="preserve"> IoT </w:t>
      </w:r>
      <w:proofErr w:type="spellStart"/>
      <w:r w:rsidRPr="00633D9A">
        <w:rPr>
          <w:rFonts w:ascii="Arial" w:eastAsia="Times New Roman" w:hAnsi="Arial" w:cs="Arial"/>
          <w:b/>
          <w:bCs/>
          <w:color w:val="383E47"/>
          <w:sz w:val="21"/>
          <w:szCs w:val="21"/>
        </w:rPr>
        <w:t>Dev</w:t>
      </w:r>
      <w:proofErr w:type="spellEnd"/>
      <w:r w:rsidRPr="00633D9A">
        <w:rPr>
          <w:rFonts w:ascii="Arial" w:eastAsia="Times New Roman" w:hAnsi="Arial" w:cs="Arial"/>
          <w:b/>
          <w:bCs/>
          <w:color w:val="383E47"/>
          <w:sz w:val="21"/>
          <w:szCs w:val="21"/>
        </w:rPr>
        <w:t xml:space="preserve"> Board</w:t>
      </w:r>
      <w:r w:rsidRPr="00633D9A">
        <w:rPr>
          <w:rFonts w:ascii="Arial" w:eastAsia="Times New Roman" w:hAnsi="Arial" w:cs="Arial"/>
          <w:color w:val="383E47"/>
          <w:sz w:val="21"/>
          <w:szCs w:val="21"/>
        </w:rPr>
        <w:t xml:space="preserve"> is a compact and versatile development board designed for IoT applications. Featuring the powerful ESP8266 Wi-Fi module, it supports </w:t>
      </w:r>
      <w:proofErr w:type="spellStart"/>
      <w:r w:rsidRPr="00633D9A">
        <w:rPr>
          <w:rFonts w:ascii="Arial" w:eastAsia="Times New Roman" w:hAnsi="Arial" w:cs="Arial"/>
          <w:color w:val="383E47"/>
          <w:sz w:val="21"/>
          <w:szCs w:val="21"/>
        </w:rPr>
        <w:t>Lua</w:t>
      </w:r>
      <w:proofErr w:type="spellEnd"/>
      <w:r w:rsidRPr="00633D9A">
        <w:rPr>
          <w:rFonts w:ascii="Arial" w:eastAsia="Times New Roman" w:hAnsi="Arial" w:cs="Arial"/>
          <w:color w:val="383E47"/>
          <w:sz w:val="21"/>
          <w:szCs w:val="21"/>
        </w:rPr>
        <w:t xml:space="preserve"> scripting and Arduino IDE for easy programming. Its small form factor and extensive GPIO options make it perfect for smart devices, automation systems, and other Wi-Fi-enabled projects.</w:t>
      </w:r>
    </w:p>
    <w:p w:rsidR="00633D9A" w:rsidRPr="00633D9A" w:rsidRDefault="00633D9A" w:rsidP="00633D9A">
      <w:pPr>
        <w:shd w:val="clear" w:color="auto" w:fill="FFFFFF"/>
        <w:spacing w:after="263" w:line="240" w:lineRule="auto"/>
        <w:outlineLvl w:val="2"/>
        <w:rPr>
          <w:rFonts w:ascii="Arial" w:eastAsia="Times New Roman" w:hAnsi="Arial" w:cs="Arial"/>
          <w:b/>
          <w:bCs/>
          <w:caps/>
          <w:color w:val="383E47"/>
          <w:sz w:val="27"/>
          <w:szCs w:val="27"/>
        </w:rPr>
      </w:pPr>
      <w:r w:rsidRPr="00633D9A">
        <w:rPr>
          <w:rFonts w:ascii="Arial" w:eastAsia="Times New Roman" w:hAnsi="Arial" w:cs="Arial"/>
          <w:b/>
          <w:bCs/>
          <w:caps/>
          <w:color w:val="383E47"/>
          <w:sz w:val="27"/>
          <w:szCs w:val="27"/>
        </w:rPr>
        <w:t>Features:</w:t>
      </w:r>
    </w:p>
    <w:p w:rsidR="00633D9A" w:rsidRPr="00633D9A" w:rsidRDefault="00633D9A" w:rsidP="00633D9A">
      <w:pPr>
        <w:numPr>
          <w:ilvl w:val="0"/>
          <w:numId w:val="17"/>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color w:val="383E47"/>
          <w:sz w:val="21"/>
          <w:szCs w:val="21"/>
        </w:rPr>
        <w:t>Integrated ESP8266 Wi-Fi module for seamless connectivity.</w:t>
      </w:r>
    </w:p>
    <w:p w:rsidR="00633D9A" w:rsidRPr="00633D9A" w:rsidRDefault="00633D9A" w:rsidP="00633D9A">
      <w:pPr>
        <w:numPr>
          <w:ilvl w:val="0"/>
          <w:numId w:val="17"/>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color w:val="383E47"/>
          <w:sz w:val="21"/>
          <w:szCs w:val="21"/>
        </w:rPr>
        <w:t xml:space="preserve">Compatible with </w:t>
      </w:r>
      <w:proofErr w:type="spellStart"/>
      <w:r w:rsidRPr="00633D9A">
        <w:rPr>
          <w:rFonts w:ascii="Arial" w:eastAsia="Times New Roman" w:hAnsi="Arial" w:cs="Arial"/>
          <w:color w:val="383E47"/>
          <w:sz w:val="21"/>
          <w:szCs w:val="21"/>
        </w:rPr>
        <w:t>Lua</w:t>
      </w:r>
      <w:proofErr w:type="spellEnd"/>
      <w:r w:rsidRPr="00633D9A">
        <w:rPr>
          <w:rFonts w:ascii="Arial" w:eastAsia="Times New Roman" w:hAnsi="Arial" w:cs="Arial"/>
          <w:color w:val="383E47"/>
          <w:sz w:val="21"/>
          <w:szCs w:val="21"/>
        </w:rPr>
        <w:t xml:space="preserve"> scripting and Arduino IDE.</w:t>
      </w:r>
    </w:p>
    <w:p w:rsidR="00633D9A" w:rsidRPr="00633D9A" w:rsidRDefault="00633D9A" w:rsidP="00633D9A">
      <w:pPr>
        <w:numPr>
          <w:ilvl w:val="0"/>
          <w:numId w:val="17"/>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color w:val="383E47"/>
          <w:sz w:val="21"/>
          <w:szCs w:val="21"/>
        </w:rPr>
        <w:t>Compact design with 11 digital I/O pins and 1 analog pin.</w:t>
      </w:r>
    </w:p>
    <w:p w:rsidR="00633D9A" w:rsidRPr="00633D9A" w:rsidRDefault="00633D9A" w:rsidP="00633D9A">
      <w:pPr>
        <w:numPr>
          <w:ilvl w:val="0"/>
          <w:numId w:val="17"/>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color w:val="383E47"/>
          <w:sz w:val="21"/>
          <w:szCs w:val="21"/>
        </w:rPr>
        <w:t>Supports SPI, I2C, UART, and PWM for versatile interfacing.</w:t>
      </w:r>
    </w:p>
    <w:p w:rsidR="00633D9A" w:rsidRPr="00633D9A" w:rsidRDefault="00633D9A" w:rsidP="00633D9A">
      <w:pPr>
        <w:numPr>
          <w:ilvl w:val="0"/>
          <w:numId w:val="17"/>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color w:val="383E47"/>
          <w:sz w:val="21"/>
          <w:szCs w:val="21"/>
        </w:rPr>
        <w:t>Onboard micro USB for power and programming.</w:t>
      </w:r>
    </w:p>
    <w:p w:rsidR="00633D9A" w:rsidRPr="00633D9A" w:rsidRDefault="00633D9A" w:rsidP="00633D9A">
      <w:pPr>
        <w:numPr>
          <w:ilvl w:val="0"/>
          <w:numId w:val="17"/>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color w:val="383E47"/>
          <w:sz w:val="21"/>
          <w:szCs w:val="21"/>
        </w:rPr>
        <w:t>Low power consumption, ideal for battery-operated devices.</w:t>
      </w:r>
    </w:p>
    <w:p w:rsidR="00633D9A" w:rsidRPr="00633D9A" w:rsidRDefault="00633D9A" w:rsidP="00633D9A">
      <w:pPr>
        <w:shd w:val="clear" w:color="auto" w:fill="FFFFFF"/>
        <w:spacing w:after="263" w:line="240" w:lineRule="auto"/>
        <w:outlineLvl w:val="2"/>
        <w:rPr>
          <w:rFonts w:ascii="Arial" w:eastAsia="Times New Roman" w:hAnsi="Arial" w:cs="Arial"/>
          <w:b/>
          <w:bCs/>
          <w:caps/>
          <w:color w:val="383E47"/>
          <w:sz w:val="27"/>
          <w:szCs w:val="27"/>
        </w:rPr>
      </w:pPr>
      <w:r w:rsidRPr="00633D9A">
        <w:rPr>
          <w:rFonts w:ascii="Arial" w:eastAsia="Times New Roman" w:hAnsi="Arial" w:cs="Arial"/>
          <w:b/>
          <w:bCs/>
          <w:caps/>
          <w:color w:val="383E47"/>
          <w:sz w:val="27"/>
          <w:szCs w:val="27"/>
        </w:rPr>
        <w:t>Specifications:</w:t>
      </w:r>
    </w:p>
    <w:p w:rsidR="00633D9A" w:rsidRPr="00633D9A" w:rsidRDefault="00633D9A" w:rsidP="00633D9A">
      <w:pPr>
        <w:numPr>
          <w:ilvl w:val="0"/>
          <w:numId w:val="18"/>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b/>
          <w:bCs/>
          <w:color w:val="383E47"/>
          <w:sz w:val="21"/>
          <w:szCs w:val="21"/>
        </w:rPr>
        <w:t>Microcontroller</w:t>
      </w:r>
      <w:r w:rsidRPr="00633D9A">
        <w:rPr>
          <w:rFonts w:ascii="Arial" w:eastAsia="Times New Roman" w:hAnsi="Arial" w:cs="Arial"/>
          <w:color w:val="383E47"/>
          <w:sz w:val="21"/>
          <w:szCs w:val="21"/>
        </w:rPr>
        <w:t>: ESP8266</w:t>
      </w:r>
    </w:p>
    <w:p w:rsidR="00633D9A" w:rsidRPr="00633D9A" w:rsidRDefault="00633D9A" w:rsidP="00633D9A">
      <w:pPr>
        <w:numPr>
          <w:ilvl w:val="0"/>
          <w:numId w:val="18"/>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b/>
          <w:bCs/>
          <w:color w:val="383E47"/>
          <w:sz w:val="21"/>
          <w:szCs w:val="21"/>
        </w:rPr>
        <w:t>Operating Voltage</w:t>
      </w:r>
      <w:r w:rsidRPr="00633D9A">
        <w:rPr>
          <w:rFonts w:ascii="Arial" w:eastAsia="Times New Roman" w:hAnsi="Arial" w:cs="Arial"/>
          <w:color w:val="383E47"/>
          <w:sz w:val="21"/>
          <w:szCs w:val="21"/>
        </w:rPr>
        <w:t>: 3.3V</w:t>
      </w:r>
    </w:p>
    <w:p w:rsidR="00633D9A" w:rsidRPr="00633D9A" w:rsidRDefault="00633D9A" w:rsidP="00633D9A">
      <w:pPr>
        <w:numPr>
          <w:ilvl w:val="0"/>
          <w:numId w:val="18"/>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b/>
          <w:bCs/>
          <w:color w:val="383E47"/>
          <w:sz w:val="21"/>
          <w:szCs w:val="21"/>
        </w:rPr>
        <w:t>Input Voltage</w:t>
      </w:r>
      <w:r w:rsidRPr="00633D9A">
        <w:rPr>
          <w:rFonts w:ascii="Arial" w:eastAsia="Times New Roman" w:hAnsi="Arial" w:cs="Arial"/>
          <w:color w:val="383E47"/>
          <w:sz w:val="21"/>
          <w:szCs w:val="21"/>
        </w:rPr>
        <w:t>: 5V (via micro USB)</w:t>
      </w:r>
    </w:p>
    <w:p w:rsidR="00633D9A" w:rsidRPr="00633D9A" w:rsidRDefault="00633D9A" w:rsidP="00633D9A">
      <w:pPr>
        <w:numPr>
          <w:ilvl w:val="0"/>
          <w:numId w:val="18"/>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b/>
          <w:bCs/>
          <w:color w:val="383E47"/>
          <w:sz w:val="21"/>
          <w:szCs w:val="21"/>
        </w:rPr>
        <w:t>Wi-Fi Protocol</w:t>
      </w:r>
      <w:r w:rsidRPr="00633D9A">
        <w:rPr>
          <w:rFonts w:ascii="Arial" w:eastAsia="Times New Roman" w:hAnsi="Arial" w:cs="Arial"/>
          <w:color w:val="383E47"/>
          <w:sz w:val="21"/>
          <w:szCs w:val="21"/>
        </w:rPr>
        <w:t>: IEEE 802.11 b/g/n</w:t>
      </w:r>
    </w:p>
    <w:p w:rsidR="00633D9A" w:rsidRPr="00633D9A" w:rsidRDefault="00633D9A" w:rsidP="00633D9A">
      <w:pPr>
        <w:numPr>
          <w:ilvl w:val="0"/>
          <w:numId w:val="18"/>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b/>
          <w:bCs/>
          <w:color w:val="383E47"/>
          <w:sz w:val="21"/>
          <w:szCs w:val="21"/>
        </w:rPr>
        <w:t>Dimensions</w:t>
      </w:r>
      <w:r w:rsidRPr="00633D9A">
        <w:rPr>
          <w:rFonts w:ascii="Arial" w:eastAsia="Times New Roman" w:hAnsi="Arial" w:cs="Arial"/>
          <w:color w:val="383E47"/>
          <w:sz w:val="21"/>
          <w:szCs w:val="21"/>
        </w:rPr>
        <w:t>: 34mm x 25mm</w:t>
      </w:r>
    </w:p>
    <w:p w:rsidR="00633D9A" w:rsidRPr="00633D9A" w:rsidRDefault="00633D9A" w:rsidP="00633D9A">
      <w:pPr>
        <w:numPr>
          <w:ilvl w:val="0"/>
          <w:numId w:val="18"/>
        </w:numPr>
        <w:shd w:val="clear" w:color="auto" w:fill="FFFFFF"/>
        <w:spacing w:before="100" w:beforeAutospacing="1" w:after="100" w:afterAutospacing="1" w:line="450" w:lineRule="atLeast"/>
        <w:rPr>
          <w:rFonts w:ascii="Arial" w:eastAsia="Times New Roman" w:hAnsi="Arial" w:cs="Arial"/>
          <w:color w:val="383E47"/>
          <w:sz w:val="21"/>
          <w:szCs w:val="21"/>
        </w:rPr>
      </w:pPr>
      <w:r w:rsidRPr="00633D9A">
        <w:rPr>
          <w:rFonts w:ascii="Arial" w:eastAsia="Times New Roman" w:hAnsi="Arial" w:cs="Arial"/>
          <w:b/>
          <w:bCs/>
          <w:color w:val="383E47"/>
          <w:sz w:val="21"/>
          <w:szCs w:val="21"/>
        </w:rPr>
        <w:t>Programming</w:t>
      </w:r>
      <w:r w:rsidRPr="00633D9A">
        <w:rPr>
          <w:rFonts w:ascii="Arial" w:eastAsia="Times New Roman" w:hAnsi="Arial" w:cs="Arial"/>
          <w:color w:val="383E47"/>
          <w:sz w:val="21"/>
          <w:szCs w:val="21"/>
        </w:rPr>
        <w:t xml:space="preserve">: Arduino IDE or </w:t>
      </w:r>
      <w:proofErr w:type="spellStart"/>
      <w:r w:rsidRPr="00633D9A">
        <w:rPr>
          <w:rFonts w:ascii="Arial" w:eastAsia="Times New Roman" w:hAnsi="Arial" w:cs="Arial"/>
          <w:color w:val="383E47"/>
          <w:sz w:val="21"/>
          <w:szCs w:val="21"/>
        </w:rPr>
        <w:t>Lua</w:t>
      </w:r>
      <w:proofErr w:type="spellEnd"/>
      <w:r w:rsidRPr="00633D9A">
        <w:rPr>
          <w:rFonts w:ascii="Arial" w:eastAsia="Times New Roman" w:hAnsi="Arial" w:cs="Arial"/>
          <w:color w:val="383E47"/>
          <w:sz w:val="21"/>
          <w:szCs w:val="21"/>
        </w:rPr>
        <w:t xml:space="preserve"> Script</w:t>
      </w:r>
    </w:p>
    <w:p w:rsidR="006E379A" w:rsidRDefault="006E379A"/>
    <w:p>
      <w:pPr>
        <w:pStyle w:val="Heading1"/>
      </w:pPr>
      <w:r>
        <w:t>4.7 pressure sensor</w:t>
      </w:r>
    </w:p>
    <w:p w:rsidR="00D20ADB" w:rsidRPr="00D20ADB" w:rsidRDefault="00D20ADB" w:rsidP="004403B9">
      <w:pPr>
        <w:shd w:val="clear" w:color="auto" w:fill="FFFFFF"/>
        <w:spacing w:after="150" w:line="360" w:lineRule="auto"/>
        <w:jc w:val="both"/>
        <w:outlineLvl w:val="0"/>
        <w:rPr>
          <w:rFonts w:ascii="Times New Roman" w:eastAsia="Times New Roman" w:hAnsi="Times New Roman" w:cs="Times New Roman"/>
          <w:b/>
          <w:bCs/>
          <w:color w:val="000000"/>
          <w:kern w:val="36"/>
          <w:sz w:val="24"/>
          <w:szCs w:val="24"/>
        </w:rPr>
      </w:pPr>
      <w:r w:rsidRPr="00D20ADB">
        <w:rPr>
          <w:rFonts w:ascii="Times New Roman" w:eastAsia="Times New Roman" w:hAnsi="Times New Roman" w:cs="Times New Roman"/>
          <w:b/>
          <w:bCs/>
          <w:color w:val="000000"/>
          <w:kern w:val="36"/>
          <w:sz w:val="24"/>
          <w:szCs w:val="24"/>
        </w:rPr>
        <w:t>HX710B Air Pressure Sensor </w:t>
      </w:r>
    </w:p>
    <w:p w:rsidR="00E561B7" w:rsidRPr="004403B9" w:rsidRDefault="00E561B7" w:rsidP="004403B9">
      <w:pPr>
        <w:spacing w:line="360" w:lineRule="auto"/>
        <w:jc w:val="both"/>
        <w:rPr>
          <w:rFonts w:ascii="Times New Roman" w:hAnsi="Times New Roman" w:cs="Times New Roman"/>
          <w:sz w:val="24"/>
          <w:szCs w:val="24"/>
        </w:rPr>
      </w:pPr>
    </w:p>
    <w:p w:rsidR="00153240" w:rsidRPr="004403B9" w:rsidRDefault="00153240" w:rsidP="004403B9">
      <w:pPr>
        <w:spacing w:line="360" w:lineRule="auto"/>
        <w:jc w:val="both"/>
        <w:rPr>
          <w:rFonts w:ascii="Times New Roman" w:hAnsi="Times New Roman" w:cs="Times New Roman"/>
          <w:color w:val="212121"/>
          <w:sz w:val="24"/>
          <w:szCs w:val="24"/>
          <w:shd w:val="clear" w:color="auto" w:fill="FFFFFF"/>
        </w:rPr>
      </w:pPr>
      <w:r w:rsidRPr="004403B9">
        <w:rPr>
          <w:rFonts w:ascii="Times New Roman" w:hAnsi="Times New Roman" w:cs="Times New Roman"/>
          <w:color w:val="212121"/>
          <w:sz w:val="24"/>
          <w:szCs w:val="24"/>
          <w:shd w:val="clear" w:color="auto" w:fill="FFFFFF"/>
        </w:rPr>
        <w:t>The HX710B Air Pressure Sensor Module monitors the air's pressure in the range of 0 to 40 kilopascals (</w:t>
      </w:r>
      <w:proofErr w:type="spellStart"/>
      <w:r w:rsidRPr="004403B9">
        <w:rPr>
          <w:rFonts w:ascii="Times New Roman" w:hAnsi="Times New Roman" w:cs="Times New Roman"/>
          <w:color w:val="212121"/>
          <w:sz w:val="24"/>
          <w:szCs w:val="24"/>
          <w:shd w:val="clear" w:color="auto" w:fill="FFFFFF"/>
        </w:rPr>
        <w:t>kPa</w:t>
      </w:r>
      <w:proofErr w:type="spellEnd"/>
      <w:r w:rsidRPr="004403B9">
        <w:rPr>
          <w:rFonts w:ascii="Times New Roman" w:hAnsi="Times New Roman" w:cs="Times New Roman"/>
          <w:color w:val="212121"/>
          <w:sz w:val="24"/>
          <w:szCs w:val="24"/>
          <w:shd w:val="clear" w:color="auto" w:fill="FFFFFF"/>
        </w:rPr>
        <w:t>) and turns it into an electrical impulse which microcontrollers or other electrical gadgets can interpret and read.</w:t>
      </w:r>
    </w:p>
    <w:p w:rsidR="00E22CA9" w:rsidRPr="004403B9" w:rsidRDefault="00E22CA9" w:rsidP="004403B9">
      <w:pPr>
        <w:spacing w:line="360" w:lineRule="auto"/>
        <w:jc w:val="both"/>
        <w:rPr>
          <w:rFonts w:ascii="Times New Roman" w:hAnsi="Times New Roman" w:cs="Times New Roman"/>
          <w:color w:val="212121"/>
          <w:sz w:val="24"/>
          <w:szCs w:val="24"/>
          <w:shd w:val="clear" w:color="auto" w:fill="FFFFFF"/>
        </w:rPr>
      </w:pPr>
    </w:p>
    <w:p w:rsidR="00E22CA9" w:rsidRPr="004403B9" w:rsidRDefault="00E22CA9" w:rsidP="004403B9">
      <w:pPr>
        <w:pStyle w:val="NormalWeb"/>
        <w:spacing w:before="0" w:beforeAutospacing="0" w:after="420" w:afterAutospacing="0" w:line="360" w:lineRule="auto"/>
        <w:jc w:val="both"/>
        <w:rPr>
          <w:color w:val="212121"/>
        </w:rPr>
      </w:pPr>
      <w:r w:rsidRPr="004403B9">
        <w:rPr>
          <w:color w:val="212121"/>
        </w:rPr>
        <w:t>It is a common and frequently utilized sensor in a wide range of applications that demand precise pressure sensing, including weather monitoring, industrial control systems, and medical equipment.</w:t>
      </w:r>
    </w:p>
    <w:p w:rsidR="00E22CA9" w:rsidRPr="004403B9" w:rsidRDefault="00E22CA9" w:rsidP="004403B9">
      <w:pPr>
        <w:pStyle w:val="NormalWeb"/>
        <w:spacing w:before="0" w:beforeAutospacing="0" w:after="420" w:afterAutospacing="0" w:line="360" w:lineRule="auto"/>
        <w:jc w:val="both"/>
        <w:rPr>
          <w:color w:val="212121"/>
        </w:rPr>
      </w:pPr>
      <w:r w:rsidRPr="004403B9">
        <w:rPr>
          <w:color w:val="212121"/>
        </w:rPr>
        <w:t xml:space="preserve">The HX710B device is a </w:t>
      </w:r>
      <w:proofErr w:type="spellStart"/>
      <w:r w:rsidRPr="004403B9">
        <w:rPr>
          <w:color w:val="212121"/>
        </w:rPr>
        <w:t>piezoresistive</w:t>
      </w:r>
      <w:proofErr w:type="spellEnd"/>
      <w:r w:rsidRPr="004403B9">
        <w:rPr>
          <w:color w:val="212121"/>
        </w:rPr>
        <w:t xml:space="preserve"> pressure sensor which determines pressure by detecting variations in electrical resistance produced by pressure-induced displacement of a sensing element.</w:t>
      </w:r>
    </w:p>
    <w:p w:rsidR="00E22CA9" w:rsidRPr="004403B9" w:rsidRDefault="00E22CA9" w:rsidP="004403B9">
      <w:pPr>
        <w:pStyle w:val="NormalWeb"/>
        <w:spacing w:before="0" w:beforeAutospacing="0" w:after="420" w:afterAutospacing="0" w:line="360" w:lineRule="auto"/>
        <w:jc w:val="both"/>
        <w:rPr>
          <w:color w:val="212121"/>
        </w:rPr>
      </w:pPr>
      <w:r w:rsidRPr="004403B9">
        <w:rPr>
          <w:color w:val="212121"/>
        </w:rPr>
        <w:t xml:space="preserve">The module is made up of a pressure sensing element, a signal conditioning circuit, and an output amplifier. The sensor chip is a tiny, thin-film device having a diaphragm and </w:t>
      </w:r>
      <w:proofErr w:type="spellStart"/>
      <w:r w:rsidRPr="004403B9">
        <w:rPr>
          <w:color w:val="212121"/>
        </w:rPr>
        <w:t>piezoresistive</w:t>
      </w:r>
      <w:proofErr w:type="spellEnd"/>
      <w:r w:rsidRPr="004403B9">
        <w:rPr>
          <w:color w:val="212121"/>
        </w:rPr>
        <w:t xml:space="preserve"> components.</w:t>
      </w:r>
    </w:p>
    <w:p w:rsidR="00E22CA9" w:rsidRPr="004403B9" w:rsidRDefault="00E22CA9" w:rsidP="004403B9">
      <w:pPr>
        <w:pStyle w:val="NormalWeb"/>
        <w:spacing w:before="0" w:beforeAutospacing="0" w:after="420" w:afterAutospacing="0" w:line="360" w:lineRule="auto"/>
        <w:jc w:val="both"/>
        <w:rPr>
          <w:color w:val="212121"/>
        </w:rPr>
      </w:pPr>
      <w:r w:rsidRPr="004403B9">
        <w:rPr>
          <w:color w:val="212121"/>
        </w:rPr>
        <w:t>The signal conditioning circuit boosts and purifies the electrical signal from the sensing element, and the output amplifier generates a voltage or current proportionate to the pressure detected by the sensor.</w:t>
      </w:r>
    </w:p>
    <w:p w:rsidR="004403B9" w:rsidRPr="004403B9" w:rsidRDefault="004403B9" w:rsidP="004403B9">
      <w:pPr>
        <w:spacing w:line="360" w:lineRule="auto"/>
        <w:jc w:val="both"/>
        <w:rPr>
          <w:rFonts w:ascii="Times New Roman" w:hAnsi="Times New Roman" w:cs="Times New Roman"/>
          <w:color w:val="212121"/>
          <w:sz w:val="24"/>
          <w:szCs w:val="24"/>
        </w:rPr>
      </w:pPr>
    </w:p>
    <w:p w:rsidR="004403B9" w:rsidRPr="004403B9" w:rsidRDefault="004403B9" w:rsidP="004403B9">
      <w:pPr>
        <w:spacing w:line="360" w:lineRule="auto"/>
        <w:jc w:val="both"/>
        <w:rPr>
          <w:rFonts w:ascii="Times New Roman" w:hAnsi="Times New Roman" w:cs="Times New Roman"/>
          <w:color w:val="212121"/>
          <w:sz w:val="24"/>
          <w:szCs w:val="24"/>
        </w:rPr>
      </w:pPr>
      <w:r w:rsidRPr="004403B9">
        <w:rPr>
          <w:rFonts w:ascii="Times New Roman" w:hAnsi="Times New Roman" w:cs="Times New Roman"/>
          <w:noProof/>
          <w:color w:val="212121"/>
          <w:sz w:val="24"/>
          <w:szCs w:val="24"/>
        </w:rPr>
        <w:lastRenderedPageBreak/>
        <w:drawing>
          <wp:inline distT="0" distB="0" distL="0" distR="0">
            <wp:extent cx="4159250" cy="3835400"/>
            <wp:effectExtent l="0" t="0" r="0" b="0"/>
            <wp:docPr id="14" name="Picture 1" descr="air press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air pressure sens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59250" cy="3835400"/>
                    </a:xfrm>
                    <a:prstGeom prst="rect">
                      <a:avLst/>
                    </a:prstGeom>
                    <a:noFill/>
                    <a:ln>
                      <a:noFill/>
                    </a:ln>
                  </pic:spPr>
                </pic:pic>
              </a:graphicData>
            </a:graphic>
          </wp:inline>
        </w:drawing>
      </w:r>
    </w:p>
    <w:p w:rsidR="004403B9" w:rsidRPr="004403B9" w:rsidRDefault="004403B9" w:rsidP="004403B9">
      <w:pPr>
        <w:pStyle w:val="Heading2"/>
        <w:spacing w:before="0" w:after="150" w:line="360" w:lineRule="auto"/>
        <w:jc w:val="both"/>
        <w:rPr>
          <w:rFonts w:ascii="Times New Roman" w:hAnsi="Times New Roman" w:cs="Times New Roman"/>
          <w:color w:val="000000"/>
          <w:sz w:val="24"/>
          <w:szCs w:val="24"/>
        </w:rPr>
      </w:pPr>
      <w:r w:rsidRPr="004403B9">
        <w:rPr>
          <w:rFonts w:ascii="Times New Roman" w:hAnsi="Times New Roman" w:cs="Times New Roman"/>
          <w:color w:val="000000"/>
          <w:sz w:val="24"/>
          <w:szCs w:val="24"/>
        </w:rPr>
        <w:t>Technical Specifications</w:t>
      </w:r>
    </w:p>
    <w:p w:rsidR="004403B9" w:rsidRPr="004403B9" w:rsidRDefault="004403B9" w:rsidP="004403B9">
      <w:pPr>
        <w:pStyle w:val="NormalWeb"/>
        <w:spacing w:before="0" w:beforeAutospacing="0" w:after="420" w:afterAutospacing="0" w:line="360" w:lineRule="auto"/>
        <w:jc w:val="both"/>
        <w:rPr>
          <w:color w:val="212121"/>
        </w:rPr>
      </w:pPr>
      <w:r w:rsidRPr="004403B9">
        <w:rPr>
          <w:color w:val="212121"/>
        </w:rPr>
        <w:t>Here are some key specifications of the HX710B air pressure sensor:</w:t>
      </w:r>
    </w:p>
    <w:p w:rsidR="004403B9" w:rsidRPr="004403B9" w:rsidRDefault="004403B9" w:rsidP="004403B9">
      <w:pPr>
        <w:numPr>
          <w:ilvl w:val="0"/>
          <w:numId w:val="19"/>
        </w:numPr>
        <w:spacing w:before="100" w:beforeAutospacing="1" w:after="100" w:afterAutospacing="1" w:line="360" w:lineRule="auto"/>
        <w:ind w:left="600"/>
        <w:jc w:val="both"/>
        <w:rPr>
          <w:rFonts w:ascii="Times New Roman" w:hAnsi="Times New Roman" w:cs="Times New Roman"/>
          <w:color w:val="212121"/>
          <w:sz w:val="24"/>
          <w:szCs w:val="24"/>
        </w:rPr>
      </w:pPr>
      <w:r w:rsidRPr="004403B9">
        <w:rPr>
          <w:rFonts w:ascii="Times New Roman" w:hAnsi="Times New Roman" w:cs="Times New Roman"/>
          <w:color w:val="212121"/>
          <w:sz w:val="24"/>
          <w:szCs w:val="24"/>
        </w:rPr>
        <w:t>Operating pressure range: 30kPa to 110kPa</w:t>
      </w:r>
    </w:p>
    <w:p w:rsidR="004403B9" w:rsidRPr="004403B9" w:rsidRDefault="004403B9" w:rsidP="004403B9">
      <w:pPr>
        <w:numPr>
          <w:ilvl w:val="0"/>
          <w:numId w:val="19"/>
        </w:numPr>
        <w:spacing w:before="100" w:beforeAutospacing="1" w:after="100" w:afterAutospacing="1" w:line="360" w:lineRule="auto"/>
        <w:ind w:left="600"/>
        <w:jc w:val="both"/>
        <w:rPr>
          <w:rFonts w:ascii="Times New Roman" w:hAnsi="Times New Roman" w:cs="Times New Roman"/>
          <w:color w:val="212121"/>
          <w:sz w:val="24"/>
          <w:szCs w:val="24"/>
        </w:rPr>
      </w:pPr>
      <w:r w:rsidRPr="004403B9">
        <w:rPr>
          <w:rFonts w:ascii="Times New Roman" w:hAnsi="Times New Roman" w:cs="Times New Roman"/>
          <w:color w:val="212121"/>
          <w:sz w:val="24"/>
          <w:szCs w:val="24"/>
        </w:rPr>
        <w:t>Supply voltage: 1.8V to 5.5V</w:t>
      </w:r>
    </w:p>
    <w:p w:rsidR="004403B9" w:rsidRPr="004403B9" w:rsidRDefault="004403B9" w:rsidP="004403B9">
      <w:pPr>
        <w:numPr>
          <w:ilvl w:val="0"/>
          <w:numId w:val="19"/>
        </w:numPr>
        <w:spacing w:before="100" w:beforeAutospacing="1" w:after="100" w:afterAutospacing="1" w:line="360" w:lineRule="auto"/>
        <w:ind w:left="600"/>
        <w:jc w:val="both"/>
        <w:rPr>
          <w:rFonts w:ascii="Times New Roman" w:hAnsi="Times New Roman" w:cs="Times New Roman"/>
          <w:color w:val="212121"/>
          <w:sz w:val="24"/>
          <w:szCs w:val="24"/>
        </w:rPr>
      </w:pPr>
      <w:r w:rsidRPr="004403B9">
        <w:rPr>
          <w:rFonts w:ascii="Times New Roman" w:hAnsi="Times New Roman" w:cs="Times New Roman"/>
          <w:color w:val="212121"/>
          <w:sz w:val="24"/>
          <w:szCs w:val="24"/>
        </w:rPr>
        <w:t>Operating temperature range: -40°C to +125°C</w:t>
      </w:r>
    </w:p>
    <w:p w:rsidR="004403B9" w:rsidRPr="004403B9" w:rsidRDefault="004403B9" w:rsidP="004403B9">
      <w:pPr>
        <w:numPr>
          <w:ilvl w:val="0"/>
          <w:numId w:val="19"/>
        </w:numPr>
        <w:spacing w:before="100" w:beforeAutospacing="1" w:after="100" w:afterAutospacing="1" w:line="360" w:lineRule="auto"/>
        <w:ind w:left="600"/>
        <w:jc w:val="both"/>
        <w:rPr>
          <w:rFonts w:ascii="Times New Roman" w:hAnsi="Times New Roman" w:cs="Times New Roman"/>
          <w:color w:val="212121"/>
          <w:sz w:val="24"/>
          <w:szCs w:val="24"/>
        </w:rPr>
      </w:pPr>
      <w:r w:rsidRPr="004403B9">
        <w:rPr>
          <w:rFonts w:ascii="Times New Roman" w:hAnsi="Times New Roman" w:cs="Times New Roman"/>
          <w:color w:val="212121"/>
          <w:sz w:val="24"/>
          <w:szCs w:val="24"/>
        </w:rPr>
        <w:t>Sensitivity: 80mV/</w:t>
      </w:r>
      <w:proofErr w:type="spellStart"/>
      <w:r w:rsidRPr="004403B9">
        <w:rPr>
          <w:rFonts w:ascii="Times New Roman" w:hAnsi="Times New Roman" w:cs="Times New Roman"/>
          <w:color w:val="212121"/>
          <w:sz w:val="24"/>
          <w:szCs w:val="24"/>
        </w:rPr>
        <w:t>kPa</w:t>
      </w:r>
      <w:proofErr w:type="spellEnd"/>
    </w:p>
    <w:p w:rsidR="004403B9" w:rsidRPr="004403B9" w:rsidRDefault="004403B9" w:rsidP="004403B9">
      <w:pPr>
        <w:numPr>
          <w:ilvl w:val="0"/>
          <w:numId w:val="19"/>
        </w:numPr>
        <w:spacing w:before="100" w:beforeAutospacing="1" w:after="100" w:afterAutospacing="1" w:line="360" w:lineRule="auto"/>
        <w:ind w:left="600"/>
        <w:jc w:val="both"/>
        <w:rPr>
          <w:rFonts w:ascii="Times New Roman" w:hAnsi="Times New Roman" w:cs="Times New Roman"/>
          <w:color w:val="212121"/>
          <w:sz w:val="24"/>
          <w:szCs w:val="24"/>
        </w:rPr>
      </w:pPr>
      <w:r w:rsidRPr="004403B9">
        <w:rPr>
          <w:rFonts w:ascii="Times New Roman" w:hAnsi="Times New Roman" w:cs="Times New Roman"/>
          <w:color w:val="212121"/>
          <w:sz w:val="24"/>
          <w:szCs w:val="24"/>
        </w:rPr>
        <w:t>Total error: ±2% FS</w:t>
      </w:r>
    </w:p>
    <w:p w:rsidR="004403B9" w:rsidRPr="004403B9" w:rsidRDefault="004403B9" w:rsidP="004403B9">
      <w:pPr>
        <w:numPr>
          <w:ilvl w:val="0"/>
          <w:numId w:val="19"/>
        </w:numPr>
        <w:spacing w:before="100" w:beforeAutospacing="1" w:after="100" w:afterAutospacing="1" w:line="360" w:lineRule="auto"/>
        <w:ind w:left="600"/>
        <w:jc w:val="both"/>
        <w:rPr>
          <w:rFonts w:ascii="Times New Roman" w:hAnsi="Times New Roman" w:cs="Times New Roman"/>
          <w:color w:val="212121"/>
          <w:sz w:val="24"/>
          <w:szCs w:val="24"/>
        </w:rPr>
      </w:pPr>
      <w:r w:rsidRPr="004403B9">
        <w:rPr>
          <w:rFonts w:ascii="Times New Roman" w:hAnsi="Times New Roman" w:cs="Times New Roman"/>
          <w:color w:val="212121"/>
          <w:sz w:val="24"/>
          <w:szCs w:val="24"/>
        </w:rPr>
        <w:t>Long-term stability: ±1% FS/year</w:t>
      </w:r>
    </w:p>
    <w:p w:rsidR="004403B9" w:rsidRPr="004403B9" w:rsidRDefault="004403B9" w:rsidP="004403B9">
      <w:pPr>
        <w:numPr>
          <w:ilvl w:val="0"/>
          <w:numId w:val="19"/>
        </w:numPr>
        <w:spacing w:before="100" w:beforeAutospacing="1" w:after="100" w:afterAutospacing="1" w:line="360" w:lineRule="auto"/>
        <w:ind w:left="600"/>
        <w:jc w:val="both"/>
        <w:rPr>
          <w:rFonts w:ascii="Times New Roman" w:hAnsi="Times New Roman" w:cs="Times New Roman"/>
          <w:color w:val="212121"/>
          <w:sz w:val="24"/>
          <w:szCs w:val="24"/>
        </w:rPr>
      </w:pPr>
      <w:r w:rsidRPr="004403B9">
        <w:rPr>
          <w:rFonts w:ascii="Times New Roman" w:hAnsi="Times New Roman" w:cs="Times New Roman"/>
          <w:color w:val="212121"/>
          <w:sz w:val="24"/>
          <w:szCs w:val="24"/>
        </w:rPr>
        <w:t>Response time: ≤ 1ms</w:t>
      </w:r>
    </w:p>
    <w:p w:rsidR="004403B9" w:rsidRPr="004403B9" w:rsidRDefault="004403B9" w:rsidP="004403B9">
      <w:pPr>
        <w:pStyle w:val="Heading2"/>
        <w:spacing w:before="0" w:after="150" w:line="360" w:lineRule="auto"/>
        <w:jc w:val="both"/>
        <w:rPr>
          <w:rFonts w:ascii="Times New Roman" w:hAnsi="Times New Roman" w:cs="Times New Roman"/>
          <w:color w:val="000000"/>
          <w:sz w:val="24"/>
          <w:szCs w:val="24"/>
        </w:rPr>
      </w:pPr>
      <w:r w:rsidRPr="004403B9">
        <w:rPr>
          <w:rFonts w:ascii="Times New Roman" w:hAnsi="Times New Roman" w:cs="Times New Roman"/>
          <w:color w:val="000000"/>
          <w:sz w:val="24"/>
          <w:szCs w:val="24"/>
        </w:rPr>
        <w:t>Features of the HX710B Air Pressure Sensor Module</w:t>
      </w:r>
    </w:p>
    <w:p w:rsidR="004403B9" w:rsidRPr="004403B9" w:rsidRDefault="004403B9" w:rsidP="004403B9">
      <w:pPr>
        <w:pStyle w:val="NormalWeb"/>
        <w:spacing w:before="0" w:beforeAutospacing="0" w:after="420" w:afterAutospacing="0" w:line="360" w:lineRule="auto"/>
        <w:jc w:val="both"/>
        <w:rPr>
          <w:color w:val="212121"/>
        </w:rPr>
      </w:pPr>
      <w:r w:rsidRPr="004403B9">
        <w:rPr>
          <w:color w:val="212121"/>
        </w:rPr>
        <w:t>The HX710B sensor module offers several advantages that enable it to be a good option for a wide range of applications. These are some examples:</w:t>
      </w:r>
    </w:p>
    <w:p w:rsidR="004403B9" w:rsidRPr="004403B9" w:rsidRDefault="004403B9" w:rsidP="004403B9">
      <w:pPr>
        <w:pStyle w:val="NormalWeb"/>
        <w:spacing w:before="0" w:beforeAutospacing="0" w:after="420" w:afterAutospacing="0" w:line="360" w:lineRule="auto"/>
        <w:jc w:val="both"/>
        <w:rPr>
          <w:color w:val="212121"/>
        </w:rPr>
      </w:pPr>
      <w:r w:rsidRPr="004403B9">
        <w:rPr>
          <w:color w:val="212121"/>
        </w:rPr>
        <w:lastRenderedPageBreak/>
        <w:t>Broad pressure range: The module can detect pressure from 0 to 40kPa, making it appropriate for a broad range of low-pressure sensing applications.</w:t>
      </w:r>
    </w:p>
    <w:p w:rsidR="004403B9" w:rsidRPr="004403B9" w:rsidRDefault="004403B9" w:rsidP="004403B9">
      <w:pPr>
        <w:pStyle w:val="NormalWeb"/>
        <w:spacing w:before="0" w:beforeAutospacing="0" w:after="420" w:afterAutospacing="0" w:line="360" w:lineRule="auto"/>
        <w:jc w:val="both"/>
        <w:rPr>
          <w:color w:val="212121"/>
        </w:rPr>
      </w:pPr>
      <w:r w:rsidRPr="004403B9">
        <w:rPr>
          <w:color w:val="212121"/>
        </w:rPr>
        <w:t>High precision: The HX710B module offers a precision of 1% of full-scale pressure, ensuring dependable and accurate pressure readings.</w:t>
      </w:r>
    </w:p>
    <w:p w:rsidR="004403B9" w:rsidRPr="004403B9" w:rsidRDefault="004403B9" w:rsidP="004403B9">
      <w:pPr>
        <w:pStyle w:val="NormalWeb"/>
        <w:spacing w:before="0" w:beforeAutospacing="0" w:after="420" w:afterAutospacing="0" w:line="360" w:lineRule="auto"/>
        <w:jc w:val="both"/>
        <w:rPr>
          <w:color w:val="212121"/>
        </w:rPr>
      </w:pPr>
      <w:r w:rsidRPr="004403B9">
        <w:rPr>
          <w:color w:val="212121"/>
        </w:rPr>
        <w:t>Compact size: The module is modest in size and may simply be incorporated into different size and shape, which makes it ideal for projects that require little space.</w:t>
      </w:r>
    </w:p>
    <w:p w:rsidR="004403B9" w:rsidRPr="004403B9" w:rsidRDefault="004403B9" w:rsidP="004403B9">
      <w:pPr>
        <w:pStyle w:val="NormalWeb"/>
        <w:spacing w:before="0" w:beforeAutospacing="0" w:after="420" w:afterAutospacing="0" w:line="360" w:lineRule="auto"/>
        <w:jc w:val="both"/>
        <w:rPr>
          <w:color w:val="212121"/>
        </w:rPr>
      </w:pPr>
      <w:r w:rsidRPr="004403B9">
        <w:rPr>
          <w:color w:val="212121"/>
        </w:rPr>
        <w:t>Reduced energy consumption: The HX710B module consumes less power, which makes it perfect for battery-powered applications.</w:t>
      </w:r>
    </w:p>
    <w:p w:rsidR="004403B9" w:rsidRPr="004403B9" w:rsidRDefault="004403B9" w:rsidP="004403B9">
      <w:pPr>
        <w:pStyle w:val="NormalWeb"/>
        <w:spacing w:before="0" w:beforeAutospacing="0" w:after="420" w:afterAutospacing="0" w:line="360" w:lineRule="auto"/>
        <w:jc w:val="both"/>
        <w:rPr>
          <w:color w:val="212121"/>
        </w:rPr>
      </w:pPr>
      <w:r w:rsidRPr="004403B9">
        <w:rPr>
          <w:color w:val="212121"/>
        </w:rPr>
        <w:t>Simple to use: The module is simple to operate and can communicate with microcontrollers and other electronic equipment through conventional protocols, for example I2C or SPI.</w:t>
      </w:r>
    </w:p>
    <w:p w:rsidR="00E22CA9" w:rsidRPr="004403B9" w:rsidRDefault="00E22CA9" w:rsidP="004403B9">
      <w:pPr>
        <w:spacing w:line="360" w:lineRule="auto"/>
        <w:jc w:val="both"/>
        <w:rPr>
          <w:rFonts w:ascii="Times New Roman" w:hAnsi="Times New Roman" w:cs="Times New Roman"/>
          <w:sz w:val="24"/>
          <w:szCs w:val="24"/>
        </w:rPr>
      </w:pPr>
      <w:bookmarkStart w:id="9" w:name="_GoBack"/>
      <w:bookmarkEnd w:id="9"/>
    </w:p>
    <w:p>
      <w:r>
        <w:br w:type="page"/>
      </w:r>
    </w:p>
    <w:p>
      <w:pPr>
        <w:pStyle w:val="Heading1"/>
      </w:pPr>
      <w:r>
        <w:t>CHAPTER 5 SOFTWARE</w:t>
      </w:r>
    </w:p>
    <w:p>
      <w:pPr>
        <w:pStyle w:val="Heading1"/>
      </w:pPr>
      <w:r>
        <w:t>5.1 arduino softwares with iot</w:t>
      </w:r>
    </w:p>
    <w:p w:rsidR="004431C9" w:rsidRDefault="004431C9" w:rsidP="004431C9">
      <w:pPr>
        <w:pStyle w:val="NormalWeb"/>
        <w:spacing w:before="0" w:beforeAutospacing="0" w:after="360" w:afterAutospacing="0" w:line="360" w:lineRule="auto"/>
        <w:jc w:val="both"/>
        <w:rPr>
          <w:b/>
          <w:sz w:val="28"/>
          <w:szCs w:val="28"/>
          <w:lang w:val="en-GB" w:eastAsia="en-GB"/>
        </w:rPr>
      </w:pPr>
      <w:r>
        <w:rPr>
          <w:b/>
          <w:sz w:val="28"/>
          <w:szCs w:val="28"/>
          <w:lang w:val="en-GB" w:eastAsia="en-GB"/>
        </w:rPr>
        <w:t>ARDUINO IDE:</w:t>
      </w:r>
      <w:r w:rsidRPr="00B72B41">
        <w:rPr>
          <w:b/>
          <w:sz w:val="28"/>
          <w:szCs w:val="28"/>
          <w:lang w:val="en-GB" w:eastAsia="en-GB"/>
        </w:rPr>
        <w:tab/>
      </w:r>
    </w:p>
    <w:p w:rsidR="004431C9" w:rsidRPr="00E736B2" w:rsidRDefault="004431C9" w:rsidP="004431C9">
      <w:pPr>
        <w:pStyle w:val="NormalWeb"/>
        <w:spacing w:before="0" w:beforeAutospacing="0" w:after="360" w:afterAutospacing="0" w:line="360" w:lineRule="auto"/>
        <w:jc w:val="both"/>
        <w:rPr>
          <w:color w:val="4F4E4E"/>
        </w:rPr>
      </w:pPr>
      <w:r w:rsidRPr="00E736B2">
        <w:rPr>
          <w:color w:val="4F4E4E"/>
        </w:rPr>
        <w:t xml:space="preserve">The Arduino Integrated Development Environment - or Arduino Software (IDE) - contains a text editor for writing code, a message area, a text console, a toolbar with buttons for common functions and a series of menus. It connects to the Arduino and </w:t>
      </w:r>
      <w:proofErr w:type="spellStart"/>
      <w:r w:rsidRPr="00E736B2">
        <w:rPr>
          <w:color w:val="4F4E4E"/>
        </w:rPr>
        <w:t>Genuino</w:t>
      </w:r>
      <w:proofErr w:type="spellEnd"/>
      <w:r w:rsidRPr="00E736B2">
        <w:rPr>
          <w:color w:val="4F4E4E"/>
        </w:rPr>
        <w:t xml:space="preserve"> hardware to upload programs and communicate with them.</w:t>
      </w:r>
    </w:p>
    <w:p w:rsidR="004431C9" w:rsidRPr="00E736B2" w:rsidRDefault="004431C9" w:rsidP="004431C9">
      <w:pPr>
        <w:pStyle w:val="Heading3"/>
        <w:spacing w:line="360" w:lineRule="auto"/>
        <w:jc w:val="both"/>
        <w:rPr>
          <w:b w:val="0"/>
          <w:bCs w:val="0"/>
          <w:color w:val="E67E22"/>
          <w:sz w:val="24"/>
          <w:szCs w:val="24"/>
        </w:rPr>
      </w:pPr>
      <w:bookmarkStart w:id="10" w:name="toc1"/>
      <w:bookmarkEnd w:id="10"/>
      <w:r w:rsidRPr="00E736B2">
        <w:rPr>
          <w:b w:val="0"/>
          <w:bCs w:val="0"/>
          <w:color w:val="E67E22"/>
          <w:sz w:val="24"/>
          <w:szCs w:val="24"/>
        </w:rPr>
        <w:t>Writing Sketches</w:t>
      </w:r>
    </w:p>
    <w:p w:rsidR="004431C9" w:rsidRPr="00E736B2" w:rsidRDefault="004431C9" w:rsidP="004431C9">
      <w:pPr>
        <w:pStyle w:val="NormalWeb"/>
        <w:spacing w:before="0" w:beforeAutospacing="0" w:after="360" w:afterAutospacing="0" w:line="360" w:lineRule="auto"/>
        <w:jc w:val="both"/>
        <w:rPr>
          <w:color w:val="4F4E4E"/>
        </w:rPr>
      </w:pPr>
      <w:r w:rsidRPr="00E736B2">
        <w:rPr>
          <w:color w:val="4F4E4E"/>
        </w:rPr>
        <w:t>Programs written using Arduino Software (IDE) are called </w:t>
      </w:r>
      <w:r w:rsidRPr="00E736B2">
        <w:rPr>
          <w:rStyle w:val="Strong"/>
          <w:b w:val="0"/>
          <w:bCs w:val="0"/>
          <w:color w:val="4F4E4E"/>
        </w:rPr>
        <w:t>sketches</w:t>
      </w:r>
      <w:r w:rsidRPr="00E736B2">
        <w:rPr>
          <w:color w:val="4F4E4E"/>
        </w:rPr>
        <w:t>. These sketches are written in the text editor and are saved with the file extension .</w:t>
      </w:r>
      <w:proofErr w:type="spellStart"/>
      <w:r w:rsidRPr="00E736B2">
        <w:rPr>
          <w:color w:val="4F4E4E"/>
        </w:rPr>
        <w:t>ino</w:t>
      </w:r>
      <w:proofErr w:type="spellEnd"/>
      <w:r w:rsidRPr="00E736B2">
        <w:rPr>
          <w:color w:val="4F4E4E"/>
        </w:rPr>
        <w:t xml:space="preserve">. The editor has features for cutting/pasting and for searching/replacing text. The message area gives feedback while saving and exporting and also displays errors. The console displays text output by the Arduino Software (IDE), including complete error messages and other information. The bottom </w:t>
      </w:r>
      <w:proofErr w:type="spellStart"/>
      <w:r w:rsidRPr="00E736B2">
        <w:rPr>
          <w:color w:val="4F4E4E"/>
        </w:rPr>
        <w:t>righthand</w:t>
      </w:r>
      <w:proofErr w:type="spellEnd"/>
      <w:r w:rsidRPr="00E736B2">
        <w:rPr>
          <w:color w:val="4F4E4E"/>
        </w:rPr>
        <w:t xml:space="preserve"> corner of the window displays the configured board and serial port. The toolbar buttons allow you to verify and upload programs, create, open, and save sketches, and open the serial monitor.</w:t>
      </w:r>
    </w:p>
    <w:p w:rsidR="004431C9" w:rsidRPr="00E736B2" w:rsidRDefault="004431C9" w:rsidP="004431C9">
      <w:pPr>
        <w:pStyle w:val="NormalWeb"/>
        <w:spacing w:before="0" w:beforeAutospacing="0" w:after="360" w:afterAutospacing="0" w:line="360" w:lineRule="auto"/>
        <w:jc w:val="both"/>
        <w:rPr>
          <w:color w:val="4F4E4E"/>
        </w:rPr>
      </w:pPr>
      <w:r w:rsidRPr="00E736B2">
        <w:rPr>
          <w:rStyle w:val="Strong"/>
          <w:b w:val="0"/>
          <w:bCs w:val="0"/>
          <w:color w:val="4F4E4E"/>
        </w:rPr>
        <w:t>NB: Versions of the Arduino Software (IDE) prior to 1.0 saved sketches with the extension .</w:t>
      </w:r>
      <w:proofErr w:type="spellStart"/>
      <w:r w:rsidRPr="00E736B2">
        <w:rPr>
          <w:rStyle w:val="Strong"/>
          <w:b w:val="0"/>
          <w:bCs w:val="0"/>
          <w:color w:val="4F4E4E"/>
        </w:rPr>
        <w:t>pde</w:t>
      </w:r>
      <w:proofErr w:type="spellEnd"/>
      <w:r w:rsidRPr="00E736B2">
        <w:rPr>
          <w:rStyle w:val="Strong"/>
          <w:b w:val="0"/>
          <w:bCs w:val="0"/>
          <w:color w:val="4F4E4E"/>
        </w:rPr>
        <w:t>. It is possible to open these files with version 1.0, you will be prompted to save the sketch with the .</w:t>
      </w:r>
      <w:proofErr w:type="spellStart"/>
      <w:r w:rsidRPr="00E736B2">
        <w:rPr>
          <w:rStyle w:val="Strong"/>
          <w:b w:val="0"/>
          <w:bCs w:val="0"/>
          <w:color w:val="4F4E4E"/>
        </w:rPr>
        <w:t>ino</w:t>
      </w:r>
      <w:proofErr w:type="spellEnd"/>
      <w:r w:rsidRPr="00E736B2">
        <w:rPr>
          <w:rStyle w:val="Strong"/>
          <w:b w:val="0"/>
          <w:bCs w:val="0"/>
          <w:color w:val="4F4E4E"/>
        </w:rPr>
        <w:t xml:space="preserve"> extension on save.</w:t>
      </w:r>
    </w:p>
    <w:tbl>
      <w:tblPr>
        <w:tblW w:w="5000" w:type="pct"/>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05"/>
        <w:gridCol w:w="8655"/>
      </w:tblGrid>
      <w:tr w:rsidR="004431C9" w:rsidRPr="00E736B2" w:rsidTr="00FB32E5">
        <w:trPr>
          <w:tblCellSpacing w:w="15" w:type="dxa"/>
        </w:trPr>
        <w:tc>
          <w:tcPr>
            <w:tcW w:w="600" w:type="dxa"/>
            <w:shd w:val="clear" w:color="auto" w:fill="FFFFFF"/>
            <w:tcMar>
              <w:top w:w="0" w:type="dxa"/>
              <w:left w:w="0" w:type="dxa"/>
              <w:bottom w:w="0" w:type="dxa"/>
              <w:right w:w="300" w:type="dxa"/>
            </w:tcMar>
            <w:hideMark/>
          </w:tcPr>
          <w:p w:rsidR="004431C9" w:rsidRPr="00E736B2" w:rsidRDefault="004431C9" w:rsidP="00FB32E5">
            <w:pPr>
              <w:spacing w:line="360" w:lineRule="auto"/>
              <w:jc w:val="both"/>
              <w:rPr>
                <w:rFonts w:ascii="Times New Roman" w:hAnsi="Times New Roman" w:cs="Times New Roman"/>
                <w:color w:val="4F4E4E"/>
                <w:sz w:val="24"/>
                <w:szCs w:val="24"/>
              </w:rPr>
            </w:pPr>
            <w:r w:rsidRPr="00E736B2">
              <w:rPr>
                <w:rFonts w:ascii="Times New Roman" w:hAnsi="Times New Roman" w:cs="Times New Roman"/>
                <w:noProof/>
                <w:color w:val="4F4E4E"/>
                <w:sz w:val="24"/>
                <w:szCs w:val="24"/>
              </w:rPr>
              <w:drawing>
                <wp:inline distT="0" distB="0" distL="0" distR="0" wp14:anchorId="3B339D92" wp14:editId="4630BFE8">
                  <wp:extent cx="200025" cy="200025"/>
                  <wp:effectExtent l="19050" t="0" r="9525" b="0"/>
                  <wp:docPr id="15" name="Picture 1" descr="https://www.arduino.cc/en/uploads/Guide/IDE_VERIFY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https://www.arduino.cc/en/uploads/Guide/IDE_VERIFY_File.jpg"/>
                          <pic:cNvPicPr>
                            <a:picLocks noChangeAspect="1" noChangeArrowheads="1"/>
                          </pic:cNvPicPr>
                        </pic:nvPicPr>
                        <pic:blipFill>
                          <a:blip r:embed="rId33"/>
                          <a:srcRect/>
                          <a:stretch>
                            <a:fillRect/>
                          </a:stretch>
                        </pic:blipFill>
                        <pic:spPr bwMode="auto">
                          <a:xfrm>
                            <a:off x="0" y="0"/>
                            <a:ext cx="200025" cy="20002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rsidR="004431C9" w:rsidRPr="00E736B2" w:rsidRDefault="004431C9" w:rsidP="00FB32E5">
            <w:pPr>
              <w:pStyle w:val="NormalWeb"/>
              <w:spacing w:before="300" w:beforeAutospacing="0" w:after="75" w:afterAutospacing="0" w:line="360" w:lineRule="auto"/>
              <w:jc w:val="both"/>
              <w:rPr>
                <w:color w:val="4F4E4E"/>
              </w:rPr>
            </w:pPr>
            <w:r w:rsidRPr="00E736B2">
              <w:rPr>
                <w:rStyle w:val="Emphasis"/>
                <w:color w:val="4F4E4E"/>
              </w:rPr>
              <w:t>Verify</w:t>
            </w:r>
            <w:r w:rsidRPr="00E736B2">
              <w:rPr>
                <w:color w:val="4F4E4E"/>
              </w:rPr>
              <w:t> </w:t>
            </w:r>
            <w:r w:rsidRPr="00E736B2">
              <w:rPr>
                <w:color w:val="4F4E4E"/>
              </w:rPr>
              <w:br w:type="textWrapping" w:clear="all"/>
              <w:t>Checks your code for errors compiling it.</w:t>
            </w:r>
          </w:p>
        </w:tc>
      </w:tr>
      <w:tr w:rsidR="004431C9" w:rsidRPr="00E736B2" w:rsidTr="00FB32E5">
        <w:trPr>
          <w:tblCellSpacing w:w="15" w:type="dxa"/>
        </w:trPr>
        <w:tc>
          <w:tcPr>
            <w:tcW w:w="0" w:type="auto"/>
            <w:shd w:val="clear" w:color="auto" w:fill="FFFFFF"/>
            <w:tcMar>
              <w:top w:w="0" w:type="dxa"/>
              <w:left w:w="0" w:type="dxa"/>
              <w:bottom w:w="0" w:type="dxa"/>
              <w:right w:w="300" w:type="dxa"/>
            </w:tcMar>
            <w:hideMark/>
          </w:tcPr>
          <w:p w:rsidR="004431C9" w:rsidRPr="00E736B2" w:rsidRDefault="004431C9" w:rsidP="00FB32E5">
            <w:pPr>
              <w:spacing w:line="360" w:lineRule="auto"/>
              <w:jc w:val="both"/>
              <w:rPr>
                <w:rFonts w:ascii="Times New Roman" w:hAnsi="Times New Roman" w:cs="Times New Roman"/>
                <w:color w:val="4F4E4E"/>
                <w:sz w:val="24"/>
                <w:szCs w:val="24"/>
              </w:rPr>
            </w:pPr>
            <w:r w:rsidRPr="00E736B2">
              <w:rPr>
                <w:rFonts w:ascii="Times New Roman" w:hAnsi="Times New Roman" w:cs="Times New Roman"/>
                <w:noProof/>
                <w:color w:val="4F4E4E"/>
                <w:sz w:val="24"/>
                <w:szCs w:val="24"/>
              </w:rPr>
              <w:drawing>
                <wp:inline distT="0" distB="0" distL="0" distR="0" wp14:anchorId="573F0743" wp14:editId="28068955">
                  <wp:extent cx="200025" cy="200025"/>
                  <wp:effectExtent l="19050" t="0" r="9525" b="0"/>
                  <wp:docPr id="16" name="Picture 2" descr="https://www.arduino.cc/en/uploads/Guide/IDE_UPLOAD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https://www.arduino.cc/en/uploads/Guide/IDE_UPLOAD_File.jpg"/>
                          <pic:cNvPicPr>
                            <a:picLocks noChangeAspect="1" noChangeArrowheads="1"/>
                          </pic:cNvPicPr>
                        </pic:nvPicPr>
                        <pic:blipFill>
                          <a:blip r:embed="rId34"/>
                          <a:srcRect/>
                          <a:stretch>
                            <a:fillRect/>
                          </a:stretch>
                        </pic:blipFill>
                        <pic:spPr bwMode="auto">
                          <a:xfrm>
                            <a:off x="0" y="0"/>
                            <a:ext cx="200025" cy="20002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rsidR="004431C9" w:rsidRPr="00E736B2" w:rsidRDefault="004431C9" w:rsidP="00FB32E5">
            <w:pPr>
              <w:pStyle w:val="NormalWeb"/>
              <w:spacing w:before="300" w:beforeAutospacing="0" w:after="75" w:afterAutospacing="0" w:line="360" w:lineRule="auto"/>
              <w:jc w:val="both"/>
              <w:rPr>
                <w:color w:val="4F4E4E"/>
              </w:rPr>
            </w:pPr>
            <w:r w:rsidRPr="00E736B2">
              <w:rPr>
                <w:rStyle w:val="Emphasis"/>
                <w:color w:val="4F4E4E"/>
              </w:rPr>
              <w:t>Upload</w:t>
            </w:r>
            <w:r w:rsidRPr="00E736B2">
              <w:rPr>
                <w:color w:val="4F4E4E"/>
              </w:rPr>
              <w:t> </w:t>
            </w:r>
            <w:r w:rsidRPr="00E736B2">
              <w:rPr>
                <w:color w:val="4F4E4E"/>
              </w:rPr>
              <w:br w:type="textWrapping" w:clear="all"/>
              <w:t>Compiles your code and uploads it to the configured board. See </w:t>
            </w:r>
            <w:hyperlink r:id="rId32" w:anchor="uploading" w:history="1">
              <w:r w:rsidRPr="00E736B2">
                <w:rPr>
                  <w:rStyle w:val="Hyperlink"/>
                  <w:color w:val="00979C"/>
                </w:rPr>
                <w:t>uploading</w:t>
              </w:r>
            </w:hyperlink>
            <w:r w:rsidRPr="00E736B2">
              <w:rPr>
                <w:color w:val="4F4E4E"/>
              </w:rPr>
              <w:t> below for details.</w:t>
            </w:r>
          </w:p>
          <w:p w:rsidR="004431C9" w:rsidRPr="00E736B2" w:rsidRDefault="004431C9" w:rsidP="00FB32E5">
            <w:pPr>
              <w:pStyle w:val="NormalWeb"/>
              <w:spacing w:before="300" w:beforeAutospacing="0" w:after="75" w:afterAutospacing="0" w:line="360" w:lineRule="auto"/>
              <w:jc w:val="both"/>
              <w:rPr>
                <w:color w:val="4F4E4E"/>
              </w:rPr>
            </w:pPr>
            <w:r w:rsidRPr="00E736B2">
              <w:rPr>
                <w:color w:val="4F4E4E"/>
              </w:rPr>
              <w:t>Note: If you are using an external programmer with your board, you can hold down the "shift" key on your computer when using this icon. The text will change to "Upload using Programmer"</w:t>
            </w:r>
          </w:p>
        </w:tc>
      </w:tr>
      <w:tr w:rsidR="004431C9" w:rsidRPr="00E736B2" w:rsidTr="00FB32E5">
        <w:trPr>
          <w:tblCellSpacing w:w="15" w:type="dxa"/>
        </w:trPr>
        <w:tc>
          <w:tcPr>
            <w:tcW w:w="0" w:type="auto"/>
            <w:shd w:val="clear" w:color="auto" w:fill="FFFFFF"/>
            <w:tcMar>
              <w:top w:w="0" w:type="dxa"/>
              <w:left w:w="0" w:type="dxa"/>
              <w:bottom w:w="0" w:type="dxa"/>
              <w:right w:w="300" w:type="dxa"/>
            </w:tcMar>
            <w:hideMark/>
          </w:tcPr>
          <w:p w:rsidR="004431C9" w:rsidRPr="00E736B2" w:rsidRDefault="004431C9" w:rsidP="00FB32E5">
            <w:pPr>
              <w:spacing w:line="360" w:lineRule="auto"/>
              <w:jc w:val="both"/>
              <w:rPr>
                <w:rFonts w:ascii="Times New Roman" w:hAnsi="Times New Roman" w:cs="Times New Roman"/>
                <w:color w:val="4F4E4E"/>
                <w:sz w:val="24"/>
                <w:szCs w:val="24"/>
              </w:rPr>
            </w:pPr>
            <w:r w:rsidRPr="00E736B2">
              <w:rPr>
                <w:rFonts w:ascii="Times New Roman" w:hAnsi="Times New Roman" w:cs="Times New Roman"/>
                <w:noProof/>
                <w:color w:val="4F4E4E"/>
                <w:sz w:val="24"/>
                <w:szCs w:val="24"/>
              </w:rPr>
              <w:lastRenderedPageBreak/>
              <w:drawing>
                <wp:inline distT="0" distB="0" distL="0" distR="0" wp14:anchorId="1DCF3C40" wp14:editId="324729D5">
                  <wp:extent cx="200025" cy="200025"/>
                  <wp:effectExtent l="19050" t="0" r="9525" b="0"/>
                  <wp:docPr id="17" name="Picture 3" descr="https://www.arduino.cc/en/uploads/Guide/IDE_NEW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https://www.arduino.cc/en/uploads/Guide/IDE_NEW_File.jpg"/>
                          <pic:cNvPicPr>
                            <a:picLocks noChangeAspect="1" noChangeArrowheads="1"/>
                          </pic:cNvPicPr>
                        </pic:nvPicPr>
                        <pic:blipFill>
                          <a:blip r:embed="rId35"/>
                          <a:srcRect/>
                          <a:stretch>
                            <a:fillRect/>
                          </a:stretch>
                        </pic:blipFill>
                        <pic:spPr bwMode="auto">
                          <a:xfrm>
                            <a:off x="0" y="0"/>
                            <a:ext cx="200025" cy="20002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rsidR="004431C9" w:rsidRPr="00E736B2" w:rsidRDefault="004431C9" w:rsidP="00FB32E5">
            <w:pPr>
              <w:pStyle w:val="NormalWeb"/>
              <w:spacing w:before="300" w:beforeAutospacing="0" w:after="75" w:afterAutospacing="0" w:line="360" w:lineRule="auto"/>
              <w:jc w:val="both"/>
              <w:rPr>
                <w:color w:val="4F4E4E"/>
              </w:rPr>
            </w:pPr>
            <w:r w:rsidRPr="00E736B2">
              <w:rPr>
                <w:rStyle w:val="Emphasis"/>
                <w:color w:val="4F4E4E"/>
              </w:rPr>
              <w:t>New</w:t>
            </w:r>
            <w:r w:rsidRPr="00E736B2">
              <w:rPr>
                <w:color w:val="4F4E4E"/>
              </w:rPr>
              <w:t> </w:t>
            </w:r>
            <w:r w:rsidRPr="00E736B2">
              <w:rPr>
                <w:color w:val="4F4E4E"/>
              </w:rPr>
              <w:br w:type="textWrapping" w:clear="all"/>
              <w:t>Creates a new sketch.</w:t>
            </w:r>
          </w:p>
        </w:tc>
      </w:tr>
      <w:tr w:rsidR="004431C9" w:rsidRPr="00E736B2" w:rsidTr="00FB32E5">
        <w:trPr>
          <w:tblCellSpacing w:w="15" w:type="dxa"/>
        </w:trPr>
        <w:tc>
          <w:tcPr>
            <w:tcW w:w="0" w:type="auto"/>
            <w:shd w:val="clear" w:color="auto" w:fill="FFFFFF"/>
            <w:tcMar>
              <w:top w:w="0" w:type="dxa"/>
              <w:left w:w="0" w:type="dxa"/>
              <w:bottom w:w="0" w:type="dxa"/>
              <w:right w:w="300" w:type="dxa"/>
            </w:tcMar>
            <w:hideMark/>
          </w:tcPr>
          <w:p w:rsidR="004431C9" w:rsidRPr="00E736B2" w:rsidRDefault="004431C9" w:rsidP="00FB32E5">
            <w:pPr>
              <w:spacing w:line="360" w:lineRule="auto"/>
              <w:jc w:val="both"/>
              <w:rPr>
                <w:rFonts w:ascii="Times New Roman" w:hAnsi="Times New Roman" w:cs="Times New Roman"/>
                <w:color w:val="4F4E4E"/>
                <w:sz w:val="24"/>
                <w:szCs w:val="24"/>
              </w:rPr>
            </w:pPr>
            <w:r w:rsidRPr="00E736B2">
              <w:rPr>
                <w:rFonts w:ascii="Times New Roman" w:hAnsi="Times New Roman" w:cs="Times New Roman"/>
                <w:noProof/>
                <w:color w:val="4F4E4E"/>
                <w:sz w:val="24"/>
                <w:szCs w:val="24"/>
              </w:rPr>
              <w:drawing>
                <wp:inline distT="0" distB="0" distL="0" distR="0" wp14:anchorId="6F1CAE43" wp14:editId="3A563108">
                  <wp:extent cx="200025" cy="200025"/>
                  <wp:effectExtent l="19050" t="0" r="9525" b="0"/>
                  <wp:docPr id="18" name="Picture 4" descr="https://www.arduino.cc/en/uploads/Guide/IDE_OPEN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https://www.arduino.cc/en/uploads/Guide/IDE_OPEN_File.jpg"/>
                          <pic:cNvPicPr>
                            <a:picLocks noChangeAspect="1" noChangeArrowheads="1"/>
                          </pic:cNvPicPr>
                        </pic:nvPicPr>
                        <pic:blipFill>
                          <a:blip r:embed="rId36"/>
                          <a:srcRect/>
                          <a:stretch>
                            <a:fillRect/>
                          </a:stretch>
                        </pic:blipFill>
                        <pic:spPr bwMode="auto">
                          <a:xfrm>
                            <a:off x="0" y="0"/>
                            <a:ext cx="200025" cy="20002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rsidR="004431C9" w:rsidRPr="00E736B2" w:rsidRDefault="004431C9" w:rsidP="00FB32E5">
            <w:pPr>
              <w:pStyle w:val="NormalWeb"/>
              <w:spacing w:before="300" w:beforeAutospacing="0" w:after="75" w:afterAutospacing="0" w:line="360" w:lineRule="auto"/>
              <w:jc w:val="both"/>
              <w:rPr>
                <w:color w:val="4F4E4E"/>
              </w:rPr>
            </w:pPr>
            <w:r w:rsidRPr="00E736B2">
              <w:rPr>
                <w:rStyle w:val="Emphasis"/>
                <w:color w:val="4F4E4E"/>
              </w:rPr>
              <w:t>Open</w:t>
            </w:r>
            <w:r w:rsidRPr="00E736B2">
              <w:rPr>
                <w:color w:val="4F4E4E"/>
              </w:rPr>
              <w:t> </w:t>
            </w:r>
            <w:r w:rsidRPr="00E736B2">
              <w:rPr>
                <w:color w:val="4F4E4E"/>
              </w:rPr>
              <w:br w:type="textWrapping" w:clear="all"/>
              <w:t>Presents a menu of all the sketches in your sketchbook. Clicking one will open it within the current window overwriting its content.</w:t>
            </w:r>
          </w:p>
          <w:p w:rsidR="004431C9" w:rsidRPr="00E736B2" w:rsidRDefault="004431C9" w:rsidP="00FB32E5">
            <w:pPr>
              <w:pStyle w:val="NormalWeb"/>
              <w:spacing w:before="300" w:beforeAutospacing="0" w:after="75" w:afterAutospacing="0" w:line="360" w:lineRule="auto"/>
              <w:jc w:val="both"/>
              <w:rPr>
                <w:color w:val="4F4E4E"/>
              </w:rPr>
            </w:pPr>
            <w:r w:rsidRPr="00E736B2">
              <w:rPr>
                <w:color w:val="4F4E4E"/>
              </w:rPr>
              <w:t>Note: due to a bug in Java, this menu doesn't scroll; if you need to open a sketch late in the list, use the </w:t>
            </w:r>
            <w:r w:rsidRPr="00E736B2">
              <w:rPr>
                <w:rStyle w:val="Strong"/>
                <w:b w:val="0"/>
                <w:bCs w:val="0"/>
                <w:color w:val="4F4E4E"/>
              </w:rPr>
              <w:t xml:space="preserve">File | </w:t>
            </w:r>
            <w:proofErr w:type="spellStart"/>
            <w:r w:rsidRPr="00E736B2">
              <w:rPr>
                <w:rStyle w:val="Strong"/>
                <w:b w:val="0"/>
                <w:bCs w:val="0"/>
                <w:color w:val="4F4E4E"/>
              </w:rPr>
              <w:t>Sketchbook</w:t>
            </w:r>
            <w:r w:rsidRPr="00E736B2">
              <w:rPr>
                <w:color w:val="4F4E4E"/>
              </w:rPr>
              <w:t>menu</w:t>
            </w:r>
            <w:proofErr w:type="spellEnd"/>
            <w:r w:rsidRPr="00E736B2">
              <w:rPr>
                <w:color w:val="4F4E4E"/>
              </w:rPr>
              <w:t xml:space="preserve"> instead.</w:t>
            </w:r>
          </w:p>
        </w:tc>
      </w:tr>
      <w:tr w:rsidR="004431C9" w:rsidRPr="00E736B2" w:rsidTr="00FB32E5">
        <w:trPr>
          <w:tblCellSpacing w:w="15" w:type="dxa"/>
        </w:trPr>
        <w:tc>
          <w:tcPr>
            <w:tcW w:w="0" w:type="auto"/>
            <w:shd w:val="clear" w:color="auto" w:fill="FFFFFF"/>
            <w:tcMar>
              <w:top w:w="0" w:type="dxa"/>
              <w:left w:w="0" w:type="dxa"/>
              <w:bottom w:w="0" w:type="dxa"/>
              <w:right w:w="300" w:type="dxa"/>
            </w:tcMar>
            <w:hideMark/>
          </w:tcPr>
          <w:p w:rsidR="004431C9" w:rsidRPr="00E736B2" w:rsidRDefault="004431C9" w:rsidP="00FB32E5">
            <w:pPr>
              <w:spacing w:line="360" w:lineRule="auto"/>
              <w:jc w:val="both"/>
              <w:rPr>
                <w:rFonts w:ascii="Times New Roman" w:hAnsi="Times New Roman" w:cs="Times New Roman"/>
                <w:color w:val="4F4E4E"/>
                <w:sz w:val="24"/>
                <w:szCs w:val="24"/>
              </w:rPr>
            </w:pPr>
            <w:r w:rsidRPr="00E736B2">
              <w:rPr>
                <w:rFonts w:ascii="Times New Roman" w:hAnsi="Times New Roman" w:cs="Times New Roman"/>
                <w:noProof/>
                <w:color w:val="4F4E4E"/>
                <w:sz w:val="24"/>
                <w:szCs w:val="24"/>
              </w:rPr>
              <w:drawing>
                <wp:inline distT="0" distB="0" distL="0" distR="0" wp14:anchorId="17A3E0F1" wp14:editId="04F939A6">
                  <wp:extent cx="200025" cy="200025"/>
                  <wp:effectExtent l="19050" t="0" r="9525" b="0"/>
                  <wp:docPr id="19" name="Picture 5" descr="https://www.arduino.cc/en/uploads/Guide/IDE_SAVE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https://www.arduino.cc/en/uploads/Guide/IDE_SAVE_File.jpg"/>
                          <pic:cNvPicPr>
                            <a:picLocks noChangeAspect="1" noChangeArrowheads="1"/>
                          </pic:cNvPicPr>
                        </pic:nvPicPr>
                        <pic:blipFill>
                          <a:blip r:embed="rId37"/>
                          <a:srcRect/>
                          <a:stretch>
                            <a:fillRect/>
                          </a:stretch>
                        </pic:blipFill>
                        <pic:spPr bwMode="auto">
                          <a:xfrm>
                            <a:off x="0" y="0"/>
                            <a:ext cx="200025" cy="20002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rsidR="004431C9" w:rsidRPr="00E736B2" w:rsidRDefault="004431C9" w:rsidP="00FB32E5">
            <w:pPr>
              <w:pStyle w:val="NormalWeb"/>
              <w:spacing w:before="300" w:beforeAutospacing="0" w:after="75" w:afterAutospacing="0" w:line="360" w:lineRule="auto"/>
              <w:jc w:val="both"/>
              <w:rPr>
                <w:color w:val="4F4E4E"/>
              </w:rPr>
            </w:pPr>
            <w:r w:rsidRPr="00E736B2">
              <w:rPr>
                <w:rStyle w:val="Emphasis"/>
                <w:color w:val="4F4E4E"/>
              </w:rPr>
              <w:t>Save</w:t>
            </w:r>
            <w:r w:rsidRPr="00E736B2">
              <w:rPr>
                <w:color w:val="4F4E4E"/>
              </w:rPr>
              <w:t> </w:t>
            </w:r>
            <w:r w:rsidRPr="00E736B2">
              <w:rPr>
                <w:color w:val="4F4E4E"/>
              </w:rPr>
              <w:br w:type="textWrapping" w:clear="all"/>
              <w:t>Saves your sketch.</w:t>
            </w:r>
          </w:p>
        </w:tc>
      </w:tr>
      <w:tr w:rsidR="004431C9" w:rsidRPr="00E736B2" w:rsidTr="00FB32E5">
        <w:trPr>
          <w:tblCellSpacing w:w="15" w:type="dxa"/>
        </w:trPr>
        <w:tc>
          <w:tcPr>
            <w:tcW w:w="0" w:type="auto"/>
            <w:shd w:val="clear" w:color="auto" w:fill="FFFFFF"/>
            <w:tcMar>
              <w:top w:w="0" w:type="dxa"/>
              <w:left w:w="0" w:type="dxa"/>
              <w:bottom w:w="0" w:type="dxa"/>
              <w:right w:w="300" w:type="dxa"/>
            </w:tcMar>
            <w:hideMark/>
          </w:tcPr>
          <w:p w:rsidR="004431C9" w:rsidRPr="00E736B2" w:rsidRDefault="004431C9" w:rsidP="00FB32E5">
            <w:pPr>
              <w:spacing w:line="360" w:lineRule="auto"/>
              <w:jc w:val="both"/>
              <w:rPr>
                <w:rFonts w:ascii="Times New Roman" w:hAnsi="Times New Roman" w:cs="Times New Roman"/>
                <w:color w:val="4F4E4E"/>
                <w:sz w:val="24"/>
                <w:szCs w:val="24"/>
              </w:rPr>
            </w:pPr>
            <w:r w:rsidRPr="00E736B2">
              <w:rPr>
                <w:rFonts w:ascii="Times New Roman" w:hAnsi="Times New Roman" w:cs="Times New Roman"/>
                <w:noProof/>
                <w:color w:val="4F4E4E"/>
                <w:sz w:val="24"/>
                <w:szCs w:val="24"/>
              </w:rPr>
              <w:drawing>
                <wp:inline distT="0" distB="0" distL="0" distR="0" wp14:anchorId="68253C57" wp14:editId="7788C7CB">
                  <wp:extent cx="200025" cy="200025"/>
                  <wp:effectExtent l="19050" t="0" r="9525" b="0"/>
                  <wp:docPr id="20" name="Picture 6" descr="https://www.arduino.cc/en/uploads/Guide/IDE_SERMON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descr="https://www.arduino.cc/en/uploads/Guide/IDE_SERMON_File.jpg"/>
                          <pic:cNvPicPr>
                            <a:picLocks noChangeAspect="1" noChangeArrowheads="1"/>
                          </pic:cNvPicPr>
                        </pic:nvPicPr>
                        <pic:blipFill>
                          <a:blip r:embed="rId38"/>
                          <a:srcRect/>
                          <a:stretch>
                            <a:fillRect/>
                          </a:stretch>
                        </pic:blipFill>
                        <pic:spPr bwMode="auto">
                          <a:xfrm>
                            <a:off x="0" y="0"/>
                            <a:ext cx="200025" cy="20002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rsidR="004431C9" w:rsidRPr="00E736B2" w:rsidRDefault="004431C9" w:rsidP="00FB32E5">
            <w:pPr>
              <w:pStyle w:val="NormalWeb"/>
              <w:spacing w:before="300" w:beforeAutospacing="0" w:after="75" w:afterAutospacing="0" w:line="360" w:lineRule="auto"/>
              <w:jc w:val="both"/>
              <w:rPr>
                <w:color w:val="4F4E4E"/>
              </w:rPr>
            </w:pPr>
            <w:r w:rsidRPr="00E736B2">
              <w:rPr>
                <w:rStyle w:val="Emphasis"/>
                <w:color w:val="4F4E4E"/>
              </w:rPr>
              <w:t>Serial Monitor</w:t>
            </w:r>
            <w:r w:rsidRPr="00E736B2">
              <w:rPr>
                <w:color w:val="4F4E4E"/>
              </w:rPr>
              <w:t> </w:t>
            </w:r>
            <w:r w:rsidRPr="00E736B2">
              <w:rPr>
                <w:color w:val="4F4E4E"/>
              </w:rPr>
              <w:br w:type="textWrapping" w:clear="all"/>
              <w:t>Opens the </w:t>
            </w:r>
            <w:hyperlink r:id="rId32" w:anchor="serialmonitor" w:history="1">
              <w:r w:rsidRPr="00E736B2">
                <w:rPr>
                  <w:rStyle w:val="Hyperlink"/>
                  <w:color w:val="00979C"/>
                </w:rPr>
                <w:t>serial monitor</w:t>
              </w:r>
            </w:hyperlink>
            <w:r w:rsidRPr="00E736B2">
              <w:rPr>
                <w:color w:val="4F4E4E"/>
              </w:rPr>
              <w:t>.</w:t>
            </w:r>
          </w:p>
        </w:tc>
      </w:tr>
    </w:tbl>
    <w:p w:rsidR="004431C9" w:rsidRPr="00E736B2" w:rsidRDefault="004431C9" w:rsidP="004431C9">
      <w:pPr>
        <w:pStyle w:val="NormalWeb"/>
        <w:spacing w:before="0" w:beforeAutospacing="0" w:after="360" w:afterAutospacing="0" w:line="360" w:lineRule="auto"/>
        <w:jc w:val="both"/>
        <w:rPr>
          <w:color w:val="4F4E4E"/>
        </w:rPr>
      </w:pPr>
      <w:r w:rsidRPr="00E736B2">
        <w:rPr>
          <w:color w:val="4F4E4E"/>
        </w:rPr>
        <w:t>Additional commands are found within the five menus: </w:t>
      </w:r>
      <w:r w:rsidRPr="00E736B2">
        <w:rPr>
          <w:rStyle w:val="Strong"/>
          <w:b w:val="0"/>
          <w:bCs w:val="0"/>
          <w:color w:val="4F4E4E"/>
        </w:rPr>
        <w:t>File</w:t>
      </w:r>
      <w:r w:rsidRPr="00E736B2">
        <w:rPr>
          <w:color w:val="4F4E4E"/>
        </w:rPr>
        <w:t>, </w:t>
      </w:r>
      <w:r w:rsidRPr="00E736B2">
        <w:rPr>
          <w:rStyle w:val="Strong"/>
          <w:b w:val="0"/>
          <w:bCs w:val="0"/>
          <w:color w:val="4F4E4E"/>
        </w:rPr>
        <w:t>Edit</w:t>
      </w:r>
      <w:r w:rsidRPr="00E736B2">
        <w:rPr>
          <w:color w:val="4F4E4E"/>
        </w:rPr>
        <w:t>, </w:t>
      </w:r>
      <w:r w:rsidRPr="00E736B2">
        <w:rPr>
          <w:rStyle w:val="Strong"/>
          <w:b w:val="0"/>
          <w:bCs w:val="0"/>
          <w:color w:val="4F4E4E"/>
        </w:rPr>
        <w:t>Sketch</w:t>
      </w:r>
      <w:r w:rsidRPr="00E736B2">
        <w:rPr>
          <w:color w:val="4F4E4E"/>
        </w:rPr>
        <w:t>, </w:t>
      </w:r>
      <w:r w:rsidRPr="00E736B2">
        <w:rPr>
          <w:rStyle w:val="Strong"/>
          <w:b w:val="0"/>
          <w:bCs w:val="0"/>
          <w:color w:val="4F4E4E"/>
        </w:rPr>
        <w:t>Tools</w:t>
      </w:r>
      <w:r w:rsidRPr="00E736B2">
        <w:rPr>
          <w:color w:val="4F4E4E"/>
        </w:rPr>
        <w:t>, </w:t>
      </w:r>
      <w:proofErr w:type="gramStart"/>
      <w:r w:rsidRPr="00E736B2">
        <w:rPr>
          <w:rStyle w:val="Strong"/>
          <w:b w:val="0"/>
          <w:bCs w:val="0"/>
          <w:color w:val="4F4E4E"/>
        </w:rPr>
        <w:t>Help</w:t>
      </w:r>
      <w:proofErr w:type="gramEnd"/>
      <w:r w:rsidRPr="00E736B2">
        <w:rPr>
          <w:color w:val="4F4E4E"/>
        </w:rPr>
        <w:t>. The menus are context sensitive, which means only those items relevant to the work currently being carried out are available.</w:t>
      </w:r>
    </w:p>
    <w:p w:rsidR="004431C9" w:rsidRPr="00E736B2" w:rsidRDefault="004431C9" w:rsidP="004431C9">
      <w:pPr>
        <w:pStyle w:val="Heading4"/>
        <w:spacing w:before="306" w:beforeAutospacing="0" w:after="144" w:afterAutospacing="0" w:line="360" w:lineRule="auto"/>
        <w:jc w:val="both"/>
        <w:rPr>
          <w:b w:val="0"/>
          <w:bCs w:val="0"/>
          <w:color w:val="E67E22"/>
        </w:rPr>
      </w:pPr>
      <w:bookmarkStart w:id="11" w:name="toc2"/>
      <w:bookmarkEnd w:id="11"/>
      <w:r w:rsidRPr="00E736B2">
        <w:rPr>
          <w:b w:val="0"/>
          <w:bCs w:val="0"/>
          <w:color w:val="E67E22"/>
        </w:rPr>
        <w:t>File</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New</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Creates a new instance of the editor, with the bare minimum structure of a sketch already in place.</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Open</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Allows to load a sketch file browsing through the computer drives and folders.</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Open Recent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Provides a short list of the most recent sketches, ready to be opened.</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Sketchbook</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Shows the current sketches within the sketchbook folder structure; clicking on any name opens the corresponding sketch in a new editor instance.</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lastRenderedPageBreak/>
        <w:t>Examples</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Any example provided by the Arduino Software (IDE) or library shows up in this menu item. All the examples are structured in a tree that allows easy access by topic or library.</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Close</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Closes the instance of the Arduino Software from which it is clicked.</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Save</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Saves the sketch with the current name. If the file hasn't been named before, a name will be provided in a "Save as</w:t>
      </w:r>
      <w:proofErr w:type="gramStart"/>
      <w:r w:rsidRPr="00E736B2">
        <w:rPr>
          <w:rFonts w:ascii="Times New Roman" w:hAnsi="Times New Roman" w:cs="Times New Roman"/>
          <w:color w:val="4F4E4E"/>
          <w:sz w:val="24"/>
          <w:szCs w:val="24"/>
        </w:rPr>
        <w:t>.."</w:t>
      </w:r>
      <w:proofErr w:type="gramEnd"/>
      <w:r w:rsidRPr="00E736B2">
        <w:rPr>
          <w:rFonts w:ascii="Times New Roman" w:hAnsi="Times New Roman" w:cs="Times New Roman"/>
          <w:color w:val="4F4E4E"/>
          <w:sz w:val="24"/>
          <w:szCs w:val="24"/>
        </w:rPr>
        <w:t xml:space="preserve"> window.</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Save as...</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Allows to save the current sketch with a different name.</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Page Setup</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It shows the Page Setup window for printing.</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Print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Sends the current sketch to the printer according to the settings defined in Page Setup.</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Preferences</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Opens the Preferences window where some settings of the IDE may be customized, as the language of the IDE interface.</w:t>
      </w:r>
    </w:p>
    <w:p w:rsidR="004431C9" w:rsidRPr="00E736B2" w:rsidRDefault="004431C9" w:rsidP="004431C9">
      <w:pPr>
        <w:numPr>
          <w:ilvl w:val="0"/>
          <w:numId w:val="20"/>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Quit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Closes all IDE windows. The same sketches open when Quit was chosen will be automatically reopened the next time you start the IDE.</w:t>
      </w:r>
    </w:p>
    <w:p w:rsidR="004431C9" w:rsidRPr="00E736B2" w:rsidRDefault="004431C9" w:rsidP="004431C9">
      <w:pPr>
        <w:pStyle w:val="Heading4"/>
        <w:spacing w:before="306" w:beforeAutospacing="0" w:after="144" w:afterAutospacing="0" w:line="360" w:lineRule="auto"/>
        <w:jc w:val="both"/>
        <w:rPr>
          <w:b w:val="0"/>
          <w:bCs w:val="0"/>
          <w:color w:val="E67E22"/>
        </w:rPr>
      </w:pPr>
      <w:bookmarkStart w:id="12" w:name="toc3"/>
      <w:bookmarkEnd w:id="12"/>
      <w:r w:rsidRPr="00E736B2">
        <w:rPr>
          <w:b w:val="0"/>
          <w:bCs w:val="0"/>
          <w:color w:val="E67E22"/>
        </w:rPr>
        <w:t>Edit</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Undo/Redo</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Goes back of one or more steps you did while editing; when you go back, you may go forward with Redo.</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Cut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Removes the selected text from the editor and places it into the clipboard.</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Copy</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Duplicates the selected text in the editor and places it into the clipboard.</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lastRenderedPageBreak/>
        <w:t>Copy for Forum</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Copies the code of your sketch to the clipboard in a form suitable for posting to the forum, complete with syntax coloring.</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Copy as HTML</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Copies the code of your sketch to the clipboard as HTML, suitable for embedding in web pages.</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Paste</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Puts the contents of the clipboard at the cursor position, in the editor.</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Select All</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Selects and highlights the whole content of the editor.</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Comment/Uncomment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Puts or removes the // comment marker at the beginning of each selected line.</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Increase/Decrease Indent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Adds or subtracts a space at the beginning of each selected line, moving the text one space on the right or eliminating a space at the beginning.</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Find</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Opens the Find and Replace window where you can specify text to search inside the current sketch according to several options.</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Find Next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Highlights the next occurrence - if any - of the string specified as the search item in the Find window, relative to the cursor position.</w:t>
      </w:r>
    </w:p>
    <w:p w:rsidR="004431C9" w:rsidRPr="00E736B2" w:rsidRDefault="004431C9" w:rsidP="004431C9">
      <w:pPr>
        <w:numPr>
          <w:ilvl w:val="0"/>
          <w:numId w:val="21"/>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Find Previous</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Highlights the previous occurrence - if any - of the string specified as the search item in the Find window relative to the cursor position.</w:t>
      </w:r>
    </w:p>
    <w:p w:rsidR="004431C9" w:rsidRPr="00E736B2" w:rsidRDefault="004431C9" w:rsidP="004431C9">
      <w:pPr>
        <w:pStyle w:val="Heading4"/>
        <w:spacing w:before="306" w:beforeAutospacing="0" w:after="144" w:afterAutospacing="0" w:line="360" w:lineRule="auto"/>
        <w:jc w:val="both"/>
        <w:rPr>
          <w:b w:val="0"/>
          <w:bCs w:val="0"/>
          <w:color w:val="E67E22"/>
        </w:rPr>
      </w:pPr>
      <w:bookmarkStart w:id="13" w:name="toc4"/>
      <w:bookmarkEnd w:id="13"/>
      <w:r w:rsidRPr="00E736B2">
        <w:rPr>
          <w:b w:val="0"/>
          <w:bCs w:val="0"/>
          <w:color w:val="E67E22"/>
        </w:rPr>
        <w:t>Sketch</w:t>
      </w:r>
    </w:p>
    <w:p w:rsidR="004431C9" w:rsidRPr="00E736B2" w:rsidRDefault="004431C9" w:rsidP="004431C9">
      <w:pPr>
        <w:numPr>
          <w:ilvl w:val="0"/>
          <w:numId w:val="22"/>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Verify/Compile</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Checks your sketch for errors compiling it; it will report memory usage for code and variables in the console area.</w:t>
      </w:r>
    </w:p>
    <w:p w:rsidR="004431C9" w:rsidRPr="00E736B2" w:rsidRDefault="004431C9" w:rsidP="004431C9">
      <w:pPr>
        <w:numPr>
          <w:ilvl w:val="0"/>
          <w:numId w:val="22"/>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Upload</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Compiles and loads the binary file onto the configured board through the configured Port.</w:t>
      </w:r>
    </w:p>
    <w:p w:rsidR="004431C9" w:rsidRPr="00E736B2" w:rsidRDefault="004431C9" w:rsidP="004431C9">
      <w:pPr>
        <w:numPr>
          <w:ilvl w:val="0"/>
          <w:numId w:val="22"/>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lastRenderedPageBreak/>
        <w:t>Upload Using Programmer</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This will overwrite the bootloader on the board; you will need to use Tools &gt; Burn Bootloader to restore it and be able to Upload to USB serial port again. However, it allows you to use the full capacity of the Flash memory for your sketch. Please note that this command will NOT burn the fuses. To do so a </w:t>
      </w:r>
      <w:r w:rsidRPr="00E736B2">
        <w:rPr>
          <w:rStyle w:val="Emphasis"/>
          <w:rFonts w:ascii="Times New Roman" w:hAnsi="Times New Roman" w:cs="Times New Roman"/>
          <w:color w:val="4F4E4E"/>
          <w:sz w:val="24"/>
          <w:szCs w:val="24"/>
        </w:rPr>
        <w:t>Tools -&gt; Burn Bootloader</w:t>
      </w:r>
      <w:r w:rsidRPr="00E736B2">
        <w:rPr>
          <w:rFonts w:ascii="Times New Roman" w:hAnsi="Times New Roman" w:cs="Times New Roman"/>
          <w:color w:val="4F4E4E"/>
          <w:sz w:val="24"/>
          <w:szCs w:val="24"/>
        </w:rPr>
        <w:t> command must be executed.</w:t>
      </w:r>
    </w:p>
    <w:p w:rsidR="004431C9" w:rsidRPr="00E736B2" w:rsidRDefault="004431C9" w:rsidP="004431C9">
      <w:pPr>
        <w:numPr>
          <w:ilvl w:val="0"/>
          <w:numId w:val="22"/>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Export Compiled Binary</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Saves a .hex file that may be kept as archive or sent to the board using other tools.</w:t>
      </w:r>
    </w:p>
    <w:p w:rsidR="004431C9" w:rsidRPr="00E736B2" w:rsidRDefault="004431C9" w:rsidP="004431C9">
      <w:pPr>
        <w:numPr>
          <w:ilvl w:val="0"/>
          <w:numId w:val="22"/>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Show Sketch Folder</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Opens the current sketch folder.</w:t>
      </w:r>
    </w:p>
    <w:p w:rsidR="004431C9" w:rsidRPr="00E736B2" w:rsidRDefault="004431C9" w:rsidP="004431C9">
      <w:pPr>
        <w:numPr>
          <w:ilvl w:val="0"/>
          <w:numId w:val="22"/>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Include Library</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Adds a library to your sketch by inserting #include statements at the start of your code. For more details, see </w:t>
      </w:r>
      <w:hyperlink r:id="rId32" w:anchor="libraries" w:history="1">
        <w:r w:rsidRPr="00E736B2">
          <w:rPr>
            <w:rStyle w:val="Hyperlink"/>
            <w:rFonts w:ascii="Times New Roman" w:hAnsi="Times New Roman" w:cs="Times New Roman"/>
            <w:color w:val="00979C"/>
            <w:sz w:val="24"/>
            <w:szCs w:val="24"/>
          </w:rPr>
          <w:t>libraries</w:t>
        </w:r>
      </w:hyperlink>
      <w:r w:rsidRPr="00E736B2">
        <w:rPr>
          <w:rFonts w:ascii="Times New Roman" w:hAnsi="Times New Roman" w:cs="Times New Roman"/>
          <w:color w:val="4F4E4E"/>
          <w:sz w:val="24"/>
          <w:szCs w:val="24"/>
        </w:rPr>
        <w:t> below. Additionally, from this menu item you can access the Library Manager and import new libraries from .zip files.</w:t>
      </w:r>
    </w:p>
    <w:p w:rsidR="004431C9" w:rsidRPr="00E736B2" w:rsidRDefault="004431C9" w:rsidP="004431C9">
      <w:pPr>
        <w:numPr>
          <w:ilvl w:val="0"/>
          <w:numId w:val="22"/>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Add File...</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 xml:space="preserve">Adds a source file to the sketch (it will be copied from its current location). The new file appears in a new tab in the sketch window. Files can be removed from the sketch using the tab menu accessible clicking on the small triangle icon below the serial monitor one on the right side </w:t>
      </w:r>
      <w:proofErr w:type="spellStart"/>
      <w:r w:rsidRPr="00E736B2">
        <w:rPr>
          <w:rFonts w:ascii="Times New Roman" w:hAnsi="Times New Roman" w:cs="Times New Roman"/>
          <w:color w:val="4F4E4E"/>
          <w:sz w:val="24"/>
          <w:szCs w:val="24"/>
        </w:rPr>
        <w:t>o</w:t>
      </w:r>
      <w:proofErr w:type="spellEnd"/>
      <w:r w:rsidRPr="00E736B2">
        <w:rPr>
          <w:rFonts w:ascii="Times New Roman" w:hAnsi="Times New Roman" w:cs="Times New Roman"/>
          <w:color w:val="4F4E4E"/>
          <w:sz w:val="24"/>
          <w:szCs w:val="24"/>
        </w:rPr>
        <w:t xml:space="preserve"> the toolbar.</w:t>
      </w:r>
    </w:p>
    <w:p w:rsidR="004431C9" w:rsidRPr="00E736B2" w:rsidRDefault="004431C9" w:rsidP="004431C9">
      <w:pPr>
        <w:pStyle w:val="Heading4"/>
        <w:spacing w:before="306" w:beforeAutospacing="0" w:after="144" w:afterAutospacing="0" w:line="360" w:lineRule="auto"/>
        <w:jc w:val="both"/>
        <w:rPr>
          <w:b w:val="0"/>
          <w:bCs w:val="0"/>
          <w:color w:val="E67E22"/>
        </w:rPr>
      </w:pPr>
      <w:bookmarkStart w:id="14" w:name="toc5"/>
      <w:bookmarkEnd w:id="14"/>
      <w:r w:rsidRPr="00E736B2">
        <w:rPr>
          <w:b w:val="0"/>
          <w:bCs w:val="0"/>
          <w:color w:val="E67E22"/>
        </w:rPr>
        <w:t>Tools</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Auto Format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This formats your code nicely: i.e. indents it so that opening and closing curly braces line up, and that the statements inside curly braces are indented more.</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Archive Sketch</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Archives a copy of the current sketch in .zip format. The archive is placed in the same directory as the sketch.</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Fix Encoding &amp; Reload</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Fixes possible discrepancies between the editor char map encoding and other operating systems char maps.</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Serial Monitor</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 xml:space="preserve">Opens the serial monitor window and initiates the exchange of data with any connected board on </w:t>
      </w:r>
      <w:r w:rsidRPr="00E736B2">
        <w:rPr>
          <w:rFonts w:ascii="Times New Roman" w:hAnsi="Times New Roman" w:cs="Times New Roman"/>
          <w:color w:val="4F4E4E"/>
          <w:sz w:val="24"/>
          <w:szCs w:val="24"/>
        </w:rPr>
        <w:lastRenderedPageBreak/>
        <w:t>the currently selected Port. This usually resets the board, if the board supports Reset over serial port opening.</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Board</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Select the board that you're using. See below for </w:t>
      </w:r>
      <w:hyperlink r:id="rId32" w:anchor="boards" w:history="1">
        <w:r w:rsidRPr="00E736B2">
          <w:rPr>
            <w:rStyle w:val="Hyperlink"/>
            <w:rFonts w:ascii="Times New Roman" w:hAnsi="Times New Roman" w:cs="Times New Roman"/>
            <w:color w:val="00979C"/>
            <w:sz w:val="24"/>
            <w:szCs w:val="24"/>
          </w:rPr>
          <w:t>descriptions of the various boards</w:t>
        </w:r>
      </w:hyperlink>
      <w:r w:rsidRPr="00E736B2">
        <w:rPr>
          <w:rFonts w:ascii="Times New Roman" w:hAnsi="Times New Roman" w:cs="Times New Roman"/>
          <w:color w:val="4F4E4E"/>
          <w:sz w:val="24"/>
          <w:szCs w:val="24"/>
        </w:rPr>
        <w:t>.</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Port</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This menu contains all the serial devices (real or virtual) on your machine. It should automatically refresh every time you open the top-level tools menu.</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Programmer</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 xml:space="preserve">For selecting a </w:t>
      </w:r>
      <w:proofErr w:type="spellStart"/>
      <w:r w:rsidRPr="00E736B2">
        <w:rPr>
          <w:rFonts w:ascii="Times New Roman" w:hAnsi="Times New Roman" w:cs="Times New Roman"/>
          <w:color w:val="4F4E4E"/>
          <w:sz w:val="24"/>
          <w:szCs w:val="24"/>
        </w:rPr>
        <w:t>harware</w:t>
      </w:r>
      <w:proofErr w:type="spellEnd"/>
      <w:r w:rsidRPr="00E736B2">
        <w:rPr>
          <w:rFonts w:ascii="Times New Roman" w:hAnsi="Times New Roman" w:cs="Times New Roman"/>
          <w:color w:val="4F4E4E"/>
          <w:sz w:val="24"/>
          <w:szCs w:val="24"/>
        </w:rPr>
        <w:t xml:space="preserve"> programmer when programming a board or chip and not using the onboard USB-serial connection. Normally you won't need this, but if you're </w:t>
      </w:r>
      <w:hyperlink r:id="rId39" w:history="1">
        <w:r w:rsidRPr="00E736B2">
          <w:rPr>
            <w:rStyle w:val="Hyperlink"/>
            <w:rFonts w:ascii="Times New Roman" w:hAnsi="Times New Roman" w:cs="Times New Roman"/>
            <w:color w:val="00979C"/>
            <w:sz w:val="24"/>
            <w:szCs w:val="24"/>
          </w:rPr>
          <w:t>burning a bootloader</w:t>
        </w:r>
      </w:hyperlink>
      <w:r w:rsidRPr="00E736B2">
        <w:rPr>
          <w:rFonts w:ascii="Times New Roman" w:hAnsi="Times New Roman" w:cs="Times New Roman"/>
          <w:color w:val="4F4E4E"/>
          <w:sz w:val="24"/>
          <w:szCs w:val="24"/>
        </w:rPr>
        <w:t> to a new microcontroller, you will use this.</w:t>
      </w:r>
    </w:p>
    <w:p w:rsidR="004431C9" w:rsidRPr="00E736B2" w:rsidRDefault="004431C9" w:rsidP="004431C9">
      <w:pPr>
        <w:numPr>
          <w:ilvl w:val="0"/>
          <w:numId w:val="23"/>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Burn Bootloader</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t>The items in this menu allow you to burn a </w:t>
      </w:r>
      <w:hyperlink r:id="rId40" w:history="1">
        <w:r w:rsidRPr="00E736B2">
          <w:rPr>
            <w:rStyle w:val="Hyperlink"/>
            <w:rFonts w:ascii="Times New Roman" w:hAnsi="Times New Roman" w:cs="Times New Roman"/>
            <w:color w:val="00979C"/>
            <w:sz w:val="24"/>
            <w:szCs w:val="24"/>
          </w:rPr>
          <w:t>bootloader</w:t>
        </w:r>
      </w:hyperlink>
      <w:r w:rsidRPr="00E736B2">
        <w:rPr>
          <w:rFonts w:ascii="Times New Roman" w:hAnsi="Times New Roman" w:cs="Times New Roman"/>
          <w:color w:val="4F4E4E"/>
          <w:sz w:val="24"/>
          <w:szCs w:val="24"/>
        </w:rPr>
        <w:t xml:space="preserve"> onto the microcontroller on an Arduino board. This is not required for normal use of an Arduino or </w:t>
      </w:r>
      <w:proofErr w:type="spellStart"/>
      <w:r w:rsidRPr="00E736B2">
        <w:rPr>
          <w:rFonts w:ascii="Times New Roman" w:hAnsi="Times New Roman" w:cs="Times New Roman"/>
          <w:color w:val="4F4E4E"/>
          <w:sz w:val="24"/>
          <w:szCs w:val="24"/>
        </w:rPr>
        <w:t>Genuino</w:t>
      </w:r>
      <w:proofErr w:type="spellEnd"/>
      <w:r w:rsidRPr="00E736B2">
        <w:rPr>
          <w:rFonts w:ascii="Times New Roman" w:hAnsi="Times New Roman" w:cs="Times New Roman"/>
          <w:color w:val="4F4E4E"/>
          <w:sz w:val="24"/>
          <w:szCs w:val="24"/>
        </w:rPr>
        <w:t xml:space="preserve"> board but is useful if you purchase a new </w:t>
      </w:r>
      <w:proofErr w:type="spellStart"/>
      <w:r w:rsidRPr="00E736B2">
        <w:rPr>
          <w:rStyle w:val="wikiword"/>
          <w:rFonts w:ascii="Times New Roman" w:hAnsi="Times New Roman" w:cs="Times New Roman"/>
          <w:color w:val="4F4E4E"/>
          <w:sz w:val="24"/>
          <w:szCs w:val="24"/>
        </w:rPr>
        <w:t>ATmega</w:t>
      </w:r>
      <w:proofErr w:type="spellEnd"/>
      <w:r w:rsidRPr="00E736B2">
        <w:rPr>
          <w:rFonts w:ascii="Times New Roman" w:hAnsi="Times New Roman" w:cs="Times New Roman"/>
          <w:color w:val="4F4E4E"/>
          <w:sz w:val="24"/>
          <w:szCs w:val="24"/>
        </w:rPr>
        <w:t> microcontroller (which normally come without a bootloader). Ensure that you've selected the correct board from the </w:t>
      </w:r>
      <w:r w:rsidRPr="00E736B2">
        <w:rPr>
          <w:rStyle w:val="Strong"/>
          <w:rFonts w:ascii="Times New Roman" w:hAnsi="Times New Roman" w:cs="Times New Roman"/>
          <w:b w:val="0"/>
          <w:bCs w:val="0"/>
          <w:color w:val="4F4E4E"/>
          <w:sz w:val="24"/>
          <w:szCs w:val="24"/>
        </w:rPr>
        <w:t>Boards</w:t>
      </w:r>
      <w:r w:rsidRPr="00E736B2">
        <w:rPr>
          <w:rFonts w:ascii="Times New Roman" w:hAnsi="Times New Roman" w:cs="Times New Roman"/>
          <w:color w:val="4F4E4E"/>
          <w:sz w:val="24"/>
          <w:szCs w:val="24"/>
        </w:rPr>
        <w:t> menu before burning the bootloader on the target board. This command also set the right fuses.</w:t>
      </w:r>
    </w:p>
    <w:p w:rsidR="004431C9" w:rsidRPr="00E736B2" w:rsidRDefault="004431C9" w:rsidP="004431C9">
      <w:pPr>
        <w:pStyle w:val="Heading4"/>
        <w:spacing w:before="306" w:beforeAutospacing="0" w:after="144" w:afterAutospacing="0" w:line="360" w:lineRule="auto"/>
        <w:jc w:val="both"/>
        <w:rPr>
          <w:b w:val="0"/>
          <w:bCs w:val="0"/>
          <w:color w:val="E67E22"/>
        </w:rPr>
      </w:pPr>
      <w:bookmarkStart w:id="15" w:name="toc6"/>
      <w:bookmarkEnd w:id="15"/>
      <w:r w:rsidRPr="00E736B2">
        <w:rPr>
          <w:b w:val="0"/>
          <w:bCs w:val="0"/>
          <w:color w:val="E67E22"/>
        </w:rPr>
        <w:t>Help</w:t>
      </w:r>
    </w:p>
    <w:p w:rsidR="004431C9" w:rsidRPr="00E736B2" w:rsidRDefault="004431C9" w:rsidP="004431C9">
      <w:pPr>
        <w:pStyle w:val="NormalWeb"/>
        <w:spacing w:before="0" w:beforeAutospacing="0" w:after="360" w:afterAutospacing="0" w:line="360" w:lineRule="auto"/>
        <w:jc w:val="both"/>
        <w:rPr>
          <w:color w:val="4F4E4E"/>
        </w:rPr>
      </w:pPr>
      <w:r w:rsidRPr="00E736B2">
        <w:rPr>
          <w:color w:val="4F4E4E"/>
        </w:rPr>
        <w:t>Here you find easy access to a number of documents that come with the Arduino Software (IDE). You have access to Getting Started, Reference, this guide to the IDE and other documents locally, without an internet connection. The documents are a local copy of the online ones and may link back to our online website.</w:t>
      </w:r>
    </w:p>
    <w:p w:rsidR="004431C9" w:rsidRPr="00E736B2" w:rsidRDefault="004431C9" w:rsidP="004431C9">
      <w:pPr>
        <w:numPr>
          <w:ilvl w:val="0"/>
          <w:numId w:val="24"/>
        </w:numPr>
        <w:spacing w:before="100" w:beforeAutospacing="1" w:after="100" w:afterAutospacing="1" w:line="360" w:lineRule="auto"/>
        <w:ind w:left="0" w:hanging="270"/>
        <w:jc w:val="both"/>
        <w:rPr>
          <w:rFonts w:ascii="Times New Roman" w:hAnsi="Times New Roman" w:cs="Times New Roman"/>
          <w:color w:val="4F4E4E"/>
          <w:sz w:val="24"/>
          <w:szCs w:val="24"/>
        </w:rPr>
      </w:pPr>
      <w:r w:rsidRPr="00E736B2">
        <w:rPr>
          <w:rStyle w:val="Emphasis"/>
          <w:rFonts w:ascii="Times New Roman" w:hAnsi="Times New Roman" w:cs="Times New Roman"/>
          <w:color w:val="4F4E4E"/>
          <w:sz w:val="24"/>
          <w:szCs w:val="24"/>
        </w:rPr>
        <w:t>Find in Reference</w:t>
      </w:r>
      <w:r w:rsidRPr="00E736B2">
        <w:rPr>
          <w:rFonts w:ascii="Times New Roman" w:hAnsi="Times New Roman" w:cs="Times New Roman"/>
          <w:color w:val="4F4E4E"/>
          <w:sz w:val="24"/>
          <w:szCs w:val="24"/>
        </w:rPr>
        <w:t> </w:t>
      </w:r>
      <w:r w:rsidRPr="00E736B2">
        <w:rPr>
          <w:rFonts w:ascii="Times New Roman" w:hAnsi="Times New Roman" w:cs="Times New Roman"/>
          <w:color w:val="4F4E4E"/>
          <w:sz w:val="24"/>
          <w:szCs w:val="24"/>
        </w:rPr>
        <w:br w:type="textWrapping" w:clear="all"/>
      </w:r>
      <w:proofErr w:type="gramStart"/>
      <w:r w:rsidRPr="00E736B2">
        <w:rPr>
          <w:rFonts w:ascii="Times New Roman" w:hAnsi="Times New Roman" w:cs="Times New Roman"/>
          <w:color w:val="4F4E4E"/>
          <w:sz w:val="24"/>
          <w:szCs w:val="24"/>
        </w:rPr>
        <w:t>This</w:t>
      </w:r>
      <w:proofErr w:type="gramEnd"/>
      <w:r w:rsidRPr="00E736B2">
        <w:rPr>
          <w:rFonts w:ascii="Times New Roman" w:hAnsi="Times New Roman" w:cs="Times New Roman"/>
          <w:color w:val="4F4E4E"/>
          <w:sz w:val="24"/>
          <w:szCs w:val="24"/>
        </w:rPr>
        <w:t xml:space="preserve"> is the only interactive function of the Help menu: it directly selects the relevant page in the local copy of the Reference for the function or command under the cursor.</w:t>
      </w:r>
    </w:p>
    <w:p w:rsidR="004431C9" w:rsidRPr="00EE18B8" w:rsidRDefault="004431C9" w:rsidP="004431C9">
      <w:pPr>
        <w:rPr>
          <w:b/>
          <w:sz w:val="28"/>
          <w:szCs w:val="28"/>
        </w:rPr>
      </w:pPr>
      <w:r w:rsidRPr="006E4F32">
        <w:rPr>
          <w:b/>
        </w:rPr>
        <w:t xml:space="preserve"> </w:t>
      </w:r>
    </w:p>
    <w:p w:rsidR="004431C9" w:rsidRDefault="004431C9" w:rsidP="004431C9">
      <w:pPr>
        <w:rPr>
          <w:b/>
          <w:sz w:val="28"/>
          <w:szCs w:val="28"/>
        </w:rPr>
      </w:pPr>
      <w:r w:rsidRPr="00EE18B8">
        <w:rPr>
          <w:b/>
          <w:sz w:val="28"/>
          <w:szCs w:val="28"/>
        </w:rPr>
        <w:t>Arduino IDE: Initial Setup</w:t>
      </w:r>
    </w:p>
    <w:p w:rsidR="004431C9" w:rsidRDefault="004431C9" w:rsidP="004431C9">
      <w:pPr>
        <w:spacing w:line="360" w:lineRule="auto"/>
        <w:jc w:val="both"/>
        <w:rPr>
          <w:rFonts w:ascii="Times New Roman" w:hAnsi="Times New Roman" w:cs="Times New Roman"/>
          <w:sz w:val="24"/>
          <w:szCs w:val="24"/>
        </w:rPr>
      </w:pPr>
      <w:r w:rsidRPr="00EE18B8">
        <w:rPr>
          <w:rFonts w:ascii="Times New Roman" w:hAnsi="Times New Roman" w:cs="Times New Roman"/>
          <w:sz w:val="24"/>
          <w:szCs w:val="24"/>
        </w:rPr>
        <w:lastRenderedPageBreak/>
        <w:t>This is the Arduino IDE once it’s been opened. It opens into a blank sketch where you can start programming immediately. First, we should configure the board and port settings to allow us to upload code. Connect your Arduino board to the PC via the USB cable.</w:t>
      </w:r>
    </w:p>
    <w:p w:rsidR="004431C9" w:rsidRDefault="004431C9" w:rsidP="004431C9">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565B00E" wp14:editId="391FE5EC">
            <wp:extent cx="4686300" cy="4572000"/>
            <wp:effectExtent l="1905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noChangeArrowheads="1"/>
                    </pic:cNvPicPr>
                  </pic:nvPicPr>
                  <pic:blipFill>
                    <a:blip r:embed="rId41"/>
                    <a:srcRect/>
                    <a:stretch>
                      <a:fillRect/>
                    </a:stretch>
                  </pic:blipFill>
                  <pic:spPr bwMode="auto">
                    <a:xfrm>
                      <a:off x="0" y="0"/>
                      <a:ext cx="4686300" cy="4572000"/>
                    </a:xfrm>
                    <a:prstGeom prst="rect">
                      <a:avLst/>
                    </a:prstGeom>
                    <a:noFill/>
                    <a:ln w="9525">
                      <a:noFill/>
                      <a:miter lim="800000"/>
                      <a:headEnd/>
                      <a:tailEnd/>
                    </a:ln>
                  </pic:spPr>
                </pic:pic>
              </a:graphicData>
            </a:graphic>
          </wp:inline>
        </w:drawing>
      </w:r>
    </w:p>
    <w:p w:rsidR="004431C9" w:rsidRDefault="004431C9" w:rsidP="004431C9">
      <w:pPr>
        <w:spacing w:line="360" w:lineRule="auto"/>
        <w:jc w:val="both"/>
      </w:pPr>
      <w:r w:rsidRPr="00EE18B8">
        <w:rPr>
          <w:rFonts w:ascii="Times New Roman" w:hAnsi="Times New Roman" w:cs="Times New Roman"/>
          <w:b/>
          <w:sz w:val="28"/>
          <w:szCs w:val="28"/>
        </w:rPr>
        <w:t>IDE: Board Setup</w:t>
      </w:r>
      <w:r>
        <w:t xml:space="preserve"> </w:t>
      </w:r>
    </w:p>
    <w:p w:rsidR="004431C9" w:rsidRDefault="004431C9" w:rsidP="004431C9">
      <w:pPr>
        <w:spacing w:line="360" w:lineRule="auto"/>
        <w:jc w:val="both"/>
        <w:rPr>
          <w:rFonts w:ascii="Times New Roman" w:hAnsi="Times New Roman" w:cs="Times New Roman"/>
          <w:sz w:val="24"/>
          <w:szCs w:val="24"/>
        </w:rPr>
      </w:pPr>
      <w:r w:rsidRPr="00EE18B8">
        <w:rPr>
          <w:rFonts w:ascii="Times New Roman" w:hAnsi="Times New Roman" w:cs="Times New Roman"/>
          <w:sz w:val="24"/>
          <w:szCs w:val="24"/>
        </w:rPr>
        <w:t xml:space="preserve">You have to tell the Arduino IDE what board you are uploading to. Select the Tools​pulldown menu and go to Board.​This list is populated by default with the currently available Arduino Boards that are developed by Arduino. If you are using </w:t>
      </w:r>
      <w:proofErr w:type="gramStart"/>
      <w:r w:rsidRPr="00EE18B8">
        <w:rPr>
          <w:rFonts w:ascii="Times New Roman" w:hAnsi="Times New Roman" w:cs="Times New Roman"/>
          <w:sz w:val="24"/>
          <w:szCs w:val="24"/>
        </w:rPr>
        <w:t>an</w:t>
      </w:r>
      <w:proofErr w:type="gramEnd"/>
      <w:r w:rsidRPr="00EE18B8">
        <w:rPr>
          <w:rFonts w:ascii="Times New Roman" w:hAnsi="Times New Roman" w:cs="Times New Roman"/>
          <w:sz w:val="24"/>
          <w:szCs w:val="24"/>
        </w:rPr>
        <w:t xml:space="preserve"> Uno or an Uno-Compatible Clone (ex. </w:t>
      </w:r>
      <w:proofErr w:type="spellStart"/>
      <w:r w:rsidRPr="00EE18B8">
        <w:rPr>
          <w:rFonts w:ascii="Times New Roman" w:hAnsi="Times New Roman" w:cs="Times New Roman"/>
          <w:sz w:val="24"/>
          <w:szCs w:val="24"/>
        </w:rPr>
        <w:t>Funduino</w:t>
      </w:r>
      <w:proofErr w:type="spellEnd"/>
      <w:r w:rsidRPr="00EE18B8">
        <w:rPr>
          <w:rFonts w:ascii="Times New Roman" w:hAnsi="Times New Roman" w:cs="Times New Roman"/>
          <w:sz w:val="24"/>
          <w:szCs w:val="24"/>
        </w:rPr>
        <w:t xml:space="preserve">, </w:t>
      </w:r>
      <w:proofErr w:type="spellStart"/>
      <w:r w:rsidRPr="00EE18B8">
        <w:rPr>
          <w:rFonts w:ascii="Times New Roman" w:hAnsi="Times New Roman" w:cs="Times New Roman"/>
          <w:sz w:val="24"/>
          <w:szCs w:val="24"/>
        </w:rPr>
        <w:t>SainSmart</w:t>
      </w:r>
      <w:proofErr w:type="spellEnd"/>
      <w:r w:rsidRPr="00EE18B8">
        <w:rPr>
          <w:rFonts w:ascii="Times New Roman" w:hAnsi="Times New Roman" w:cs="Times New Roman"/>
          <w:sz w:val="24"/>
          <w:szCs w:val="24"/>
        </w:rPr>
        <w:t>, IEIK, etc.), select Arduino Uno. If you are using another board/clone, select that board.</w:t>
      </w:r>
    </w:p>
    <w:p w:rsidR="004431C9" w:rsidRDefault="004431C9" w:rsidP="004431C9">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17C46A99" wp14:editId="653A3D95">
            <wp:extent cx="5943600" cy="4427844"/>
            <wp:effectExtent l="1905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noChangeArrowheads="1"/>
                    </pic:cNvPicPr>
                  </pic:nvPicPr>
                  <pic:blipFill>
                    <a:blip r:embed="rId42"/>
                    <a:srcRect/>
                    <a:stretch>
                      <a:fillRect/>
                    </a:stretch>
                  </pic:blipFill>
                  <pic:spPr bwMode="auto">
                    <a:xfrm>
                      <a:off x="0" y="0"/>
                      <a:ext cx="5943600" cy="4427844"/>
                    </a:xfrm>
                    <a:prstGeom prst="rect">
                      <a:avLst/>
                    </a:prstGeom>
                    <a:noFill/>
                    <a:ln w="9525">
                      <a:noFill/>
                      <a:miter lim="800000"/>
                      <a:headEnd/>
                      <a:tailEnd/>
                    </a:ln>
                  </pic:spPr>
                </pic:pic>
              </a:graphicData>
            </a:graphic>
          </wp:inline>
        </w:drawing>
      </w:r>
    </w:p>
    <w:p w:rsidR="004431C9" w:rsidRDefault="004431C9" w:rsidP="004431C9">
      <w:pPr>
        <w:spacing w:line="360" w:lineRule="auto"/>
        <w:jc w:val="both"/>
      </w:pPr>
      <w:r w:rsidRPr="00EE18B8">
        <w:rPr>
          <w:rFonts w:ascii="Times New Roman" w:hAnsi="Times New Roman" w:cs="Times New Roman"/>
          <w:b/>
          <w:sz w:val="28"/>
          <w:szCs w:val="28"/>
        </w:rPr>
        <w:t>IDE: COM Port Setup</w:t>
      </w:r>
      <w:r>
        <w:t xml:space="preserve"> </w:t>
      </w:r>
    </w:p>
    <w:p w:rsidR="004431C9" w:rsidRDefault="004431C9" w:rsidP="004431C9">
      <w:pPr>
        <w:spacing w:line="360" w:lineRule="auto"/>
        <w:jc w:val="both"/>
      </w:pPr>
      <w:r>
        <w:t xml:space="preserve">If you downloaded the Arduino IDE before plugging in your Arduino board, when you plugged in the board, the USB drivers should have installed automatically. The most recent Arduino IDE should recognize connected boards and label them with which COM port they are using. Select the Tools pulldown menu and then Port.​Here it should list all open COM ports, and if there is a recognized Arduino Board, it will also give </w:t>
      </w:r>
      <w:proofErr w:type="spellStart"/>
      <w:proofErr w:type="gramStart"/>
      <w:r>
        <w:t>it’s</w:t>
      </w:r>
      <w:proofErr w:type="spellEnd"/>
      <w:proofErr w:type="gramEnd"/>
      <w:r>
        <w:t xml:space="preserve"> name. Select the Arduino board that you have connected to the PC. If the setup was successful, in the bottom right of the Arduino IDE, you should see the board type and COM number of the board you plan to program. Note: the Arduino Uno occupies the next available COM port; it will not always be COM3.</w:t>
      </w:r>
    </w:p>
    <w:p w:rsidR="004431C9" w:rsidRDefault="004431C9" w:rsidP="004431C9">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06595A58" wp14:editId="2CEB93F3">
            <wp:extent cx="5467350" cy="4438650"/>
            <wp:effectExtent l="1905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noChangeArrowheads="1"/>
                    </pic:cNvPicPr>
                  </pic:nvPicPr>
                  <pic:blipFill>
                    <a:blip r:embed="rId43"/>
                    <a:srcRect/>
                    <a:stretch>
                      <a:fillRect/>
                    </a:stretch>
                  </pic:blipFill>
                  <pic:spPr bwMode="auto">
                    <a:xfrm>
                      <a:off x="0" y="0"/>
                      <a:ext cx="5467350" cy="4438650"/>
                    </a:xfrm>
                    <a:prstGeom prst="rect">
                      <a:avLst/>
                    </a:prstGeom>
                    <a:noFill/>
                    <a:ln w="9525">
                      <a:noFill/>
                      <a:miter lim="800000"/>
                      <a:headEnd/>
                      <a:tailEnd/>
                    </a:ln>
                  </pic:spPr>
                </pic:pic>
              </a:graphicData>
            </a:graphic>
          </wp:inline>
        </w:drawing>
      </w:r>
    </w:p>
    <w:p w:rsidR="004431C9" w:rsidRDefault="004431C9" w:rsidP="004431C9">
      <w:pPr>
        <w:spacing w:line="360" w:lineRule="auto"/>
        <w:jc w:val="both"/>
      </w:pPr>
      <w:r w:rsidRPr="00F72A63">
        <w:rPr>
          <w:rFonts w:ascii="Times New Roman" w:hAnsi="Times New Roman" w:cs="Times New Roman"/>
          <w:b/>
          <w:sz w:val="28"/>
          <w:szCs w:val="28"/>
        </w:rPr>
        <w:t>Testing Your Settings:</w:t>
      </w:r>
      <w:r>
        <w:t xml:space="preserve"> </w:t>
      </w:r>
    </w:p>
    <w:p w:rsidR="004431C9" w:rsidRDefault="004431C9" w:rsidP="004431C9">
      <w:pPr>
        <w:spacing w:line="360" w:lineRule="auto"/>
        <w:jc w:val="both"/>
      </w:pPr>
      <w:r>
        <w:t>Uploading Blink One common procedure to test whether the board you are using is properly set up is to upload the “Blink” sketch. This sketch is included with all Arduino IDE releases and can be accessed by the File​pull-down menu and going to Examples, 01.Basics</w:t>
      </w:r>
      <w:proofErr w:type="gramStart"/>
      <w:r>
        <w:t>, ​and</w:t>
      </w:r>
      <w:proofErr w:type="gramEnd"/>
      <w:r>
        <w:t xml:space="preserve"> then select Blink​. Standard Arduino Boards include a surface-mounted LED labeled “L” or “LED” next to the “RX” and “TX” </w:t>
      </w:r>
      <w:proofErr w:type="gramStart"/>
      <w:r>
        <w:t>LEDs, that</w:t>
      </w:r>
      <w:proofErr w:type="gramEnd"/>
      <w:r>
        <w:t xml:space="preserve"> is connected to digital pin 13. This sketch will blink the LED at a regular interval, and is an easy way to confirm if your board is set up properly and you were successful in uploading code. Open the “Blink” sketch and press the “Upload” button in the upper-left corner to upload “Blink” to the board.</w:t>
      </w:r>
    </w:p>
    <w:p w:rsidR="004431C9" w:rsidRDefault="004431C9" w:rsidP="004431C9">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64978AAC" wp14:editId="24AFC792">
            <wp:extent cx="5943600" cy="4864554"/>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noChangeArrowheads="1"/>
                    </pic:cNvPicPr>
                  </pic:nvPicPr>
                  <pic:blipFill>
                    <a:blip r:embed="rId44"/>
                    <a:srcRect/>
                    <a:stretch>
                      <a:fillRect/>
                    </a:stretch>
                  </pic:blipFill>
                  <pic:spPr bwMode="auto">
                    <a:xfrm>
                      <a:off x="0" y="0"/>
                      <a:ext cx="5943600" cy="4864554"/>
                    </a:xfrm>
                    <a:prstGeom prst="rect">
                      <a:avLst/>
                    </a:prstGeom>
                    <a:noFill/>
                    <a:ln w="9525">
                      <a:noFill/>
                      <a:miter lim="800000"/>
                      <a:headEnd/>
                      <a:tailEnd/>
                    </a:ln>
                  </pic:spPr>
                </pic:pic>
              </a:graphicData>
            </a:graphic>
          </wp:inline>
        </w:drawing>
      </w:r>
    </w:p>
    <w:p w:rsidR="004431C9" w:rsidRDefault="004431C9" w:rsidP="004431C9">
      <w:pPr>
        <w:spacing w:line="360" w:lineRule="auto"/>
        <w:jc w:val="both"/>
        <w:rPr>
          <w:rFonts w:ascii="Times New Roman" w:hAnsi="Times New Roman" w:cs="Times New Roman"/>
          <w:b/>
          <w:sz w:val="24"/>
          <w:szCs w:val="24"/>
        </w:rPr>
      </w:pPr>
    </w:p>
    <w:p w:rsidR="004431C9" w:rsidRDefault="004431C9" w:rsidP="004431C9"/>
    <w:p w:rsidR="004431C9" w:rsidRDefault="004431C9" w:rsidP="004431C9"/>
    <w:p w:rsidR="004431C9" w:rsidRDefault="004431C9" w:rsidP="004431C9"/>
    <w:p w:rsidR="00667456" w:rsidRPr="00667456" w:rsidRDefault="00667456" w:rsidP="00667456">
      <w:pPr>
        <w:pStyle w:val="NormalWeb"/>
        <w:shd w:val="clear" w:color="auto" w:fill="FCFCFC"/>
        <w:spacing w:before="0" w:beforeAutospacing="0" w:after="360" w:afterAutospacing="0" w:line="360" w:lineRule="atLeast"/>
        <w:rPr>
          <w:rFonts w:ascii="Arial" w:hAnsi="Arial" w:cs="Arial"/>
          <w:b/>
          <w:color w:val="404040"/>
        </w:rPr>
      </w:pPr>
      <w:r w:rsidRPr="00667456">
        <w:rPr>
          <w:rFonts w:ascii="Arial" w:hAnsi="Arial" w:cs="Arial"/>
          <w:b/>
          <w:color w:val="404040"/>
        </w:rPr>
        <w:t>ThingSpeak IoT Platform</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lang w:val="en-IN"/>
        </w:rPr>
      </w:pPr>
      <w:r>
        <w:rPr>
          <w:rFonts w:ascii="Arial" w:hAnsi="Arial" w:cs="Arial"/>
          <w:color w:val="404040"/>
        </w:rPr>
        <w:t>ThingSpeak is IoT platform for user to gather real-time data; for instance, climate information, location data and other device data. In different channels in ThingSpeak, you can summarize information and visualize data online in charts and analyze useful information.</w:t>
      </w:r>
      <w:r>
        <w:rPr>
          <w:rFonts w:ascii="Arial" w:hAnsi="Arial" w:cs="Arial"/>
          <w:color w:val="404040"/>
        </w:rPr>
        <w:br/>
        <w:t xml:space="preserve">ThingSpeak can integrate </w:t>
      </w:r>
      <w:proofErr w:type="spellStart"/>
      <w:r>
        <w:rPr>
          <w:rFonts w:ascii="Arial" w:hAnsi="Arial" w:cs="Arial"/>
          <w:color w:val="404040"/>
        </w:rPr>
        <w:t>IoT</w:t>
      </w:r>
      <w:proofErr w:type="gramStart"/>
      <w:r>
        <w:rPr>
          <w:rFonts w:ascii="Arial" w:hAnsi="Arial" w:cs="Arial"/>
          <w:color w:val="404040"/>
        </w:rPr>
        <w:t>:bit</w:t>
      </w:r>
      <w:proofErr w:type="spellEnd"/>
      <w:proofErr w:type="gramEnd"/>
      <w:r>
        <w:rPr>
          <w:rFonts w:ascii="Arial" w:hAnsi="Arial" w:cs="Arial"/>
          <w:color w:val="404040"/>
        </w:rPr>
        <w:t xml:space="preserve"> (</w:t>
      </w:r>
      <w:proofErr w:type="spellStart"/>
      <w:r>
        <w:rPr>
          <w:rFonts w:ascii="Arial" w:hAnsi="Arial" w:cs="Arial"/>
          <w:color w:val="404040"/>
        </w:rPr>
        <w:t>micro:bit</w:t>
      </w:r>
      <w:proofErr w:type="spellEnd"/>
      <w:r>
        <w:rPr>
          <w:rFonts w:ascii="Arial" w:hAnsi="Arial" w:cs="Arial"/>
          <w:color w:val="404040"/>
        </w:rPr>
        <w:t xml:space="preserve">) and other software/ hardware platforms. </w:t>
      </w:r>
      <w:r>
        <w:rPr>
          <w:rFonts w:ascii="Arial" w:hAnsi="Arial" w:cs="Arial"/>
          <w:color w:val="404040"/>
        </w:rPr>
        <w:lastRenderedPageBreak/>
        <w:t xml:space="preserve">Through </w:t>
      </w:r>
      <w:proofErr w:type="spellStart"/>
      <w:r>
        <w:rPr>
          <w:rFonts w:ascii="Arial" w:hAnsi="Arial" w:cs="Arial"/>
          <w:color w:val="404040"/>
        </w:rPr>
        <w:t>IoT</w:t>
      </w:r>
      <w:proofErr w:type="gramStart"/>
      <w:r>
        <w:rPr>
          <w:rFonts w:ascii="Arial" w:hAnsi="Arial" w:cs="Arial"/>
          <w:color w:val="404040"/>
        </w:rPr>
        <w:t>:bit</w:t>
      </w:r>
      <w:proofErr w:type="spellEnd"/>
      <w:proofErr w:type="gramEnd"/>
      <w:r>
        <w:rPr>
          <w:rFonts w:ascii="Arial" w:hAnsi="Arial" w:cs="Arial"/>
          <w:color w:val="404040"/>
        </w:rPr>
        <w:t>, you can upload sensors data to ThingSpeak (e.g. temperature, humidity, light intensity, noise, motion, raindrop, distance and other device information).</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noProof/>
          <w:color w:val="404040"/>
        </w:rPr>
        <w:drawing>
          <wp:inline distT="0" distB="0" distL="0" distR="0">
            <wp:extent cx="5660821" cy="3009900"/>
            <wp:effectExtent l="0" t="0" r="0" b="0"/>
            <wp:docPr id="25" name="Picture 15" descr="auto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auto_fi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73406" cy="3016592"/>
                    </a:xfrm>
                    <a:prstGeom prst="rect">
                      <a:avLst/>
                    </a:prstGeom>
                    <a:noFill/>
                    <a:ln>
                      <a:noFill/>
                    </a:ln>
                  </pic:spPr>
                </pic:pic>
              </a:graphicData>
            </a:graphic>
          </wp:inline>
        </w:drawing>
      </w:r>
    </w:p>
    <w:p w:rsidR="00667456" w:rsidRDefault="00667456" w:rsidP="00667456">
      <w:pPr>
        <w:pStyle w:val="Heading2"/>
        <w:shd w:val="clear" w:color="auto" w:fill="FCFCFC"/>
        <w:spacing w:before="0"/>
        <w:rPr>
          <w:rFonts w:ascii="Georgia" w:hAnsi="Georgia" w:cs="Arial"/>
          <w:color w:val="404040"/>
        </w:rPr>
      </w:pPr>
      <w:r>
        <w:rPr>
          <w:rStyle w:val="section-number"/>
          <w:rFonts w:ascii="Georgia" w:hAnsi="Georgia" w:cs="Arial"/>
          <w:color w:val="404040"/>
        </w:rPr>
        <w:t>5.1. </w:t>
      </w:r>
      <w:r>
        <w:rPr>
          <w:rFonts w:ascii="Georgia" w:hAnsi="Georgia" w:cs="Arial"/>
          <w:color w:val="404040"/>
        </w:rPr>
        <w:t>Thingspeak Configuration</w:t>
      </w:r>
    </w:p>
    <w:p w:rsidR="00667456" w:rsidRDefault="00FA74CD" w:rsidP="00667456">
      <w:pPr>
        <w:shd w:val="clear" w:color="auto" w:fill="FCFCFC"/>
        <w:spacing w:before="360" w:after="360"/>
        <w:rPr>
          <w:rFonts w:ascii="Arial" w:hAnsi="Arial" w:cs="Arial"/>
          <w:color w:val="404040"/>
        </w:rPr>
      </w:pPr>
      <w:r>
        <w:rPr>
          <w:rFonts w:ascii="Arial" w:hAnsi="Arial" w:cs="Arial"/>
          <w:color w:val="404040"/>
        </w:rPr>
        <w:pict>
          <v:rect id="_x0000_i1025" style="width:0;height:.75pt" o:hralign="center" o:hrstd="t" o:hr="t" fillcolor="#a0a0a0" stroked="f"/>
        </w:pict>
      </w:r>
    </w:p>
    <w:p w:rsidR="00667456" w:rsidRDefault="00667456" w:rsidP="00667456">
      <w:pPr>
        <w:pStyle w:val="Heading3"/>
        <w:shd w:val="clear" w:color="auto" w:fill="FCFCFC"/>
        <w:spacing w:before="0" w:beforeAutospacing="0"/>
        <w:rPr>
          <w:rFonts w:ascii="Georgia" w:hAnsi="Georgia" w:cs="Arial"/>
          <w:color w:val="404040"/>
          <w:sz w:val="30"/>
          <w:szCs w:val="30"/>
        </w:rPr>
      </w:pPr>
      <w:r>
        <w:rPr>
          <w:rFonts w:ascii="Georgia" w:hAnsi="Georgia" w:cs="Arial"/>
          <w:color w:val="404040"/>
          <w:sz w:val="30"/>
          <w:szCs w:val="30"/>
        </w:rPr>
        <w:t>Goal:</w:t>
      </w:r>
    </w:p>
    <w:p w:rsidR="00667456" w:rsidRDefault="00667456" w:rsidP="00667456">
      <w:pPr>
        <w:shd w:val="clear" w:color="auto" w:fill="FCFCFC"/>
        <w:rPr>
          <w:rFonts w:ascii="Arial" w:hAnsi="Arial" w:cs="Arial"/>
          <w:color w:val="404040"/>
          <w:sz w:val="24"/>
          <w:szCs w:val="24"/>
        </w:rPr>
      </w:pPr>
      <w:proofErr w:type="gramStart"/>
      <w:r>
        <w:rPr>
          <w:rFonts w:ascii="Arial" w:hAnsi="Arial" w:cs="Arial"/>
          <w:color w:val="404040"/>
        </w:rPr>
        <w:t>we</w:t>
      </w:r>
      <w:proofErr w:type="gramEnd"/>
      <w:r>
        <w:rPr>
          <w:rFonts w:ascii="Arial" w:hAnsi="Arial" w:cs="Arial"/>
          <w:color w:val="404040"/>
        </w:rPr>
        <w:t xml:space="preserve"> need to create the </w:t>
      </w:r>
      <w:proofErr w:type="spellStart"/>
      <w:r>
        <w:rPr>
          <w:rFonts w:ascii="Arial" w:hAnsi="Arial" w:cs="Arial"/>
          <w:color w:val="404040"/>
        </w:rPr>
        <w:t>thingspeak</w:t>
      </w:r>
      <w:proofErr w:type="spellEnd"/>
      <w:r>
        <w:rPr>
          <w:rFonts w:ascii="Arial" w:hAnsi="Arial" w:cs="Arial"/>
          <w:color w:val="404040"/>
        </w:rPr>
        <w:t xml:space="preserve"> channel and get the key</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b/>
          <w:bCs/>
          <w:color w:val="404040"/>
          <w:sz w:val="28"/>
          <w:szCs w:val="28"/>
        </w:rPr>
        <w:t>Step 1</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color w:val="404040"/>
        </w:rPr>
        <w:t>Go to </w:t>
      </w:r>
      <w:hyperlink r:id="rId46" w:history="1">
        <w:r>
          <w:rPr>
            <w:rStyle w:val="Hyperlink"/>
            <w:rFonts w:ascii="Arial" w:hAnsi="Arial" w:cs="Arial"/>
            <w:color w:val="2980B9"/>
          </w:rPr>
          <w:t>https://thingspeak.com/</w:t>
        </w:r>
      </w:hyperlink>
      <w:r>
        <w:rPr>
          <w:rFonts w:ascii="Arial" w:hAnsi="Arial" w:cs="Arial"/>
          <w:color w:val="404040"/>
        </w:rPr>
        <w:t>, register an account and login to the platform</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noProof/>
          <w:color w:val="404040"/>
        </w:rPr>
        <w:lastRenderedPageBreak/>
        <w:drawing>
          <wp:inline distT="0" distB="0" distL="0" distR="0">
            <wp:extent cx="5391150" cy="2637155"/>
            <wp:effectExtent l="0" t="0" r="0" b="0"/>
            <wp:docPr id="26" name="Picture 14" descr="auto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auto_fi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96439" cy="2639742"/>
                    </a:xfrm>
                    <a:prstGeom prst="rect">
                      <a:avLst/>
                    </a:prstGeom>
                    <a:noFill/>
                    <a:ln>
                      <a:noFill/>
                    </a:ln>
                  </pic:spPr>
                </pic:pic>
              </a:graphicData>
            </a:graphic>
          </wp:inline>
        </w:drawing>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b/>
          <w:bCs/>
          <w:color w:val="404040"/>
          <w:sz w:val="28"/>
          <w:szCs w:val="28"/>
        </w:rPr>
        <w:t>Step 2</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color w:val="404040"/>
        </w:rPr>
        <w:t>Choose Channels -&gt; My Channels -&gt; New Channel</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noProof/>
          <w:color w:val="404040"/>
        </w:rPr>
        <w:drawing>
          <wp:inline distT="0" distB="0" distL="0" distR="0">
            <wp:extent cx="3276600" cy="1438275"/>
            <wp:effectExtent l="0" t="0" r="0" b="9525"/>
            <wp:docPr id="27" name="Picture 13" descr="auto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descr="auto_fi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76600" cy="1438275"/>
                    </a:xfrm>
                    <a:prstGeom prst="rect">
                      <a:avLst/>
                    </a:prstGeom>
                    <a:noFill/>
                    <a:ln>
                      <a:noFill/>
                    </a:ln>
                  </pic:spPr>
                </pic:pic>
              </a:graphicData>
            </a:graphic>
          </wp:inline>
        </w:drawing>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b/>
          <w:bCs/>
          <w:color w:val="404040"/>
          <w:sz w:val="28"/>
          <w:szCs w:val="28"/>
        </w:rPr>
        <w:t>Step 3</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color w:val="404040"/>
        </w:rPr>
        <w:t xml:space="preserve">Input Channel name, </w:t>
      </w:r>
      <w:proofErr w:type="gramStart"/>
      <w:r>
        <w:rPr>
          <w:rFonts w:ascii="Arial" w:hAnsi="Arial" w:cs="Arial"/>
          <w:color w:val="404040"/>
        </w:rPr>
        <w:t>Field1 ,</w:t>
      </w:r>
      <w:proofErr w:type="gramEnd"/>
      <w:r>
        <w:rPr>
          <w:rFonts w:ascii="Arial" w:hAnsi="Arial" w:cs="Arial"/>
          <w:color w:val="404040"/>
        </w:rPr>
        <w:t xml:space="preserve"> then click “Save Channel”</w:t>
      </w:r>
    </w:p>
    <w:p w:rsidR="00667456" w:rsidRDefault="00667456" w:rsidP="00667456">
      <w:pPr>
        <w:pStyle w:val="NormalWeb"/>
        <w:numPr>
          <w:ilvl w:val="0"/>
          <w:numId w:val="25"/>
        </w:numPr>
        <w:shd w:val="clear" w:color="auto" w:fill="FCFCFC"/>
        <w:spacing w:before="0" w:beforeAutospacing="0" w:after="0" w:afterAutospacing="0" w:line="360" w:lineRule="atLeast"/>
        <w:ind w:left="360"/>
        <w:rPr>
          <w:rFonts w:ascii="Arial" w:hAnsi="Arial" w:cs="Arial"/>
          <w:color w:val="404040"/>
        </w:rPr>
      </w:pPr>
      <w:r>
        <w:rPr>
          <w:rFonts w:ascii="Arial" w:hAnsi="Arial" w:cs="Arial"/>
          <w:color w:val="404040"/>
        </w:rPr>
        <w:t>Channel name: smart-house</w:t>
      </w:r>
    </w:p>
    <w:p w:rsidR="00667456" w:rsidRDefault="00667456" w:rsidP="00667456">
      <w:pPr>
        <w:pStyle w:val="NormalWeb"/>
        <w:numPr>
          <w:ilvl w:val="0"/>
          <w:numId w:val="25"/>
        </w:numPr>
        <w:shd w:val="clear" w:color="auto" w:fill="FCFCFC"/>
        <w:spacing w:before="0" w:beforeAutospacing="0" w:after="180" w:afterAutospacing="0" w:line="360" w:lineRule="atLeast"/>
        <w:ind w:left="360"/>
        <w:rPr>
          <w:rFonts w:ascii="Arial" w:hAnsi="Arial" w:cs="Arial"/>
          <w:color w:val="404040"/>
        </w:rPr>
      </w:pPr>
      <w:r>
        <w:rPr>
          <w:rFonts w:ascii="Arial" w:hAnsi="Arial" w:cs="Arial"/>
          <w:color w:val="404040"/>
        </w:rPr>
        <w:lastRenderedPageBreak/>
        <w:t>Field 1: Temperature</w:t>
      </w:r>
      <w:r>
        <w:rPr>
          <w:rFonts w:ascii="Arial" w:hAnsi="Arial" w:cs="Arial"/>
          <w:noProof/>
          <w:color w:val="404040"/>
        </w:rPr>
        <w:drawing>
          <wp:inline distT="0" distB="0" distL="0" distR="0">
            <wp:extent cx="4772025" cy="2247900"/>
            <wp:effectExtent l="0" t="0" r="9525" b="0"/>
            <wp:docPr id="28" name="Picture 3" descr="auto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descr="auto_fi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72025" cy="2247900"/>
                    </a:xfrm>
                    <a:prstGeom prst="rect">
                      <a:avLst/>
                    </a:prstGeom>
                    <a:noFill/>
                    <a:ln>
                      <a:noFill/>
                    </a:ln>
                  </pic:spPr>
                </pic:pic>
              </a:graphicData>
            </a:graphic>
          </wp:inline>
        </w:drawing>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b/>
          <w:bCs/>
          <w:color w:val="404040"/>
          <w:sz w:val="28"/>
          <w:szCs w:val="28"/>
        </w:rPr>
        <w:t>Step 4</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color w:val="404040"/>
        </w:rPr>
        <w:t>You will see a chat for data field1</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noProof/>
          <w:color w:val="404040"/>
        </w:rPr>
        <w:drawing>
          <wp:inline distT="0" distB="0" distL="0" distR="0">
            <wp:extent cx="4791075" cy="3219450"/>
            <wp:effectExtent l="0" t="0" r="9525" b="0"/>
            <wp:docPr id="29" name="Picture 2" descr="auto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descr="auto_fi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91075" cy="3219450"/>
                    </a:xfrm>
                    <a:prstGeom prst="rect">
                      <a:avLst/>
                    </a:prstGeom>
                    <a:noFill/>
                    <a:ln>
                      <a:noFill/>
                    </a:ln>
                  </pic:spPr>
                </pic:pic>
              </a:graphicData>
            </a:graphic>
          </wp:inline>
        </w:drawing>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b/>
          <w:bCs/>
          <w:color w:val="404040"/>
          <w:sz w:val="28"/>
          <w:szCs w:val="28"/>
        </w:rPr>
        <w:t>Step 5</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color w:val="404040"/>
        </w:rPr>
        <w:t>Open your web browser, go to https://</w:t>
      </w:r>
      <w:proofErr w:type="gramStart"/>
      <w:r>
        <w:rPr>
          <w:rFonts w:ascii="Arial" w:hAnsi="Arial" w:cs="Arial"/>
          <w:color w:val="404040"/>
        </w:rPr>
        <w:t>thingspeak.com ,</w:t>
      </w:r>
      <w:proofErr w:type="gramEnd"/>
      <w:r>
        <w:rPr>
          <w:rFonts w:ascii="Arial" w:hAnsi="Arial" w:cs="Arial"/>
          <w:color w:val="404040"/>
        </w:rPr>
        <w:t xml:space="preserve"> select your channel &gt; “API Keys” </w:t>
      </w:r>
      <w:r>
        <w:rPr>
          <w:rFonts w:ascii="MS Gothic" w:eastAsia="MS Gothic" w:hAnsi="MS Gothic" w:cs="MS Gothic" w:hint="eastAsia"/>
          <w:color w:val="404040"/>
        </w:rPr>
        <w:t>，</w:t>
      </w:r>
      <w:r>
        <w:rPr>
          <w:rFonts w:ascii="Arial" w:hAnsi="Arial" w:cs="Arial"/>
          <w:color w:val="404040"/>
        </w:rPr>
        <w:t>copy the API key as follows:</w:t>
      </w:r>
    </w:p>
    <w:p w:rsidR="00667456" w:rsidRDefault="00667456" w:rsidP="00667456">
      <w:pPr>
        <w:pStyle w:val="NormalWeb"/>
        <w:shd w:val="clear" w:color="auto" w:fill="FCFCFC"/>
        <w:spacing w:before="0" w:beforeAutospacing="0" w:after="360" w:afterAutospacing="0" w:line="360" w:lineRule="atLeast"/>
        <w:rPr>
          <w:rFonts w:ascii="Arial" w:hAnsi="Arial" w:cs="Arial"/>
          <w:color w:val="404040"/>
        </w:rPr>
      </w:pPr>
      <w:r>
        <w:rPr>
          <w:rFonts w:ascii="Arial" w:hAnsi="Arial" w:cs="Arial"/>
          <w:noProof/>
          <w:color w:val="404040"/>
        </w:rPr>
        <w:lastRenderedPageBreak/>
        <w:drawing>
          <wp:inline distT="0" distB="0" distL="0" distR="0">
            <wp:extent cx="6784181" cy="2466975"/>
            <wp:effectExtent l="0" t="0" r="0" b="0"/>
            <wp:docPr id="30" name="Picture 1" descr="auto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descr="auto_fi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84962" cy="2467259"/>
                    </a:xfrm>
                    <a:prstGeom prst="rect">
                      <a:avLst/>
                    </a:prstGeom>
                    <a:noFill/>
                    <a:ln>
                      <a:noFill/>
                    </a:ln>
                  </pic:spPr>
                </pic:pic>
              </a:graphicData>
            </a:graphic>
          </wp:inline>
        </w:drawing>
      </w:r>
    </w:p>
    <w:p w:rsidR="00F40876" w:rsidRPr="00DF0FA4" w:rsidRDefault="00F40876">
      <w:pPr>
        <w:rPr>
          <w:b/>
        </w:rPr>
      </w:pPr>
    </w:p>
    <w:p w:rsidR="00667456" w:rsidRDefault="00DF0FA4">
      <w:pPr>
        <w:rPr>
          <w:b/>
        </w:rPr>
      </w:pPr>
      <w:r w:rsidRPr="00DF0FA4">
        <w:rPr>
          <w:b/>
        </w:rPr>
        <w:t>MIT APPINVENTOR</w:t>
      </w:r>
    </w:p>
    <w:p w:rsidR="00DF0FA4" w:rsidRDefault="00DF0FA4">
      <w:pPr>
        <w:rPr>
          <w:b/>
        </w:rPr>
      </w:pPr>
    </w:p>
    <w:p w:rsidR="00DF0FA4" w:rsidRDefault="00DF0FA4" w:rsidP="00DF0FA4">
      <w:pPr>
        <w:spacing w:line="360" w:lineRule="auto"/>
        <w:jc w:val="both"/>
      </w:pPr>
      <w:r>
        <w:t xml:space="preserve">The smartphone is an information nexus in today’s digital age, with access to a nearly infinite supply of content on the web, coupled with rich sensors and personal data. However, people have difficulty harnessing the full power of these ubiquitous devices for themselves and their communities. Most smartphone users consume technology without being able to produce it, even though local problems can often be solved with mobile devices. How then might they learn to leverage smartphone capabilities to solve real-world, everyday problems? MIT App Inventor is designed to democratize this technology and is used as a tool for learning computational thinking in a variety of educational contexts, teaching people to build apps to solve problems in their communities. MIT App Inventor is an online development platform that anyone can leverage to solve real-world problems. It provides a web-based “What you see is what you get” (WYSIWYG) editor for building mobile phone applications targeting the Android and iOS operating systems. It uses a block-based programming language built on Google </w:t>
      </w:r>
      <w:proofErr w:type="spellStart"/>
      <w:r>
        <w:t>Blockly</w:t>
      </w:r>
      <w:proofErr w:type="spellEnd"/>
      <w:r>
        <w:t xml:space="preserve"> (Fraser, 2013) and inspired by languages such as </w:t>
      </w:r>
      <w:proofErr w:type="spellStart"/>
      <w:r>
        <w:t>StarLogo</w:t>
      </w:r>
      <w:proofErr w:type="spellEnd"/>
      <w:r>
        <w:t xml:space="preserve"> TNG (</w:t>
      </w:r>
      <w:proofErr w:type="spellStart"/>
      <w:r>
        <w:t>Begel</w:t>
      </w:r>
      <w:proofErr w:type="spellEnd"/>
      <w:r>
        <w:t xml:space="preserve"> &amp; </w:t>
      </w:r>
      <w:proofErr w:type="spellStart"/>
      <w:r>
        <w:t>Klopfer</w:t>
      </w:r>
      <w:proofErr w:type="spellEnd"/>
      <w:r>
        <w:t xml:space="preserve">, 2007) and Scratch (Resnick et al., 2009; Maloney, Resnick, Rusk, Silverman, &amp; </w:t>
      </w:r>
      <w:proofErr w:type="spellStart"/>
      <w:r>
        <w:t>Eastmond</w:t>
      </w:r>
      <w:proofErr w:type="spellEnd"/>
      <w:r>
        <w:t>, 2010), empowering anyone to build a mobile phone app to meet a need. To date, 6.8 million people in over 190 countries have used App Inventor to build over 24 million apps. We offer the interface in more than a dozen languages. People around the world use App Inventor to provide mobile solutions to real problems in their families, communities, and the world. The platform has also been adapted to serve requirements of more specific populations, such as building apps for emergency/first responders (Jain et al., 2015) and robotics (</w:t>
      </w:r>
      <w:proofErr w:type="spellStart"/>
      <w:r>
        <w:t>Papadakis</w:t>
      </w:r>
      <w:proofErr w:type="spellEnd"/>
      <w:r>
        <w:t xml:space="preserve"> &amp; </w:t>
      </w:r>
      <w:proofErr w:type="spellStart"/>
      <w:r>
        <w:t>Orfanakis</w:t>
      </w:r>
      <w:proofErr w:type="spellEnd"/>
      <w:r>
        <w:t xml:space="preserve">, 2016). In this </w:t>
      </w:r>
      <w:r>
        <w:lastRenderedPageBreak/>
        <w:t>chapter, we describe the goals of MIT App Inventor and how they have influenced our design and development—from the program’s inception at Google in 2008, through the migration to MIT, to the present day. We discuss the pedagogical value of MIT App Inventor and its use as a tool to teach and encourage people of all ages to think and act computationally. We also describe three applications developed by students in different parts of the world to solve real issues in their communities. We conclude by discussing the limitations and benefits of tools such as App Inventor and proposing new directions for research.</w:t>
      </w:r>
    </w:p>
    <w:p w:rsidR="00DF0FA4" w:rsidRDefault="00DF0FA4" w:rsidP="00DF0FA4">
      <w:pPr>
        <w:spacing w:line="360" w:lineRule="auto"/>
        <w:jc w:val="both"/>
      </w:pPr>
      <w:bookmarkStart w:id="16" w:name="_GoBack"/>
      <w:bookmarkEnd w:id="16"/>
    </w:p>
    <w:p w:rsidR="00DF0FA4" w:rsidRDefault="00DF0FA4" w:rsidP="00DF0FA4">
      <w:pPr>
        <w:spacing w:line="360" w:lineRule="auto"/>
        <w:jc w:val="both"/>
      </w:pPr>
      <w:r w:rsidRPr="00DF0FA4">
        <w:rPr>
          <w:b/>
        </w:rPr>
        <w:t>MIT App Inventor Overview</w:t>
      </w:r>
      <w:r>
        <w:t xml:space="preserve"> </w:t>
      </w:r>
    </w:p>
    <w:p w:rsidR="004E0F3D" w:rsidRDefault="00DF0FA4" w:rsidP="00DF0FA4">
      <w:pPr>
        <w:spacing w:line="360" w:lineRule="auto"/>
        <w:ind w:firstLine="720"/>
        <w:jc w:val="both"/>
      </w:pPr>
      <w:r>
        <w:t>The MIT App Inventor user interface includes two main editors: the design editor and the blocks editor. The design editor, or designer (see Fig. 3.1), is a drag and drop interface to lay out the elements of the application’s user interface (UI). The blocks editor (see Fig. 3.2) is an environment in which app inventors can visually lay out the logic of their apps using color-coded blocks that snap together like puzzle pieces to describe the program. To aid in development and testing, App Inventor provides a mobile app called the App Inventor Companion (or just “the Companion”) that developers can use to test and adjust the behavior of their apps in real time. In this way, anyone can quickly build a mobile app and immediately begin to iterate and test MIT App Inventor:</w:t>
      </w:r>
    </w:p>
    <w:p w:rsidR="004E0F3D" w:rsidRDefault="00FA74CD" w:rsidP="00DF0FA4">
      <w:pPr>
        <w:spacing w:line="360" w:lineRule="auto"/>
        <w:ind w:firstLine="720"/>
        <w:jc w:val="both"/>
      </w:pPr>
      <w:r>
        <w:rPr>
          <w:noProof/>
        </w:rPr>
        <w:lastRenderedPageBreak/>
        <w:drawing>
          <wp:inline distT="0" distB="0" distL="0" distR="0">
            <wp:extent cx="4699000" cy="3406775"/>
            <wp:effectExtent l="0" t="0" r="6350" b="3175"/>
            <wp:docPr id="31" name="Picture 26" descr="The Designer - App Inventor 2 Essentials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The Designer - App Inventor 2 Essentials [Book]"/>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99807" cy="3407360"/>
                    </a:xfrm>
                    <a:prstGeom prst="rect">
                      <a:avLst/>
                    </a:prstGeom>
                    <a:noFill/>
                    <a:ln>
                      <a:noFill/>
                    </a:ln>
                  </pic:spPr>
                </pic:pic>
              </a:graphicData>
            </a:graphic>
          </wp:inline>
        </w:drawing>
      </w:r>
    </w:p>
    <w:p w:rsidR="00DF0FA4" w:rsidRDefault="00DF0FA4" w:rsidP="00DF0FA4">
      <w:pPr>
        <w:spacing w:line="360" w:lineRule="auto"/>
        <w:ind w:firstLine="720"/>
        <w:jc w:val="both"/>
      </w:pPr>
      <w:r>
        <w:t xml:space="preserve">Fig. 3.1 App Inventor’s design editor. </w:t>
      </w:r>
    </w:p>
    <w:p w:rsidR="004E0F3D" w:rsidRDefault="004E0F3D" w:rsidP="00DF0FA4">
      <w:pPr>
        <w:spacing w:line="360" w:lineRule="auto"/>
        <w:ind w:firstLine="720"/>
        <w:jc w:val="both"/>
      </w:pPr>
    </w:p>
    <w:p w:rsidR="004E0F3D" w:rsidRDefault="004E0F3D" w:rsidP="00DF0FA4">
      <w:pPr>
        <w:spacing w:line="360" w:lineRule="auto"/>
        <w:ind w:firstLine="720"/>
        <w:jc w:val="both"/>
      </w:pPr>
      <w:r>
        <w:t>In the design of MIT App Inventor, introducing mobile app development in educational contexts was a central goal. Prior to its release, most development environments for mobile applications were clunky, only accessible with expertise in systems level or embedded programming, or both. Even with Google’s Android operating system and the Java programming language, designing the user interface was a complex task. Further, use of the platform required familiarity with Java syntax and semantics, and the ability to debug Java compilation errors (e.g., misspelled variables or misplaced semicolons) for success. These challenges presented barriers to entry for individuals not versed in computer science, App Inventor’s target demographic. We briefly highlight and discuss design goals for the App Inventor project, specifically, the use of components to abstract some of the complexity of platform behavior, and the use of blocks to eliminate complexity of the underlying programming language. These goals can be further explained as aligning the visual language to the mental models of young developers and enabling exploration through fast, iterative design.</w:t>
      </w:r>
    </w:p>
    <w:p w:rsidR="004E0F3D" w:rsidRDefault="004E0F3D" w:rsidP="00DF0FA4">
      <w:pPr>
        <w:spacing w:line="360" w:lineRule="auto"/>
        <w:ind w:firstLine="720"/>
        <w:jc w:val="both"/>
      </w:pPr>
      <w:r>
        <w:rPr>
          <w:noProof/>
        </w:rPr>
        <w:lastRenderedPageBreak/>
        <w:drawing>
          <wp:inline distT="0" distB="0" distL="0" distR="0" wp14:anchorId="5DFF5E19" wp14:editId="5F0FF102">
            <wp:extent cx="4381500" cy="2933700"/>
            <wp:effectExtent l="0" t="0" r="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53"/>
                    <a:stretch>
                      <a:fillRect/>
                    </a:stretch>
                  </pic:blipFill>
                  <pic:spPr>
                    <a:xfrm>
                      <a:off x="0" y="0"/>
                      <a:ext cx="4381500" cy="2933700"/>
                    </a:xfrm>
                    <a:prstGeom prst="rect">
                      <a:avLst/>
                    </a:prstGeom>
                  </pic:spPr>
                </pic:pic>
              </a:graphicData>
            </a:graphic>
          </wp:inline>
        </w:drawing>
      </w:r>
    </w:p>
    <w:p w:rsidR="004E0F3D" w:rsidRPr="004E0F3D" w:rsidRDefault="004E0F3D" w:rsidP="004E0F3D">
      <w:pPr>
        <w:spacing w:line="360" w:lineRule="auto"/>
        <w:ind w:firstLine="720"/>
        <w:jc w:val="both"/>
        <w:rPr>
          <w:b/>
        </w:rPr>
      </w:pPr>
      <w:r>
        <w:t>Fig. 3.2 App Inventor’s blocks editor</w:t>
      </w:r>
    </w:p>
    <w:p>
      <w:pPr>
        <w:pStyle w:val="Heading1"/>
      </w:pPr>
      <w:r>
        <w:t>5.2 IDLE</w:t>
      </w:r>
    </w:p>
    <w:p w:rsidR="00FC25BE" w:rsidRPr="004A3059" w:rsidRDefault="00FC25BE" w:rsidP="00FC25BE">
      <w:pPr>
        <w:pStyle w:val="ListParagraph"/>
        <w:widowControl w:val="0"/>
        <w:autoSpaceDE w:val="0"/>
        <w:autoSpaceDN w:val="0"/>
        <w:adjustRightInd w:val="0"/>
        <w:spacing w:before="120" w:line="360" w:lineRule="auto"/>
        <w:ind w:left="360"/>
        <w:rPr>
          <w:rFonts w:ascii="Times New Roman" w:hAnsi="Times New Roman"/>
          <w:b/>
          <w:color w:val="000000"/>
          <w:sz w:val="24"/>
          <w:szCs w:val="24"/>
        </w:rPr>
      </w:pPr>
      <w:r w:rsidRPr="004A3059">
        <w:rPr>
          <w:rFonts w:ascii="Times New Roman" w:hAnsi="Times New Roman"/>
          <w:b/>
          <w:color w:val="000000"/>
          <w:sz w:val="28"/>
          <w:szCs w:val="28"/>
        </w:rPr>
        <w:t>IDLE</w:t>
      </w:r>
      <w:r w:rsidRPr="004A3059">
        <w:rPr>
          <w:rFonts w:ascii="Times New Roman" w:hAnsi="Times New Roman"/>
          <w:b/>
          <w:color w:val="1A1A1A"/>
          <w:sz w:val="28"/>
          <w:szCs w:val="28"/>
        </w:rPr>
        <w:t xml:space="preserve"> Python Programming</w:t>
      </w:r>
    </w:p>
    <w:p w:rsidR="00FC25BE" w:rsidRPr="004A3059" w:rsidRDefault="00FC25BE" w:rsidP="00FC25BE">
      <w:pPr>
        <w:widowControl w:val="0"/>
        <w:autoSpaceDE w:val="0"/>
        <w:autoSpaceDN w:val="0"/>
        <w:adjustRightInd w:val="0"/>
        <w:spacing w:before="120" w:line="360" w:lineRule="auto"/>
        <w:ind w:firstLine="720"/>
        <w:jc w:val="both"/>
        <w:rPr>
          <w:rFonts w:ascii="Times New Roman" w:hAnsi="Times New Roman"/>
          <w:color w:val="000000"/>
          <w:sz w:val="24"/>
          <w:szCs w:val="24"/>
        </w:rPr>
      </w:pPr>
      <w:r w:rsidRPr="004A3059">
        <w:rPr>
          <w:rFonts w:ascii="Times New Roman" w:hAnsi="Times New Roman"/>
          <w:color w:val="000000"/>
          <w:sz w:val="24"/>
          <w:szCs w:val="24"/>
        </w:rPr>
        <w:t xml:space="preserve">IDLE is the standard Python development environment </w:t>
      </w:r>
      <w:proofErr w:type="gramStart"/>
      <w:r w:rsidRPr="004A3059">
        <w:rPr>
          <w:rFonts w:ascii="Times New Roman" w:hAnsi="Times New Roman"/>
          <w:color w:val="000000"/>
          <w:sz w:val="24"/>
          <w:szCs w:val="24"/>
        </w:rPr>
        <w:t>Its</w:t>
      </w:r>
      <w:proofErr w:type="gramEnd"/>
      <w:r w:rsidRPr="004A3059">
        <w:rPr>
          <w:rFonts w:ascii="Times New Roman" w:hAnsi="Times New Roman"/>
          <w:color w:val="000000"/>
          <w:sz w:val="24"/>
          <w:szCs w:val="24"/>
        </w:rPr>
        <w:t xml:space="preserve"> name is an acronym of "Integrated Development environment". It works well on both </w:t>
      </w:r>
      <w:proofErr w:type="gramStart"/>
      <w:r w:rsidRPr="004A3059">
        <w:rPr>
          <w:rFonts w:ascii="Times New Roman" w:hAnsi="Times New Roman"/>
          <w:color w:val="000000"/>
          <w:sz w:val="24"/>
          <w:szCs w:val="24"/>
        </w:rPr>
        <w:t>Unix</w:t>
      </w:r>
      <w:proofErr w:type="gramEnd"/>
      <w:r w:rsidRPr="004A3059">
        <w:rPr>
          <w:rFonts w:ascii="Times New Roman" w:hAnsi="Times New Roman"/>
          <w:color w:val="000000"/>
          <w:sz w:val="24"/>
          <w:szCs w:val="24"/>
        </w:rPr>
        <w:t xml:space="preserve"> and Windows platforms. </w:t>
      </w:r>
      <w:proofErr w:type="gramStart"/>
      <w:r w:rsidRPr="004A3059">
        <w:rPr>
          <w:rFonts w:ascii="Times New Roman" w:hAnsi="Times New Roman"/>
          <w:color w:val="000000"/>
          <w:sz w:val="24"/>
          <w:szCs w:val="24"/>
        </w:rPr>
        <w:t>it</w:t>
      </w:r>
      <w:proofErr w:type="gramEnd"/>
      <w:r w:rsidRPr="004A3059">
        <w:rPr>
          <w:rFonts w:ascii="Times New Roman" w:hAnsi="Times New Roman"/>
          <w:color w:val="000000"/>
          <w:sz w:val="24"/>
          <w:szCs w:val="24"/>
        </w:rPr>
        <w:t xml:space="preserve"> has a Python shell window, which gives you access to the Python interactive mode. It also has a file editor that lets you create and edit existing Python source files. </w:t>
      </w:r>
      <w:r w:rsidRPr="004A3059">
        <w:rPr>
          <w:rFonts w:ascii="Times New Roman" w:hAnsi="Times New Roman"/>
          <w:sz w:val="24"/>
          <w:szCs w:val="24"/>
          <w:shd w:val="clear" w:color="auto" w:fill="FFFFFF"/>
        </w:rPr>
        <w:t xml:space="preserve">The IDLE IDE (Integrated Development Environment) is included with the </w:t>
      </w:r>
      <w:proofErr w:type="spellStart"/>
      <w:r w:rsidRPr="004A3059">
        <w:rPr>
          <w:rFonts w:ascii="Times New Roman" w:hAnsi="Times New Roman"/>
          <w:sz w:val="24"/>
          <w:szCs w:val="24"/>
          <w:shd w:val="clear" w:color="auto" w:fill="FFFFFF"/>
        </w:rPr>
        <w:t>Raspbian</w:t>
      </w:r>
      <w:proofErr w:type="spellEnd"/>
      <w:r w:rsidRPr="004A3059">
        <w:rPr>
          <w:rFonts w:ascii="Times New Roman" w:hAnsi="Times New Roman"/>
          <w:sz w:val="24"/>
          <w:szCs w:val="24"/>
          <w:shd w:val="clear" w:color="auto" w:fill="FFFFFF"/>
        </w:rPr>
        <w:t xml:space="preserve"> image.  </w:t>
      </w:r>
    </w:p>
    <w:p w:rsidR="00FC25BE" w:rsidRPr="004A3059" w:rsidRDefault="00FC25BE" w:rsidP="00FC25BE">
      <w:pPr>
        <w:widowControl w:val="0"/>
        <w:autoSpaceDE w:val="0"/>
        <w:autoSpaceDN w:val="0"/>
        <w:adjustRightInd w:val="0"/>
        <w:spacing w:before="120" w:line="360" w:lineRule="auto"/>
        <w:jc w:val="center"/>
        <w:rPr>
          <w:rFonts w:ascii="Times New Roman" w:hAnsi="Times New Roman"/>
          <w:color w:val="000000"/>
          <w:sz w:val="24"/>
          <w:szCs w:val="24"/>
        </w:rPr>
      </w:pPr>
      <w:r w:rsidRPr="00400D46">
        <w:rPr>
          <w:rFonts w:ascii="Times New Roman" w:hAnsi="Times New Roman"/>
          <w:noProof/>
          <w:color w:val="000000"/>
          <w:sz w:val="24"/>
          <w:szCs w:val="24"/>
        </w:rPr>
        <w:drawing>
          <wp:inline distT="0" distB="0" distL="0" distR="0" wp14:anchorId="3619C066" wp14:editId="14F6E75B">
            <wp:extent cx="4962525" cy="1800225"/>
            <wp:effectExtent l="0" t="0" r="9525" b="9525"/>
            <wp:docPr id="33" name="Picture 3" descr="Python Shel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descr="Python Shell Scre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62525" cy="1800225"/>
                    </a:xfrm>
                    <a:prstGeom prst="rect">
                      <a:avLst/>
                    </a:prstGeom>
                    <a:noFill/>
                    <a:ln>
                      <a:noFill/>
                    </a:ln>
                  </pic:spPr>
                </pic:pic>
              </a:graphicData>
            </a:graphic>
          </wp:inline>
        </w:drawing>
      </w:r>
    </w:p>
    <w:p w:rsidR="00FC25BE" w:rsidRPr="004A3059" w:rsidRDefault="00FC25BE" w:rsidP="00FC25BE">
      <w:pPr>
        <w:widowControl w:val="0"/>
        <w:autoSpaceDE w:val="0"/>
        <w:autoSpaceDN w:val="0"/>
        <w:adjustRightInd w:val="0"/>
        <w:spacing w:before="120" w:line="360" w:lineRule="auto"/>
        <w:jc w:val="center"/>
        <w:rPr>
          <w:rFonts w:ascii="Times New Roman" w:hAnsi="Times New Roman"/>
          <w:color w:val="000000"/>
          <w:sz w:val="24"/>
          <w:szCs w:val="24"/>
        </w:rPr>
      </w:pPr>
      <w:r w:rsidRPr="004A3059">
        <w:rPr>
          <w:rFonts w:ascii="Times New Roman" w:hAnsi="Times New Roman"/>
          <w:color w:val="000000"/>
          <w:sz w:val="24"/>
          <w:szCs w:val="24"/>
        </w:rPr>
        <w:t>Figure 5.2.5: Python shell</w:t>
      </w:r>
    </w:p>
    <w:p w:rsidR="00FC25BE" w:rsidRPr="004A3059" w:rsidRDefault="00FC25BE" w:rsidP="00FC25BE">
      <w:pPr>
        <w:tabs>
          <w:tab w:val="left" w:pos="915"/>
        </w:tabs>
        <w:spacing w:line="360" w:lineRule="auto"/>
        <w:rPr>
          <w:rFonts w:ascii="Times New Roman" w:hAnsi="Times New Roman"/>
          <w:sz w:val="24"/>
          <w:szCs w:val="24"/>
          <w:shd w:val="clear" w:color="auto" w:fill="FFFFFF"/>
        </w:rPr>
      </w:pPr>
      <w:r w:rsidRPr="004A3059">
        <w:rPr>
          <w:rFonts w:ascii="Times New Roman" w:hAnsi="Times New Roman"/>
          <w:sz w:val="24"/>
          <w:szCs w:val="24"/>
        </w:rPr>
        <w:t>Starting Programming With IDLE:</w:t>
      </w:r>
    </w:p>
    <w:p w:rsidR="00FC25BE" w:rsidRPr="004A3059" w:rsidRDefault="00FC25BE" w:rsidP="00FC25BE">
      <w:pPr>
        <w:pStyle w:val="NormalWeb"/>
        <w:shd w:val="clear" w:color="auto" w:fill="FFFFFF"/>
        <w:spacing w:before="0" w:after="360" w:line="360" w:lineRule="auto"/>
      </w:pPr>
      <w:r w:rsidRPr="004A3059">
        <w:t>Run IDLE which will open the Python Shell window.</w:t>
      </w:r>
    </w:p>
    <w:p w:rsidR="00FC25BE" w:rsidRPr="004A3059" w:rsidRDefault="00FC25BE" w:rsidP="00FC25BE">
      <w:pPr>
        <w:pStyle w:val="NormalWeb"/>
        <w:shd w:val="clear" w:color="auto" w:fill="FFFFFF"/>
        <w:spacing w:before="0" w:after="360" w:line="360" w:lineRule="auto"/>
      </w:pPr>
      <w:r w:rsidRPr="004A3059">
        <w:t>Select Menu &gt; File &gt; New Window</w:t>
      </w:r>
    </w:p>
    <w:p w:rsidR="00FC25BE" w:rsidRPr="004A3059" w:rsidRDefault="00FC25BE" w:rsidP="00FC25BE">
      <w:pPr>
        <w:tabs>
          <w:tab w:val="left" w:pos="915"/>
        </w:tabs>
        <w:spacing w:line="360" w:lineRule="auto"/>
        <w:rPr>
          <w:rFonts w:ascii="Times New Roman" w:hAnsi="Times New Roman"/>
          <w:sz w:val="24"/>
          <w:szCs w:val="24"/>
          <w:shd w:val="clear" w:color="auto" w:fill="FFFFFF"/>
        </w:rPr>
      </w:pPr>
      <w:r w:rsidRPr="004A3059">
        <w:rPr>
          <w:rFonts w:ascii="Times New Roman" w:hAnsi="Times New Roman"/>
          <w:sz w:val="24"/>
          <w:szCs w:val="24"/>
          <w:shd w:val="clear" w:color="auto" w:fill="FFFFFF"/>
        </w:rPr>
        <w:t>To run it select Menu &gt; Run &gt; Run Module and you should see your program appear in the Python Shell window.</w:t>
      </w:r>
    </w:p>
    <w:p w:rsidR="00FC25BE" w:rsidRPr="004A3059" w:rsidRDefault="00FC25BE" w:rsidP="00FC25BE">
      <w:pPr>
        <w:tabs>
          <w:tab w:val="left" w:pos="915"/>
        </w:tabs>
        <w:spacing w:line="360" w:lineRule="auto"/>
        <w:jc w:val="center"/>
        <w:rPr>
          <w:rFonts w:ascii="Times New Roman" w:hAnsi="Times New Roman"/>
          <w:sz w:val="24"/>
          <w:szCs w:val="24"/>
          <w:shd w:val="clear" w:color="auto" w:fill="FFFFFF"/>
        </w:rPr>
      </w:pPr>
      <w:r w:rsidRPr="00400D46">
        <w:rPr>
          <w:rFonts w:ascii="Times New Roman" w:hAnsi="Times New Roman"/>
          <w:noProof/>
          <w:sz w:val="24"/>
          <w:szCs w:val="24"/>
          <w:shd w:val="clear" w:color="auto" w:fill="FFFFFF"/>
        </w:rPr>
        <w:drawing>
          <wp:inline distT="0" distB="0" distL="0" distR="0" wp14:anchorId="5F164534" wp14:editId="7469D01A">
            <wp:extent cx="4381500" cy="1581150"/>
            <wp:effectExtent l="0" t="0" r="0" b="0"/>
            <wp:docPr id="34" name="Picture 2" descr="Python Startup S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descr="Python Startup Sree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81500" cy="1581150"/>
                    </a:xfrm>
                    <a:prstGeom prst="rect">
                      <a:avLst/>
                    </a:prstGeom>
                    <a:noFill/>
                    <a:ln>
                      <a:noFill/>
                    </a:ln>
                  </pic:spPr>
                </pic:pic>
              </a:graphicData>
            </a:graphic>
          </wp:inline>
        </w:drawing>
      </w:r>
    </w:p>
    <w:p w:rsidR="00FC25BE" w:rsidRPr="004A3059" w:rsidRDefault="00FC25BE" w:rsidP="00FC25BE">
      <w:pPr>
        <w:pStyle w:val="HTMLPreformatted"/>
        <w:spacing w:line="360" w:lineRule="auto"/>
        <w:ind w:left="720"/>
        <w:rPr>
          <w:rFonts w:ascii="Times New Roman" w:hAnsi="Times New Roman" w:cs="Times New Roman"/>
          <w:sz w:val="24"/>
          <w:szCs w:val="24"/>
        </w:rPr>
      </w:pPr>
    </w:p>
    <w:p w:rsidR="00FC25BE" w:rsidRPr="004A3059" w:rsidRDefault="00FC25BE" w:rsidP="00FC25BE">
      <w:pPr>
        <w:pStyle w:val="HTMLPreformatted"/>
        <w:numPr>
          <w:ilvl w:val="0"/>
          <w:numId w:val="27"/>
        </w:numPr>
        <w:spacing w:line="360" w:lineRule="auto"/>
        <w:rPr>
          <w:rFonts w:ascii="Times New Roman" w:hAnsi="Times New Roman" w:cs="Times New Roman"/>
          <w:sz w:val="24"/>
          <w:szCs w:val="24"/>
        </w:rPr>
      </w:pPr>
      <w:r w:rsidRPr="004A3059">
        <w:rPr>
          <w:rFonts w:ascii="Times New Roman" w:hAnsi="Times New Roman" w:cs="Times New Roman"/>
          <w:sz w:val="24"/>
          <w:szCs w:val="24"/>
        </w:rPr>
        <w:t>Start IDLE (see screen above). You will then see a window entitled "Python Shell"</w:t>
      </w:r>
    </w:p>
    <w:p w:rsidR="00FC25BE" w:rsidRPr="004A3059" w:rsidRDefault="00FC25BE" w:rsidP="00FC25BE">
      <w:pPr>
        <w:pStyle w:val="HTMLPreformatted"/>
        <w:numPr>
          <w:ilvl w:val="0"/>
          <w:numId w:val="27"/>
        </w:numPr>
        <w:spacing w:line="360" w:lineRule="auto"/>
        <w:rPr>
          <w:rFonts w:ascii="Times New Roman" w:hAnsi="Times New Roman" w:cs="Times New Roman"/>
          <w:sz w:val="24"/>
          <w:szCs w:val="24"/>
        </w:rPr>
      </w:pPr>
      <w:r w:rsidRPr="004A3059">
        <w:rPr>
          <w:rFonts w:ascii="Times New Roman" w:hAnsi="Times New Roman" w:cs="Times New Roman"/>
          <w:sz w:val="24"/>
          <w:szCs w:val="24"/>
        </w:rPr>
        <w:t xml:space="preserve">From the Python Shell window, select </w:t>
      </w:r>
      <w:r w:rsidRPr="004A3059">
        <w:rPr>
          <w:rFonts w:ascii="Times New Roman" w:hAnsi="Times New Roman" w:cs="Times New Roman"/>
          <w:b/>
          <w:bCs/>
          <w:sz w:val="24"/>
          <w:szCs w:val="24"/>
        </w:rPr>
        <w:t>New Window</w:t>
      </w:r>
      <w:r w:rsidRPr="004A3059">
        <w:rPr>
          <w:rFonts w:ascii="Times New Roman" w:hAnsi="Times New Roman" w:cs="Times New Roman"/>
          <w:sz w:val="24"/>
          <w:szCs w:val="24"/>
        </w:rPr>
        <w:t xml:space="preserve"> from the </w:t>
      </w:r>
      <w:r w:rsidRPr="004A3059">
        <w:rPr>
          <w:rFonts w:ascii="Times New Roman" w:hAnsi="Times New Roman" w:cs="Times New Roman"/>
          <w:b/>
          <w:bCs/>
          <w:sz w:val="24"/>
          <w:szCs w:val="24"/>
        </w:rPr>
        <w:t>File</w:t>
      </w:r>
      <w:r w:rsidRPr="004A3059">
        <w:rPr>
          <w:rFonts w:ascii="Times New Roman" w:hAnsi="Times New Roman" w:cs="Times New Roman"/>
          <w:sz w:val="24"/>
          <w:szCs w:val="24"/>
        </w:rPr>
        <w:t xml:space="preserve"> menu.</w:t>
      </w:r>
    </w:p>
    <w:p w:rsidR="00FC25BE" w:rsidRPr="004A3059" w:rsidRDefault="00FC25BE" w:rsidP="00FC25BE">
      <w:pPr>
        <w:pStyle w:val="HTMLPreformatted"/>
        <w:numPr>
          <w:ilvl w:val="0"/>
          <w:numId w:val="27"/>
        </w:numPr>
        <w:spacing w:line="360" w:lineRule="auto"/>
        <w:rPr>
          <w:rFonts w:ascii="Times New Roman" w:hAnsi="Times New Roman" w:cs="Times New Roman"/>
          <w:sz w:val="24"/>
          <w:szCs w:val="24"/>
        </w:rPr>
      </w:pPr>
      <w:r w:rsidRPr="004A3059">
        <w:rPr>
          <w:rFonts w:ascii="Times New Roman" w:hAnsi="Times New Roman" w:cs="Times New Roman"/>
          <w:sz w:val="24"/>
          <w:szCs w:val="24"/>
        </w:rPr>
        <w:t>You will see a window entitled "Untitled</w:t>
      </w:r>
    </w:p>
    <w:p w:rsidR="00FC25BE" w:rsidRPr="004A3059" w:rsidRDefault="00FC25BE" w:rsidP="00FC25BE">
      <w:pPr>
        <w:pStyle w:val="HTMLPreformatted"/>
        <w:numPr>
          <w:ilvl w:val="0"/>
          <w:numId w:val="27"/>
        </w:numPr>
        <w:spacing w:line="360" w:lineRule="auto"/>
        <w:rPr>
          <w:rFonts w:ascii="Times New Roman" w:hAnsi="Times New Roman" w:cs="Times New Roman"/>
          <w:sz w:val="24"/>
          <w:szCs w:val="24"/>
        </w:rPr>
      </w:pPr>
      <w:r w:rsidRPr="004A3059">
        <w:rPr>
          <w:rFonts w:ascii="Times New Roman" w:hAnsi="Times New Roman" w:cs="Times New Roman"/>
          <w:sz w:val="24"/>
          <w:szCs w:val="24"/>
        </w:rPr>
        <w:t xml:space="preserve">From the </w:t>
      </w:r>
      <w:r w:rsidRPr="004A3059">
        <w:rPr>
          <w:rFonts w:ascii="Times New Roman" w:hAnsi="Times New Roman" w:cs="Times New Roman"/>
          <w:b/>
          <w:bCs/>
          <w:sz w:val="24"/>
          <w:szCs w:val="24"/>
        </w:rPr>
        <w:t>File</w:t>
      </w:r>
      <w:r w:rsidRPr="004A3059">
        <w:rPr>
          <w:rFonts w:ascii="Times New Roman" w:hAnsi="Times New Roman" w:cs="Times New Roman"/>
          <w:sz w:val="24"/>
          <w:szCs w:val="24"/>
        </w:rPr>
        <w:t xml:space="preserve"> menu, select </w:t>
      </w:r>
      <w:r w:rsidRPr="004A3059">
        <w:rPr>
          <w:rFonts w:ascii="Times New Roman" w:hAnsi="Times New Roman" w:cs="Times New Roman"/>
          <w:b/>
          <w:bCs/>
          <w:sz w:val="24"/>
          <w:szCs w:val="24"/>
        </w:rPr>
        <w:t>Save As</w:t>
      </w:r>
      <w:r w:rsidRPr="004A3059">
        <w:rPr>
          <w:rFonts w:ascii="Times New Roman" w:hAnsi="Times New Roman" w:cs="Times New Roman"/>
          <w:sz w:val="24"/>
          <w:szCs w:val="24"/>
        </w:rPr>
        <w:t>, and select a folder to save your Python program file.</w:t>
      </w:r>
    </w:p>
    <w:p w:rsidR="00FC25BE" w:rsidRPr="004A3059" w:rsidRDefault="00FC25BE" w:rsidP="00FC25BE">
      <w:pPr>
        <w:pStyle w:val="HTMLPreformatted"/>
        <w:spacing w:line="360" w:lineRule="auto"/>
        <w:ind w:left="720"/>
        <w:jc w:val="center"/>
        <w:rPr>
          <w:rFonts w:ascii="Times New Roman" w:hAnsi="Times New Roman" w:cs="Times New Roman"/>
          <w:sz w:val="24"/>
          <w:szCs w:val="24"/>
        </w:rPr>
      </w:pPr>
      <w:r w:rsidRPr="00400D46">
        <w:rPr>
          <w:rFonts w:ascii="Times New Roman" w:hAnsi="Times New Roman" w:cs="Times New Roman"/>
          <w:noProof/>
          <w:sz w:val="24"/>
          <w:szCs w:val="24"/>
        </w:rPr>
        <w:drawing>
          <wp:inline distT="0" distB="0" distL="0" distR="0" wp14:anchorId="1A616B16" wp14:editId="2655E55D">
            <wp:extent cx="5353050" cy="1371600"/>
            <wp:effectExtent l="0" t="0" r="0" b="0"/>
            <wp:docPr id="35" name="Picture 1" descr="Python IDLE Save A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descr="Python IDLE Save As Scree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53050" cy="1371600"/>
                    </a:xfrm>
                    <a:prstGeom prst="rect">
                      <a:avLst/>
                    </a:prstGeom>
                    <a:noFill/>
                    <a:ln>
                      <a:noFill/>
                    </a:ln>
                  </pic:spPr>
                </pic:pic>
              </a:graphicData>
            </a:graphic>
          </wp:inline>
        </w:drawing>
      </w:r>
    </w:p>
    <w:p w:rsidR="00FC25BE" w:rsidRPr="004A3059" w:rsidRDefault="00FC25BE" w:rsidP="00FC25BE">
      <w:pPr>
        <w:tabs>
          <w:tab w:val="left" w:pos="915"/>
        </w:tabs>
        <w:spacing w:line="360" w:lineRule="auto"/>
        <w:rPr>
          <w:rFonts w:ascii="Times New Roman" w:hAnsi="Times New Roman"/>
          <w:sz w:val="24"/>
          <w:szCs w:val="24"/>
          <w:shd w:val="clear" w:color="auto" w:fill="FFFFFF"/>
        </w:rPr>
      </w:pPr>
    </w:p>
    <w:p w:rsidR="00FC25BE" w:rsidRPr="004A3059" w:rsidRDefault="00FC25BE" w:rsidP="00FC25BE">
      <w:pPr>
        <w:pStyle w:val="HTMLPreformatted"/>
        <w:numPr>
          <w:ilvl w:val="0"/>
          <w:numId w:val="27"/>
        </w:numPr>
        <w:tabs>
          <w:tab w:val="clear" w:pos="916"/>
          <w:tab w:val="left" w:pos="709"/>
        </w:tabs>
        <w:spacing w:line="360" w:lineRule="auto"/>
        <w:ind w:left="709" w:hanging="349"/>
        <w:rPr>
          <w:rFonts w:ascii="Times New Roman" w:hAnsi="Times New Roman" w:cs="Times New Roman"/>
          <w:sz w:val="24"/>
          <w:szCs w:val="24"/>
        </w:rPr>
      </w:pPr>
      <w:r w:rsidRPr="004A3059">
        <w:rPr>
          <w:rFonts w:ascii="Times New Roman" w:hAnsi="Times New Roman" w:cs="Times New Roman"/>
          <w:sz w:val="24"/>
          <w:szCs w:val="24"/>
        </w:rPr>
        <w:t>Select a folder to save your file in.</w:t>
      </w:r>
    </w:p>
    <w:p w:rsidR="00FC25BE" w:rsidRPr="004A3059" w:rsidRDefault="00FC25BE" w:rsidP="00FC25BE">
      <w:pPr>
        <w:pStyle w:val="HTMLPreformatted"/>
        <w:spacing w:line="360" w:lineRule="auto"/>
        <w:ind w:left="720"/>
        <w:rPr>
          <w:rStyle w:val="HTMLCode"/>
          <w:rFonts w:ascii="Times New Roman" w:hAnsi="Times New Roman" w:cs="Times New Roman"/>
          <w:sz w:val="24"/>
          <w:szCs w:val="24"/>
        </w:rPr>
      </w:pPr>
      <w:r w:rsidRPr="004A3059">
        <w:rPr>
          <w:rFonts w:ascii="Times New Roman" w:hAnsi="Times New Roman" w:cs="Times New Roman"/>
          <w:sz w:val="24"/>
          <w:szCs w:val="24"/>
        </w:rPr>
        <w:t xml:space="preserve">In the </w:t>
      </w:r>
      <w:r w:rsidRPr="004A3059">
        <w:rPr>
          <w:rFonts w:ascii="Times New Roman" w:hAnsi="Times New Roman" w:cs="Times New Roman"/>
          <w:b/>
          <w:bCs/>
          <w:sz w:val="24"/>
          <w:szCs w:val="24"/>
        </w:rPr>
        <w:t>File name:</w:t>
      </w:r>
      <w:r w:rsidRPr="004A3059">
        <w:rPr>
          <w:rFonts w:ascii="Times New Roman" w:hAnsi="Times New Roman" w:cs="Times New Roman"/>
          <w:sz w:val="24"/>
          <w:szCs w:val="24"/>
        </w:rPr>
        <w:t xml:space="preserve"> text box, type: </w:t>
      </w:r>
      <w:r w:rsidRPr="004A3059">
        <w:rPr>
          <w:rStyle w:val="HTMLCode"/>
          <w:rFonts w:ascii="Times New Roman" w:hAnsi="Times New Roman" w:cs="Times New Roman"/>
          <w:sz w:val="24"/>
          <w:szCs w:val="24"/>
        </w:rPr>
        <w:t>program1.py</w:t>
      </w:r>
    </w:p>
    <w:p w:rsidR="00FC25BE" w:rsidRPr="004A3059" w:rsidRDefault="00FC25BE" w:rsidP="00FC25BE">
      <w:pPr>
        <w:pStyle w:val="NormalWeb"/>
        <w:numPr>
          <w:ilvl w:val="0"/>
          <w:numId w:val="28"/>
        </w:numPr>
        <w:shd w:val="clear" w:color="auto" w:fill="FFFFFF"/>
        <w:spacing w:before="0" w:after="360" w:line="360" w:lineRule="auto"/>
      </w:pPr>
      <w:r w:rsidRPr="004A3059">
        <w:t xml:space="preserve">Then click on the </w:t>
      </w:r>
      <w:r w:rsidRPr="004A3059">
        <w:rPr>
          <w:b/>
          <w:bCs/>
        </w:rPr>
        <w:t>Save</w:t>
      </w:r>
      <w:r w:rsidRPr="004A3059">
        <w:t xml:space="preserve"> button. You will then see a blank editor window ready for you to type in your Python program.</w:t>
      </w:r>
    </w:p>
    <w:p w:rsidR="00FC25BE" w:rsidRPr="004A3059" w:rsidRDefault="00FC25BE" w:rsidP="00FC25BE">
      <w:pPr>
        <w:pStyle w:val="NormalWeb"/>
        <w:numPr>
          <w:ilvl w:val="0"/>
          <w:numId w:val="28"/>
        </w:numPr>
        <w:shd w:val="clear" w:color="auto" w:fill="FFFFFF"/>
        <w:spacing w:before="0" w:after="360" w:line="360" w:lineRule="auto"/>
      </w:pPr>
      <w:r w:rsidRPr="004A3059">
        <w:t xml:space="preserve">To run this program, select </w:t>
      </w:r>
      <w:r w:rsidRPr="004A3059">
        <w:rPr>
          <w:b/>
          <w:bCs/>
        </w:rPr>
        <w:t>Run Module</w:t>
      </w:r>
      <w:r w:rsidRPr="004A3059">
        <w:t xml:space="preserve"> from the </w:t>
      </w:r>
      <w:r w:rsidRPr="004A3059">
        <w:rPr>
          <w:b/>
          <w:bCs/>
        </w:rPr>
        <w:t>Run</w:t>
      </w:r>
      <w:r w:rsidRPr="004A3059">
        <w:t xml:space="preserve"> </w:t>
      </w:r>
      <w:proofErr w:type="spellStart"/>
      <w:r w:rsidRPr="004A3059">
        <w:t>menuYou</w:t>
      </w:r>
      <w:proofErr w:type="spellEnd"/>
      <w:r w:rsidRPr="004A3059">
        <w:t xml:space="preserve"> should see a reminder to save the Source (your program). </w:t>
      </w:r>
    </w:p>
    <w:p w:rsidR="00FC25BE" w:rsidRPr="004A3059" w:rsidRDefault="00FC25BE" w:rsidP="00FC25BE">
      <w:pPr>
        <w:pStyle w:val="NormalWeb"/>
        <w:numPr>
          <w:ilvl w:val="0"/>
          <w:numId w:val="28"/>
        </w:numPr>
        <w:shd w:val="clear" w:color="auto" w:fill="FFFFFF"/>
        <w:spacing w:before="0" w:after="360" w:line="360" w:lineRule="auto"/>
      </w:pPr>
      <w:r w:rsidRPr="004A3059">
        <w:t>Click on OK to save. Then you will see your program running in a Python Shell window.</w:t>
      </w:r>
    </w:p>
    <w:p w:rsidR="00FC25BE" w:rsidRPr="004A3059" w:rsidRDefault="00FC25BE" w:rsidP="00FC25BE">
      <w:pPr>
        <w:pStyle w:val="NormalWeb"/>
        <w:shd w:val="clear" w:color="auto" w:fill="FFFFFF"/>
        <w:spacing w:before="120" w:after="0" w:line="360" w:lineRule="auto"/>
        <w:ind w:firstLine="720"/>
        <w:jc w:val="both"/>
        <w:rPr>
          <w:color w:val="000000"/>
        </w:rPr>
      </w:pPr>
      <w:r w:rsidRPr="004A3059">
        <w:rPr>
          <w:bCs/>
          <w:color w:val="000000"/>
        </w:rPr>
        <w:t>Python</w:t>
      </w:r>
      <w:r w:rsidRPr="004A3059">
        <w:rPr>
          <w:rStyle w:val="apple-converted-space"/>
        </w:rPr>
        <w:t> </w:t>
      </w:r>
      <w:r w:rsidRPr="004A3059">
        <w:rPr>
          <w:color w:val="000000"/>
        </w:rPr>
        <w:t>is a widely used</w:t>
      </w:r>
      <w:r w:rsidRPr="004A3059">
        <w:rPr>
          <w:rStyle w:val="apple-converted-space"/>
        </w:rPr>
        <w:t> </w:t>
      </w:r>
      <w:hyperlink r:id="rId57" w:tooltip="General-purpose programming language" w:history="1">
        <w:r w:rsidRPr="004A3059">
          <w:rPr>
            <w:rStyle w:val="Hyperlink"/>
            <w:color w:val="000000"/>
          </w:rPr>
          <w:t>general-purpose</w:t>
        </w:r>
      </w:hyperlink>
      <w:r w:rsidRPr="004A3059">
        <w:rPr>
          <w:color w:val="000000"/>
        </w:rPr>
        <w:t>,</w:t>
      </w:r>
      <w:r w:rsidRPr="004A3059">
        <w:rPr>
          <w:rStyle w:val="apple-converted-space"/>
        </w:rPr>
        <w:t> </w:t>
      </w:r>
      <w:hyperlink r:id="rId58" w:tooltip="High-level programming language" w:history="1">
        <w:r w:rsidRPr="004A3059">
          <w:rPr>
            <w:rStyle w:val="Hyperlink"/>
            <w:color w:val="000000"/>
          </w:rPr>
          <w:t>high-level programming language</w:t>
        </w:r>
      </w:hyperlink>
      <w:r w:rsidRPr="004A3059">
        <w:rPr>
          <w:color w:val="000000"/>
        </w:rPr>
        <w:t>.</w:t>
      </w:r>
      <w:r w:rsidRPr="004A3059">
        <w:rPr>
          <w:rStyle w:val="apple-converted-space"/>
        </w:rPr>
        <w:t> </w:t>
      </w:r>
      <w:r w:rsidRPr="004A3059">
        <w:rPr>
          <w:color w:val="000000"/>
        </w:rPr>
        <w:t>Its design philosophy emphasizes code</w:t>
      </w:r>
      <w:r w:rsidRPr="004A3059">
        <w:rPr>
          <w:rStyle w:val="apple-converted-space"/>
        </w:rPr>
        <w:t> </w:t>
      </w:r>
      <w:hyperlink r:id="rId59" w:tooltip="Readability" w:history="1">
        <w:r w:rsidRPr="004A3059">
          <w:rPr>
            <w:rStyle w:val="Hyperlink"/>
            <w:color w:val="000000"/>
          </w:rPr>
          <w:t>readability</w:t>
        </w:r>
      </w:hyperlink>
      <w:r w:rsidRPr="004A3059">
        <w:rPr>
          <w:color w:val="000000"/>
        </w:rPr>
        <w:t>, and its syntax allows programmers to express concepts in fewer</w:t>
      </w:r>
      <w:r w:rsidRPr="004A3059">
        <w:rPr>
          <w:rStyle w:val="apple-converted-space"/>
        </w:rPr>
        <w:t> </w:t>
      </w:r>
      <w:hyperlink r:id="rId60" w:tooltip="Lines of code" w:history="1">
        <w:r w:rsidRPr="004A3059">
          <w:rPr>
            <w:rStyle w:val="Hyperlink"/>
            <w:color w:val="000000"/>
          </w:rPr>
          <w:t>lines of code</w:t>
        </w:r>
      </w:hyperlink>
      <w:r w:rsidRPr="004A3059">
        <w:rPr>
          <w:rStyle w:val="apple-converted-space"/>
        </w:rPr>
        <w:t> </w:t>
      </w:r>
      <w:r w:rsidRPr="004A3059">
        <w:rPr>
          <w:color w:val="000000"/>
        </w:rPr>
        <w:t>than would be possible in languages such as</w:t>
      </w:r>
      <w:r w:rsidRPr="004A3059">
        <w:rPr>
          <w:rStyle w:val="apple-converted-space"/>
        </w:rPr>
        <w:t> </w:t>
      </w:r>
      <w:hyperlink r:id="rId61" w:tooltip="C++" w:history="1">
        <w:r w:rsidRPr="004A3059">
          <w:rPr>
            <w:rStyle w:val="Hyperlink"/>
            <w:color w:val="000000"/>
          </w:rPr>
          <w:t>C++</w:t>
        </w:r>
      </w:hyperlink>
      <w:r w:rsidRPr="004A3059">
        <w:rPr>
          <w:rStyle w:val="apple-converted-space"/>
        </w:rPr>
        <w:t> </w:t>
      </w:r>
      <w:r w:rsidRPr="004A3059">
        <w:rPr>
          <w:color w:val="000000"/>
        </w:rPr>
        <w:t>or</w:t>
      </w:r>
      <w:r w:rsidRPr="004A3059">
        <w:rPr>
          <w:rStyle w:val="apple-converted-space"/>
        </w:rPr>
        <w:t> </w:t>
      </w:r>
      <w:hyperlink r:id="rId62" w:tooltip="Java (programming language)" w:history="1">
        <w:r w:rsidRPr="004A3059">
          <w:rPr>
            <w:rStyle w:val="Hyperlink"/>
            <w:color w:val="000000"/>
          </w:rPr>
          <w:t>Java</w:t>
        </w:r>
      </w:hyperlink>
      <w:r w:rsidRPr="004A3059">
        <w:rPr>
          <w:color w:val="000000"/>
        </w:rPr>
        <w:t>. The language provides constructs intended to enable clear programs on both a small and large scale. Python supports multiple</w:t>
      </w:r>
      <w:r w:rsidRPr="004A3059">
        <w:rPr>
          <w:rStyle w:val="apple-converted-space"/>
        </w:rPr>
        <w:t> </w:t>
      </w:r>
      <w:hyperlink r:id="rId63" w:tooltip="Programming paradigm" w:history="1">
        <w:r w:rsidRPr="004A3059">
          <w:rPr>
            <w:rStyle w:val="Hyperlink"/>
            <w:color w:val="000000"/>
          </w:rPr>
          <w:t>programming paradigms</w:t>
        </w:r>
      </w:hyperlink>
      <w:r w:rsidRPr="004A3059">
        <w:rPr>
          <w:color w:val="000000"/>
        </w:rPr>
        <w:t>, including</w:t>
      </w:r>
      <w:r w:rsidRPr="004A3059">
        <w:rPr>
          <w:rStyle w:val="apple-converted-space"/>
        </w:rPr>
        <w:t> </w:t>
      </w:r>
      <w:hyperlink r:id="rId64" w:tooltip="Object-oriented programming" w:history="1">
        <w:r w:rsidRPr="004A3059">
          <w:rPr>
            <w:rStyle w:val="Hyperlink"/>
            <w:color w:val="000000"/>
          </w:rPr>
          <w:t>object oriented</w:t>
        </w:r>
      </w:hyperlink>
      <w:r w:rsidRPr="004A3059">
        <w:rPr>
          <w:color w:val="000000"/>
        </w:rPr>
        <w:t xml:space="preserve">, </w:t>
      </w:r>
      <w:hyperlink r:id="rId65" w:tooltip="Imperative programming" w:history="1">
        <w:r w:rsidRPr="004A3059">
          <w:rPr>
            <w:rStyle w:val="Hyperlink"/>
            <w:color w:val="000000"/>
          </w:rPr>
          <w:t>imperative</w:t>
        </w:r>
      </w:hyperlink>
      <w:r w:rsidRPr="004A3059">
        <w:rPr>
          <w:color w:val="000000"/>
        </w:rPr>
        <w:t xml:space="preserve"> </w:t>
      </w:r>
      <w:r w:rsidRPr="004A3059">
        <w:rPr>
          <w:rStyle w:val="apple-converted-space"/>
        </w:rPr>
        <w:t> </w:t>
      </w:r>
      <w:r w:rsidRPr="004A3059">
        <w:rPr>
          <w:color w:val="000000"/>
        </w:rPr>
        <w:t>and</w:t>
      </w:r>
      <w:r w:rsidRPr="004A3059">
        <w:rPr>
          <w:rStyle w:val="apple-converted-space"/>
        </w:rPr>
        <w:t> </w:t>
      </w:r>
      <w:hyperlink r:id="rId66" w:tooltip="Functional programming" w:history="1">
        <w:r w:rsidRPr="004A3059">
          <w:rPr>
            <w:rStyle w:val="Hyperlink"/>
            <w:color w:val="000000"/>
          </w:rPr>
          <w:t>functional programming</w:t>
        </w:r>
      </w:hyperlink>
      <w:r w:rsidRPr="004A3059">
        <w:rPr>
          <w:rStyle w:val="apple-converted-space"/>
        </w:rPr>
        <w:t> </w:t>
      </w:r>
      <w:r w:rsidRPr="004A3059">
        <w:rPr>
          <w:color w:val="000000"/>
        </w:rPr>
        <w:t>or</w:t>
      </w:r>
      <w:r w:rsidRPr="004A3059">
        <w:rPr>
          <w:rStyle w:val="apple-converted-space"/>
        </w:rPr>
        <w:t> </w:t>
      </w:r>
      <w:hyperlink r:id="rId67" w:tooltip="Procedural programming" w:history="1">
        <w:r w:rsidRPr="004A3059">
          <w:rPr>
            <w:rStyle w:val="Hyperlink"/>
            <w:color w:val="000000"/>
          </w:rPr>
          <w:t>procedural</w:t>
        </w:r>
      </w:hyperlink>
      <w:r w:rsidRPr="004A3059">
        <w:rPr>
          <w:rStyle w:val="apple-converted-space"/>
        </w:rPr>
        <w:t> </w:t>
      </w:r>
      <w:r w:rsidRPr="004A3059">
        <w:rPr>
          <w:color w:val="000000"/>
        </w:rPr>
        <w:t xml:space="preserve">styles. It features a </w:t>
      </w:r>
      <w:hyperlink r:id="rId68" w:tooltip="Dynamic type" w:history="1">
        <w:r w:rsidRPr="004A3059">
          <w:rPr>
            <w:rStyle w:val="Hyperlink"/>
            <w:color w:val="000000"/>
          </w:rPr>
          <w:t>dynamic type</w:t>
        </w:r>
      </w:hyperlink>
      <w:r w:rsidRPr="004A3059">
        <w:rPr>
          <w:rStyle w:val="apple-converted-space"/>
        </w:rPr>
        <w:t> </w:t>
      </w:r>
      <w:r w:rsidRPr="004A3059">
        <w:rPr>
          <w:color w:val="000000"/>
        </w:rPr>
        <w:t>system and automatic</w:t>
      </w:r>
      <w:r w:rsidRPr="004A3059">
        <w:rPr>
          <w:rStyle w:val="apple-converted-space"/>
        </w:rPr>
        <w:t> </w:t>
      </w:r>
      <w:hyperlink r:id="rId69" w:tooltip="Memory management" w:history="1">
        <w:r w:rsidRPr="004A3059">
          <w:rPr>
            <w:rStyle w:val="Hyperlink"/>
            <w:color w:val="000000"/>
          </w:rPr>
          <w:t>memory management</w:t>
        </w:r>
      </w:hyperlink>
      <w:r w:rsidRPr="004A3059">
        <w:rPr>
          <w:rStyle w:val="apple-converted-space"/>
        </w:rPr>
        <w:t> </w:t>
      </w:r>
      <w:r w:rsidRPr="004A3059">
        <w:rPr>
          <w:color w:val="000000"/>
        </w:rPr>
        <w:t>and has a large and comprehensive</w:t>
      </w:r>
      <w:r w:rsidRPr="004A3059">
        <w:rPr>
          <w:rStyle w:val="apple-converted-space"/>
        </w:rPr>
        <w:t> </w:t>
      </w:r>
      <w:hyperlink r:id="rId70" w:tooltip="Standard library" w:history="1">
        <w:r w:rsidRPr="004A3059">
          <w:rPr>
            <w:rStyle w:val="Hyperlink"/>
            <w:color w:val="000000"/>
          </w:rPr>
          <w:t>standard library</w:t>
        </w:r>
      </w:hyperlink>
      <w:r w:rsidRPr="004A3059">
        <w:rPr>
          <w:color w:val="000000"/>
        </w:rPr>
        <w:t>. Python interpreters are available for installation on many operating systems, allowing Python code execution on a wide variety of systems. Using</w:t>
      </w:r>
      <w:r w:rsidRPr="004A3059">
        <w:rPr>
          <w:rStyle w:val="apple-converted-space"/>
        </w:rPr>
        <w:t> </w:t>
      </w:r>
      <w:hyperlink r:id="rId71" w:tooltip="Third-party software component" w:history="1">
        <w:r w:rsidRPr="004A3059">
          <w:rPr>
            <w:rStyle w:val="Hyperlink"/>
            <w:color w:val="000000"/>
          </w:rPr>
          <w:t>third-party</w:t>
        </w:r>
      </w:hyperlink>
      <w:r w:rsidRPr="004A3059">
        <w:rPr>
          <w:color w:val="000000"/>
        </w:rPr>
        <w:t xml:space="preserve"> tools, such as</w:t>
      </w:r>
      <w:r w:rsidRPr="004A3059">
        <w:rPr>
          <w:rStyle w:val="apple-converted-space"/>
        </w:rPr>
        <w:t> </w:t>
      </w:r>
      <w:hyperlink r:id="rId72" w:tooltip="Py2exe" w:history="1">
        <w:r w:rsidRPr="004A3059">
          <w:rPr>
            <w:rStyle w:val="Hyperlink"/>
            <w:color w:val="000000"/>
          </w:rPr>
          <w:t>Py2exe</w:t>
        </w:r>
      </w:hyperlink>
      <w:r w:rsidRPr="004A3059">
        <w:rPr>
          <w:rStyle w:val="apple-converted-space"/>
        </w:rPr>
        <w:t> </w:t>
      </w:r>
      <w:r w:rsidRPr="004A3059">
        <w:rPr>
          <w:color w:val="000000"/>
        </w:rPr>
        <w:t xml:space="preserve">or Python installer, Python code can be packaged </w:t>
      </w:r>
      <w:r w:rsidRPr="004A3059">
        <w:rPr>
          <w:color w:val="000000"/>
        </w:rPr>
        <w:lastRenderedPageBreak/>
        <w:t>into stand-alone executable programs for some of the most popular operating systems, allowing the distribution of Python-based software for use on those environments without requiring the installation of a Python interpreter.</w:t>
      </w:r>
    </w:p>
    <w:p w:rsidR="00FC25BE" w:rsidRPr="004A3059" w:rsidRDefault="00FC25BE" w:rsidP="00FC25BE">
      <w:pPr>
        <w:pStyle w:val="NormalWeb"/>
        <w:shd w:val="clear" w:color="auto" w:fill="FFFFFF"/>
        <w:spacing w:before="120" w:after="0" w:line="360" w:lineRule="auto"/>
        <w:ind w:firstLine="720"/>
        <w:rPr>
          <w:color w:val="000000"/>
        </w:rPr>
      </w:pPr>
      <w:hyperlink r:id="rId73" w:tooltip="CPython" w:history="1">
        <w:r w:rsidRPr="004A3059">
          <w:rPr>
            <w:rStyle w:val="Hyperlink"/>
            <w:color w:val="000000"/>
          </w:rPr>
          <w:t>C Python</w:t>
        </w:r>
      </w:hyperlink>
      <w:r w:rsidRPr="004A3059">
        <w:rPr>
          <w:color w:val="000000"/>
        </w:rPr>
        <w:t>, the</w:t>
      </w:r>
      <w:r w:rsidRPr="004A3059">
        <w:rPr>
          <w:rStyle w:val="apple-converted-space"/>
        </w:rPr>
        <w:t> </w:t>
      </w:r>
      <w:hyperlink r:id="rId74" w:tooltip="Reference implementation" w:history="1">
        <w:r w:rsidRPr="004A3059">
          <w:rPr>
            <w:rStyle w:val="Hyperlink"/>
            <w:color w:val="000000"/>
          </w:rPr>
          <w:t>reference implementation</w:t>
        </w:r>
      </w:hyperlink>
      <w:r w:rsidRPr="004A3059">
        <w:rPr>
          <w:rStyle w:val="apple-converted-space"/>
        </w:rPr>
        <w:t> </w:t>
      </w:r>
      <w:r w:rsidRPr="004A3059">
        <w:rPr>
          <w:color w:val="000000"/>
        </w:rPr>
        <w:t>of Python, is</w:t>
      </w:r>
      <w:r w:rsidRPr="004A3059">
        <w:rPr>
          <w:rStyle w:val="apple-converted-space"/>
        </w:rPr>
        <w:t> </w:t>
      </w:r>
      <w:hyperlink r:id="rId75" w:tooltip="Free and open-source software" w:history="1">
        <w:r w:rsidRPr="004A3059">
          <w:rPr>
            <w:rStyle w:val="Hyperlink"/>
            <w:color w:val="000000"/>
          </w:rPr>
          <w:t>free and open-source software</w:t>
        </w:r>
      </w:hyperlink>
      <w:r w:rsidRPr="004A3059">
        <w:rPr>
          <w:rStyle w:val="apple-converted-space"/>
        </w:rPr>
        <w:t> </w:t>
      </w:r>
      <w:r w:rsidRPr="004A3059">
        <w:rPr>
          <w:color w:val="000000"/>
        </w:rPr>
        <w:t>and has a community-based development model, as do nearly all of its alternative implementations. C Python is managed by the non-profit</w:t>
      </w:r>
      <w:r w:rsidRPr="004A3059">
        <w:rPr>
          <w:rStyle w:val="apple-converted-space"/>
        </w:rPr>
        <w:t> </w:t>
      </w:r>
      <w:hyperlink r:id="rId76" w:tooltip="Python Software Foundation" w:history="1">
        <w:r w:rsidRPr="004A3059">
          <w:rPr>
            <w:rStyle w:val="Hyperlink"/>
            <w:color w:val="000000"/>
          </w:rPr>
          <w:t>Python Software Foundation</w:t>
        </w:r>
      </w:hyperlink>
      <w:r w:rsidRPr="004A3059">
        <w:rPr>
          <w:color w:val="000000"/>
        </w:rPr>
        <w:t>.</w:t>
      </w:r>
    </w:p>
    <w:p w:rsidR="009E35D4" w:rsidRDefault="009E35D4">
      <w:bookmarkStart w:id="17" w:name="_GoBack"/>
      <w:bookmarkEnd w:id="17"/>
    </w:p>
    <w:p>
      <w:pPr>
        <w:pStyle w:val="Heading1"/>
      </w:pPr>
      <w:r>
        <w:t>CHAPTER 6 RESULTS</w:t>
      </w:r>
    </w:p>
    <w:p>
      <w:pPr>
        <w:pStyle w:val="Heading1"/>
      </w:pPr>
      <w:r>
        <w:t>RESULTS AND DISCUSSION</w:t>
      </w:r>
    </w:p>
    <w:p>
      <w:pPr>
        <w:pStyle w:val="Heading2"/>
      </w:pPr>
      <w:r>
        <w:t>1. Overview of Experimental Results</w:t>
      </w:r>
    </w:p>
    <w:p>
      <w:pPr>
        <w:spacing w:line="360" w:lineRule="auto"/>
        <w:jc w:val="both"/>
      </w:pPr>
      <w:r>
        <w:rPr>
          <w:rFonts w:ascii="Times New Roman" w:hAnsi="Times New Roman"/>
          <w:sz w:val="24"/>
        </w:rPr>
        <w:t>The developed system using the HX710B pressure sensor module was tested under various pressure conditions to evaluate its performance, accuracy, and reliability. The system was integrated with a microcontroller (Arduino/ESP32), display unit (LCD/OLED), and communication module (Wi-Fi/GSM).</w:t>
      </w:r>
    </w:p>
    <w:p>
      <w:pPr>
        <w:spacing w:line="360" w:lineRule="auto"/>
        <w:jc w:val="both"/>
      </w:pPr>
      <w:r>
        <w:rPr>
          <w:rFonts w:ascii="Times New Roman" w:hAnsi="Times New Roman"/>
          <w:sz w:val="24"/>
        </w:rPr>
        <w:t>The results demonstrate that the system is capable of:</w:t>
      </w:r>
    </w:p>
    <w:p>
      <w:pPr>
        <w:spacing w:line="360" w:lineRule="auto"/>
        <w:jc w:val="both"/>
      </w:pPr>
      <w:r>
        <w:rPr>
          <w:rFonts w:ascii="Times New Roman" w:hAnsi="Times New Roman"/>
          <w:sz w:val="24"/>
        </w:rPr>
        <w:t>* Accurately measuring pressure variations</w:t>
      </w:r>
    </w:p>
    <w:p>
      <w:pPr>
        <w:spacing w:line="360" w:lineRule="auto"/>
        <w:jc w:val="both"/>
      </w:pPr>
      <w:r>
        <w:rPr>
          <w:rFonts w:ascii="Times New Roman" w:hAnsi="Times New Roman"/>
          <w:sz w:val="24"/>
        </w:rPr>
        <w:t>* Providing real-time monitoring</w:t>
      </w:r>
    </w:p>
    <w:p>
      <w:pPr>
        <w:spacing w:line="360" w:lineRule="auto"/>
        <w:jc w:val="both"/>
      </w:pPr>
      <w:r>
        <w:rPr>
          <w:rFonts w:ascii="Times New Roman" w:hAnsi="Times New Roman"/>
          <w:sz w:val="24"/>
        </w:rPr>
        <w:t>* Sending data to cloud platforms (ThingSpeak)</w:t>
      </w:r>
    </w:p>
    <w:p>
      <w:pPr>
        <w:spacing w:line="360" w:lineRule="auto"/>
        <w:jc w:val="both"/>
      </w:pPr>
      <w:r>
        <w:rPr>
          <w:rFonts w:ascii="Times New Roman" w:hAnsi="Times New Roman"/>
          <w:sz w:val="24"/>
        </w:rPr>
        <w:t>* Generating alerts when abnormal conditions are detected</w:t>
      </w:r>
    </w:p>
    <w:p>
      <w:pPr>
        <w:spacing w:line="360" w:lineRule="auto"/>
        <w:jc w:val="both"/>
      </w:pPr>
      <w:r>
        <w:rPr>
          <w:rFonts w:ascii="Times New Roman" w:hAnsi="Times New Roman"/>
          <w:sz w:val="24"/>
        </w:rPr>
        <w:t>---</w:t>
      </w:r>
    </w:p>
    <w:p>
      <w:pPr>
        <w:pStyle w:val="Heading2"/>
      </w:pPr>
      <w:r>
        <w:t>2. Sensor Output Analysis</w:t>
      </w:r>
    </w:p>
    <w:p>
      <w:pPr>
        <w:spacing w:line="360" w:lineRule="auto"/>
        <w:jc w:val="both"/>
      </w:pPr>
      <w:r>
        <w:rPr>
          <w:rFonts w:ascii="Times New Roman" w:hAnsi="Times New Roman"/>
          <w:sz w:val="24"/>
        </w:rPr>
        <w:t>The HX710B sensor produces a 24-bit digital output, which was calibrated into pressure values (kPa/mmHg). During testing, different pressure levels were applied, and corresponding readings were observed.</w:t>
      </w:r>
    </w:p>
    <w:p>
      <w:pPr>
        <w:spacing w:line="360" w:lineRule="auto"/>
        <w:jc w:val="both"/>
      </w:pPr>
      <w:r>
        <w:rPr>
          <w:rFonts w:ascii="Times New Roman" w:hAnsi="Times New Roman"/>
          <w:sz w:val="24"/>
        </w:rPr>
        <w:t>It was found that:</w:t>
      </w:r>
    </w:p>
    <w:p>
      <w:pPr>
        <w:spacing w:line="360" w:lineRule="auto"/>
        <w:jc w:val="both"/>
      </w:pPr>
      <w:r>
        <w:rPr>
          <w:rFonts w:ascii="Times New Roman" w:hAnsi="Times New Roman"/>
          <w:sz w:val="24"/>
        </w:rPr>
        <w:t>* The sensor shows stable and consistent readings</w:t>
      </w:r>
    </w:p>
    <w:p>
      <w:pPr>
        <w:spacing w:line="360" w:lineRule="auto"/>
        <w:jc w:val="both"/>
      </w:pPr>
      <w:r>
        <w:rPr>
          <w:rFonts w:ascii="Times New Roman" w:hAnsi="Times New Roman"/>
          <w:sz w:val="24"/>
        </w:rPr>
        <w:t>* Noise is minimal due to the built-in amplifier</w:t>
      </w:r>
    </w:p>
    <w:p>
      <w:pPr>
        <w:spacing w:line="360" w:lineRule="auto"/>
        <w:jc w:val="both"/>
      </w:pPr>
      <w:r>
        <w:rPr>
          <w:rFonts w:ascii="Times New Roman" w:hAnsi="Times New Roman"/>
          <w:sz w:val="24"/>
        </w:rPr>
        <w:t>* Slight variations occur due to environmental factors (temperature, vibration)</w:t>
      </w:r>
    </w:p>
    <w:p>
      <w:pPr>
        <w:spacing w:line="360" w:lineRule="auto"/>
        <w:jc w:val="both"/>
      </w:pPr>
      <w:r>
        <w:rPr>
          <w:rFonts w:ascii="Times New Roman" w:hAnsi="Times New Roman"/>
          <w:sz w:val="24"/>
        </w:rPr>
        <w:t>Figure 1: Raw Sensor Output from HX710B Module</w:t>
      </w:r>
    </w:p>
    <w:p>
      <w:pPr>
        <w:spacing w:line="360" w:lineRule="auto"/>
        <w:jc w:val="both"/>
      </w:pPr>
      <w:r>
        <w:rPr>
          <w:rFonts w:ascii="Times New Roman" w:hAnsi="Times New Roman"/>
          <w:sz w:val="24"/>
        </w:rPr>
        <w:t>[Insert Figure 1 here: Serial monitor/raw ADC values screenshot]</w:t>
      </w:r>
    </w:p>
    <w:p>
      <w:pPr>
        <w:spacing w:line="360" w:lineRule="auto"/>
        <w:jc w:val="both"/>
      </w:pPr>
      <w:r>
        <w:rPr>
          <w:rFonts w:ascii="Times New Roman" w:hAnsi="Times New Roman"/>
          <w:sz w:val="24"/>
        </w:rPr>
        <w:t>---</w:t>
      </w:r>
    </w:p>
    <w:p>
      <w:pPr>
        <w:pStyle w:val="Heading2"/>
      </w:pPr>
      <w:r>
        <w:t>3. Calibration Results</w:t>
      </w:r>
    </w:p>
    <w:p>
      <w:pPr>
        <w:spacing w:line="360" w:lineRule="auto"/>
        <w:jc w:val="both"/>
      </w:pPr>
      <w:r>
        <w:rPr>
          <w:rFonts w:ascii="Times New Roman" w:hAnsi="Times New Roman"/>
          <w:sz w:val="24"/>
        </w:rPr>
        <w:t>Calibration was performed using known pressure values. A linear relationship between sensor output and actual pressure was observed.</w:t>
      </w:r>
    </w:p>
    <w:p>
      <w:pPr>
        <w:spacing w:line="360" w:lineRule="auto"/>
        <w:jc w:val="both"/>
      </w:pPr>
      <w:r>
        <w:rPr>
          <w:rFonts w:ascii="Times New Roman" w:hAnsi="Times New Roman"/>
          <w:sz w:val="24"/>
        </w:rPr>
        <w:t>* Calibration improved accuracy significantly</w:t>
      </w:r>
    </w:p>
    <w:p>
      <w:pPr>
        <w:spacing w:line="360" w:lineRule="auto"/>
        <w:jc w:val="both"/>
      </w:pPr>
      <w:r>
        <w:rPr>
          <w:rFonts w:ascii="Times New Roman" w:hAnsi="Times New Roman"/>
          <w:sz w:val="24"/>
        </w:rPr>
        <w:t>* Offset and scaling factors were applied</w:t>
      </w:r>
    </w:p>
    <w:p>
      <w:pPr>
        <w:spacing w:line="360" w:lineRule="auto"/>
        <w:jc w:val="both"/>
      </w:pPr>
      <w:r>
        <w:rPr>
          <w:rFonts w:ascii="Times New Roman" w:hAnsi="Times New Roman"/>
          <w:sz w:val="24"/>
        </w:rPr>
        <w:t>* Error reduced to approximately ±1–2%</w:t>
      </w:r>
    </w:p>
    <w:p>
      <w:pPr>
        <w:spacing w:line="360" w:lineRule="auto"/>
        <w:jc w:val="both"/>
      </w:pPr>
      <w:r>
        <w:rPr>
          <w:rFonts w:ascii="Times New Roman" w:hAnsi="Times New Roman"/>
          <w:sz w:val="24"/>
        </w:rPr>
        <w:t>Figure 2: Calibration Curve of Pressure vs Sensor Output</w:t>
      </w:r>
    </w:p>
    <w:p>
      <w:pPr>
        <w:spacing w:line="360" w:lineRule="auto"/>
        <w:jc w:val="both"/>
      </w:pPr>
      <w:r>
        <w:rPr>
          <w:rFonts w:ascii="Times New Roman" w:hAnsi="Times New Roman"/>
          <w:sz w:val="24"/>
        </w:rPr>
        <w:t>[Insert Figure 2 here: Graph showing linear calibration curve]</w:t>
      </w:r>
    </w:p>
    <w:p>
      <w:pPr>
        <w:spacing w:line="360" w:lineRule="auto"/>
        <w:jc w:val="both"/>
      </w:pPr>
      <w:r>
        <w:rPr>
          <w:rFonts w:ascii="Times New Roman" w:hAnsi="Times New Roman"/>
          <w:sz w:val="24"/>
        </w:rPr>
        <w:t>---</w:t>
      </w:r>
    </w:p>
    <w:p>
      <w:pPr>
        <w:pStyle w:val="Heading2"/>
      </w:pPr>
      <w:r>
        <w:t>4. Real-Time Monitoring Performance</w:t>
      </w:r>
    </w:p>
    <w:p>
      <w:pPr>
        <w:spacing w:line="360" w:lineRule="auto"/>
        <w:jc w:val="both"/>
      </w:pPr>
      <w:r>
        <w:rPr>
          <w:rFonts w:ascii="Times New Roman" w:hAnsi="Times New Roman"/>
          <w:sz w:val="24"/>
        </w:rPr>
        <w:t>The system continuously displayed pressure values on the LCD/OLED screen. The response time was observed to be fast and suitable for real-time applications.</w:t>
      </w:r>
    </w:p>
    <w:p>
      <w:pPr>
        <w:spacing w:line="360" w:lineRule="auto"/>
        <w:jc w:val="both"/>
      </w:pPr>
      <w:r>
        <w:rPr>
          <w:rFonts w:ascii="Times New Roman" w:hAnsi="Times New Roman"/>
          <w:sz w:val="24"/>
        </w:rPr>
        <w:t>* Display updates occur instantly</w:t>
      </w:r>
    </w:p>
    <w:p>
      <w:pPr>
        <w:spacing w:line="360" w:lineRule="auto"/>
        <w:jc w:val="both"/>
      </w:pPr>
      <w:r>
        <w:rPr>
          <w:rFonts w:ascii="Times New Roman" w:hAnsi="Times New Roman"/>
          <w:sz w:val="24"/>
        </w:rPr>
        <w:t>* No noticeable lag in sensor response</w:t>
      </w:r>
    </w:p>
    <w:p>
      <w:pPr>
        <w:spacing w:line="360" w:lineRule="auto"/>
        <w:jc w:val="both"/>
      </w:pPr>
      <w:r>
        <w:rPr>
          <w:rFonts w:ascii="Times New Roman" w:hAnsi="Times New Roman"/>
          <w:sz w:val="24"/>
        </w:rPr>
        <w:t>* System remains stable during continuous operation</w:t>
      </w:r>
    </w:p>
    <w:p>
      <w:pPr>
        <w:spacing w:line="360" w:lineRule="auto"/>
        <w:jc w:val="both"/>
      </w:pPr>
      <w:r>
        <w:rPr>
          <w:rFonts w:ascii="Times New Roman" w:hAnsi="Times New Roman"/>
          <w:sz w:val="24"/>
        </w:rPr>
        <w:t>Figure 3: Real-Time Pressure Display on LCD/OLED</w:t>
      </w:r>
    </w:p>
    <w:p>
      <w:pPr>
        <w:spacing w:line="360" w:lineRule="auto"/>
        <w:jc w:val="both"/>
      </w:pPr>
      <w:r>
        <w:rPr>
          <w:rFonts w:ascii="Times New Roman" w:hAnsi="Times New Roman"/>
          <w:sz w:val="24"/>
        </w:rPr>
        <w:t>[Insert Figure 3 here: Photo of display showing pressure readings]</w:t>
      </w:r>
    </w:p>
    <w:p>
      <w:pPr>
        <w:spacing w:line="360" w:lineRule="auto"/>
        <w:jc w:val="both"/>
      </w:pPr>
      <w:r>
        <w:rPr>
          <w:rFonts w:ascii="Times New Roman" w:hAnsi="Times New Roman"/>
          <w:sz w:val="24"/>
        </w:rPr>
        <w:t>---</w:t>
      </w:r>
    </w:p>
    <w:p>
      <w:pPr>
        <w:pStyle w:val="Heading2"/>
      </w:pPr>
      <w:r>
        <w:t>5. IoT Data Transmission Results</w:t>
      </w:r>
    </w:p>
    <w:p>
      <w:pPr>
        <w:spacing w:line="360" w:lineRule="auto"/>
        <w:jc w:val="both"/>
      </w:pPr>
      <w:r>
        <w:rPr>
          <w:rFonts w:ascii="Times New Roman" w:hAnsi="Times New Roman"/>
          <w:sz w:val="24"/>
        </w:rPr>
        <w:t>The system successfully transmitted pressure data to the cloud platform (ThingSpeak) using Wi-Fi/GSM.</w:t>
      </w:r>
    </w:p>
    <w:p>
      <w:pPr>
        <w:spacing w:line="360" w:lineRule="auto"/>
        <w:jc w:val="both"/>
      </w:pPr>
      <w:r>
        <w:rPr>
          <w:rFonts w:ascii="Times New Roman" w:hAnsi="Times New Roman"/>
          <w:sz w:val="24"/>
        </w:rPr>
        <w:t>* Data updated at regular intervals</w:t>
      </w:r>
    </w:p>
    <w:p>
      <w:pPr>
        <w:spacing w:line="360" w:lineRule="auto"/>
        <w:jc w:val="both"/>
      </w:pPr>
      <w:r>
        <w:rPr>
          <w:rFonts w:ascii="Times New Roman" w:hAnsi="Times New Roman"/>
          <w:sz w:val="24"/>
        </w:rPr>
        <w:t>* Remote monitoring was achieved</w:t>
      </w:r>
    </w:p>
    <w:p>
      <w:pPr>
        <w:spacing w:line="360" w:lineRule="auto"/>
        <w:jc w:val="both"/>
      </w:pPr>
      <w:r>
        <w:rPr>
          <w:rFonts w:ascii="Times New Roman" w:hAnsi="Times New Roman"/>
          <w:sz w:val="24"/>
        </w:rPr>
        <w:t>* Graphical visualization available on cloud dashboard</w:t>
      </w:r>
    </w:p>
    <w:p>
      <w:pPr>
        <w:spacing w:line="360" w:lineRule="auto"/>
        <w:jc w:val="both"/>
      </w:pPr>
      <w:r>
        <w:rPr>
          <w:rFonts w:ascii="Times New Roman" w:hAnsi="Times New Roman"/>
          <w:sz w:val="24"/>
        </w:rPr>
        <w:t>Figure 4: Pressure Data Visualization on ThingSpeak</w:t>
      </w:r>
    </w:p>
    <w:p>
      <w:pPr>
        <w:spacing w:line="360" w:lineRule="auto"/>
        <w:jc w:val="both"/>
      </w:pPr>
      <w:r>
        <w:rPr>
          <w:rFonts w:ascii="Times New Roman" w:hAnsi="Times New Roman"/>
          <w:sz w:val="24"/>
        </w:rPr>
        <w:t>[Insert Figure 4 here: Screenshot of ThingSpeak graph]</w:t>
      </w:r>
    </w:p>
    <w:p>
      <w:pPr>
        <w:spacing w:line="360" w:lineRule="auto"/>
        <w:jc w:val="both"/>
      </w:pPr>
      <w:r>
        <w:rPr>
          <w:rFonts w:ascii="Times New Roman" w:hAnsi="Times New Roman"/>
          <w:sz w:val="24"/>
        </w:rPr>
        <w:t>---</w:t>
      </w:r>
    </w:p>
    <w:p>
      <w:pPr>
        <w:pStyle w:val="Heading2"/>
      </w:pPr>
      <w:r>
        <w:t>6. Alert and Buzzer System Performance</w:t>
      </w:r>
    </w:p>
    <w:p>
      <w:pPr>
        <w:spacing w:line="360" w:lineRule="auto"/>
        <w:jc w:val="both"/>
      </w:pPr>
      <w:r>
        <w:rPr>
          <w:rFonts w:ascii="Times New Roman" w:hAnsi="Times New Roman"/>
          <w:sz w:val="24"/>
        </w:rPr>
        <w:t>The system was programmed to trigger alerts when pressure exceeded predefined thresholds.</w:t>
      </w:r>
    </w:p>
    <w:p>
      <w:pPr>
        <w:spacing w:line="360" w:lineRule="auto"/>
        <w:jc w:val="both"/>
      </w:pPr>
      <w:r>
        <w:rPr>
          <w:rFonts w:ascii="Times New Roman" w:hAnsi="Times New Roman"/>
          <w:sz w:val="24"/>
        </w:rPr>
        <w:t>* Buzzer activated correctly during abnormal conditions</w:t>
      </w:r>
    </w:p>
    <w:p>
      <w:pPr>
        <w:spacing w:line="360" w:lineRule="auto"/>
        <w:jc w:val="both"/>
      </w:pPr>
      <w:r>
        <w:rPr>
          <w:rFonts w:ascii="Times New Roman" w:hAnsi="Times New Roman"/>
          <w:sz w:val="24"/>
        </w:rPr>
        <w:t>* LED indicators showed system status clearly</w:t>
      </w:r>
    </w:p>
    <w:p>
      <w:pPr>
        <w:spacing w:line="360" w:lineRule="auto"/>
        <w:jc w:val="both"/>
      </w:pPr>
      <w:r>
        <w:rPr>
          <w:rFonts w:ascii="Times New Roman" w:hAnsi="Times New Roman"/>
          <w:sz w:val="24"/>
        </w:rPr>
        <w:t>* Alerts were reliable and immediate</w:t>
      </w:r>
    </w:p>
    <w:p>
      <w:pPr>
        <w:spacing w:line="360" w:lineRule="auto"/>
        <w:jc w:val="both"/>
      </w:pPr>
      <w:r>
        <w:rPr>
          <w:rFonts w:ascii="Times New Roman" w:hAnsi="Times New Roman"/>
          <w:sz w:val="24"/>
        </w:rPr>
        <w:t>Figure 5: Alert Indication (Buzzer and LED Status)</w:t>
      </w:r>
    </w:p>
    <w:p>
      <w:pPr>
        <w:spacing w:line="360" w:lineRule="auto"/>
        <w:jc w:val="both"/>
      </w:pPr>
      <w:r>
        <w:rPr>
          <w:rFonts w:ascii="Times New Roman" w:hAnsi="Times New Roman"/>
          <w:sz w:val="24"/>
        </w:rPr>
        <w:t>[Insert Figure 5 here: Image showing LED/buzzer activation]</w:t>
      </w:r>
    </w:p>
    <w:p>
      <w:pPr>
        <w:spacing w:line="360" w:lineRule="auto"/>
        <w:jc w:val="both"/>
      </w:pPr>
      <w:r>
        <w:rPr>
          <w:rFonts w:ascii="Times New Roman" w:hAnsi="Times New Roman"/>
          <w:sz w:val="24"/>
        </w:rPr>
        <w:t>---</w:t>
      </w:r>
    </w:p>
    <w:p>
      <w:pPr>
        <w:pStyle w:val="Heading2"/>
      </w:pPr>
      <w:r>
        <w:t>7. System Accuracy and Error Analysis</w:t>
      </w:r>
    </w:p>
    <w:p>
      <w:pPr>
        <w:spacing w:line="360" w:lineRule="auto"/>
        <w:jc w:val="both"/>
      </w:pPr>
      <w:r>
        <w:rPr>
          <w:rFonts w:ascii="Times New Roman" w:hAnsi="Times New Roman"/>
          <w:sz w:val="24"/>
        </w:rPr>
        <w:t>The system accuracy was evaluated by comparing measured values with standard reference values.</w:t>
      </w:r>
    </w:p>
    <w:p>
      <w:pPr>
        <w:spacing w:line="360" w:lineRule="auto"/>
        <w:jc w:val="both"/>
      </w:pPr>
      <w:r>
        <w:rPr>
          <w:rFonts w:ascii="Times New Roman" w:hAnsi="Times New Roman"/>
          <w:sz w:val="24"/>
        </w:rPr>
        <w:t>| Parameter     | Observed Value |</w:t>
      </w:r>
    </w:p>
    <w:p>
      <w:pPr>
        <w:spacing w:line="360" w:lineRule="auto"/>
        <w:jc w:val="both"/>
      </w:pPr>
      <w:r>
        <w:rPr>
          <w:rFonts w:ascii="Times New Roman" w:hAnsi="Times New Roman"/>
          <w:sz w:val="24"/>
        </w:rPr>
        <w:t>| ------------- | -------------- |</w:t>
      </w:r>
    </w:p>
    <w:p>
      <w:pPr>
        <w:spacing w:line="360" w:lineRule="auto"/>
        <w:jc w:val="both"/>
      </w:pPr>
      <w:r>
        <w:rPr>
          <w:rFonts w:ascii="Times New Roman" w:hAnsi="Times New Roman"/>
          <w:sz w:val="24"/>
        </w:rPr>
        <w:t>| Accuracy      | ±1% to ±2%     |</w:t>
      </w:r>
    </w:p>
    <w:p>
      <w:pPr>
        <w:spacing w:line="360" w:lineRule="auto"/>
        <w:jc w:val="both"/>
      </w:pPr>
      <w:r>
        <w:rPr>
          <w:rFonts w:ascii="Times New Roman" w:hAnsi="Times New Roman"/>
          <w:sz w:val="24"/>
        </w:rPr>
        <w:t>| Response Time | &lt; 1 second     |</w:t>
      </w:r>
    </w:p>
    <w:p>
      <w:pPr>
        <w:spacing w:line="360" w:lineRule="auto"/>
        <w:jc w:val="both"/>
      </w:pPr>
      <w:r>
        <w:rPr>
          <w:rFonts w:ascii="Times New Roman" w:hAnsi="Times New Roman"/>
          <w:sz w:val="24"/>
        </w:rPr>
        <w:t>| Stability     | High           |</w:t>
      </w:r>
    </w:p>
    <w:p>
      <w:pPr>
        <w:spacing w:line="360" w:lineRule="auto"/>
        <w:jc w:val="both"/>
      </w:pPr>
      <w:r>
        <w:rPr>
          <w:rFonts w:ascii="Times New Roman" w:hAnsi="Times New Roman"/>
          <w:sz w:val="24"/>
        </w:rPr>
        <w:t>| Noise         | Low            |</w:t>
      </w:r>
    </w:p>
    <w:p>
      <w:pPr>
        <w:spacing w:line="360" w:lineRule="auto"/>
        <w:jc w:val="both"/>
      </w:pPr>
      <w:r>
        <w:rPr>
          <w:rFonts w:ascii="Times New Roman" w:hAnsi="Times New Roman"/>
          <w:sz w:val="24"/>
        </w:rPr>
        <w:t>Minor errors were observed due to:</w:t>
      </w:r>
    </w:p>
    <w:p>
      <w:pPr>
        <w:spacing w:line="360" w:lineRule="auto"/>
        <w:jc w:val="both"/>
      </w:pPr>
      <w:r>
        <w:rPr>
          <w:rFonts w:ascii="Times New Roman" w:hAnsi="Times New Roman"/>
          <w:sz w:val="24"/>
        </w:rPr>
        <w:t>* Temperature variations</w:t>
      </w:r>
    </w:p>
    <w:p>
      <w:pPr>
        <w:spacing w:line="360" w:lineRule="auto"/>
        <w:jc w:val="both"/>
      </w:pPr>
      <w:r>
        <w:rPr>
          <w:rFonts w:ascii="Times New Roman" w:hAnsi="Times New Roman"/>
          <w:sz w:val="24"/>
        </w:rPr>
        <w:t>* Sensor drift</w:t>
      </w:r>
    </w:p>
    <w:p>
      <w:pPr>
        <w:spacing w:line="360" w:lineRule="auto"/>
        <w:jc w:val="both"/>
      </w:pPr>
      <w:r>
        <w:rPr>
          <w:rFonts w:ascii="Times New Roman" w:hAnsi="Times New Roman"/>
          <w:sz w:val="24"/>
        </w:rPr>
        <w:t>* Calibration limitations</w:t>
      </w:r>
    </w:p>
    <w:p>
      <w:pPr>
        <w:spacing w:line="360" w:lineRule="auto"/>
        <w:jc w:val="both"/>
      </w:pPr>
      <w:r>
        <w:rPr>
          <w:rFonts w:ascii="Times New Roman" w:hAnsi="Times New Roman"/>
          <w:sz w:val="24"/>
        </w:rPr>
        <w:t>Figure 6: Error Analysis Graph</w:t>
      </w:r>
    </w:p>
    <w:p>
      <w:pPr>
        <w:spacing w:line="360" w:lineRule="auto"/>
        <w:jc w:val="both"/>
      </w:pPr>
      <w:r>
        <w:rPr>
          <w:rFonts w:ascii="Times New Roman" w:hAnsi="Times New Roman"/>
          <w:sz w:val="24"/>
        </w:rPr>
        <w:t>[Insert Figure 6 here: Graph comparing actual vs measured values]</w:t>
      </w:r>
    </w:p>
    <w:p>
      <w:pPr>
        <w:spacing w:line="360" w:lineRule="auto"/>
        <w:jc w:val="both"/>
      </w:pPr>
      <w:r>
        <w:rPr>
          <w:rFonts w:ascii="Times New Roman" w:hAnsi="Times New Roman"/>
          <w:sz w:val="24"/>
        </w:rPr>
        <w:t>---</w:t>
      </w:r>
    </w:p>
    <w:p>
      <w:pPr>
        <w:pStyle w:val="Heading2"/>
      </w:pPr>
      <w:r>
        <w:t>8. Discussion</w:t>
      </w:r>
    </w:p>
    <w:p>
      <w:pPr>
        <w:spacing w:line="360" w:lineRule="auto"/>
        <w:jc w:val="both"/>
      </w:pPr>
      <w:r>
        <w:rPr>
          <w:rFonts w:ascii="Times New Roman" w:hAnsi="Times New Roman"/>
          <w:sz w:val="24"/>
        </w:rPr>
        <w:t>The results clearly indicate that the HX710B-based pressure monitoring system performs efficiently in real-time applications. The integration of the 24-bit ADC ensures high precision, while the communication modules enable remote monitoring.</w:t>
      </w:r>
    </w:p>
    <w:p>
      <w:pPr>
        <w:spacing w:line="360" w:lineRule="auto"/>
        <w:jc w:val="both"/>
      </w:pPr>
      <w:r>
        <w:rPr>
          <w:b/>
          <w:sz w:val="24"/>
        </w:rPr>
        <w:t>Key Observations:</w:t>
      </w:r>
    </w:p>
    <w:p>
      <w:pPr>
        <w:spacing w:line="360" w:lineRule="auto"/>
        <w:jc w:val="both"/>
      </w:pPr>
      <w:r>
        <w:rPr>
          <w:rFonts w:ascii="Times New Roman" w:hAnsi="Times New Roman"/>
          <w:sz w:val="24"/>
        </w:rPr>
        <w:t>* The system is highly sensitive and accurate</w:t>
      </w:r>
    </w:p>
    <w:p>
      <w:pPr>
        <w:spacing w:line="360" w:lineRule="auto"/>
        <w:jc w:val="both"/>
      </w:pPr>
      <w:r>
        <w:rPr>
          <w:rFonts w:ascii="Times New Roman" w:hAnsi="Times New Roman"/>
          <w:sz w:val="24"/>
        </w:rPr>
        <w:t>* Suitable for medical and environmental monitoring</w:t>
      </w:r>
    </w:p>
    <w:p>
      <w:pPr>
        <w:spacing w:line="360" w:lineRule="auto"/>
        <w:jc w:val="both"/>
      </w:pPr>
      <w:r>
        <w:rPr>
          <w:rFonts w:ascii="Times New Roman" w:hAnsi="Times New Roman"/>
          <w:sz w:val="24"/>
        </w:rPr>
        <w:t>* IoT integration enhances usability</w:t>
      </w:r>
    </w:p>
    <w:p>
      <w:pPr>
        <w:spacing w:line="360" w:lineRule="auto"/>
        <w:jc w:val="both"/>
      </w:pPr>
      <w:r>
        <w:rPr>
          <w:rFonts w:ascii="Times New Roman" w:hAnsi="Times New Roman"/>
          <w:sz w:val="24"/>
        </w:rPr>
        <w:t>* Alert system improves safety</w:t>
      </w:r>
    </w:p>
    <w:p>
      <w:pPr>
        <w:spacing w:line="360" w:lineRule="auto"/>
        <w:jc w:val="both"/>
      </w:pPr>
      <w:r>
        <w:rPr>
          <w:b/>
          <w:sz w:val="24"/>
        </w:rPr>
        <w:t>Limitations:</w:t>
      </w:r>
    </w:p>
    <w:p>
      <w:pPr>
        <w:spacing w:line="360" w:lineRule="auto"/>
        <w:jc w:val="both"/>
      </w:pPr>
      <w:r>
        <w:rPr>
          <w:rFonts w:ascii="Times New Roman" w:hAnsi="Times New Roman"/>
          <w:sz w:val="24"/>
        </w:rPr>
        <w:t>* Requires proper calibration for accurate readings</w:t>
      </w:r>
    </w:p>
    <w:p>
      <w:pPr>
        <w:spacing w:line="360" w:lineRule="auto"/>
        <w:jc w:val="both"/>
      </w:pPr>
      <w:r>
        <w:rPr>
          <w:rFonts w:ascii="Times New Roman" w:hAnsi="Times New Roman"/>
          <w:sz w:val="24"/>
        </w:rPr>
        <w:t>* Sensitive to environmental conditions</w:t>
      </w:r>
    </w:p>
    <w:p>
      <w:pPr>
        <w:spacing w:line="360" w:lineRule="auto"/>
        <w:jc w:val="both"/>
      </w:pPr>
      <w:r>
        <w:rPr>
          <w:rFonts w:ascii="Times New Roman" w:hAnsi="Times New Roman"/>
          <w:sz w:val="24"/>
        </w:rPr>
        <w:t>* Not suitable for very high-pressure applications</w:t>
      </w:r>
    </w:p>
    <w:p>
      <w:pPr>
        <w:spacing w:line="360" w:lineRule="auto"/>
        <w:jc w:val="both"/>
      </w:pPr>
      <w:r>
        <w:rPr>
          <w:b/>
          <w:sz w:val="24"/>
        </w:rPr>
        <w:t>Overall Performance:</w:t>
      </w:r>
    </w:p>
    <w:p>
      <w:pPr>
        <w:spacing w:line="360" w:lineRule="auto"/>
        <w:jc w:val="both"/>
      </w:pPr>
      <w:r>
        <w:rPr>
          <w:rFonts w:ascii="Times New Roman" w:hAnsi="Times New Roman"/>
          <w:sz w:val="24"/>
        </w:rPr>
        <w:t>The system achieved a good balance between cost, performance, and reliability, making it suitable for academic and practical implementations.</w:t>
      </w:r>
    </w:p>
    <w:p>
      <w:pPr>
        <w:spacing w:line="360" w:lineRule="auto"/>
        <w:jc w:val="both"/>
      </w:pPr>
      <w:r>
        <w:rPr>
          <w:rFonts w:ascii="Times New Roman" w:hAnsi="Times New Roman"/>
          <w:sz w:val="24"/>
        </w:rPr>
        <w:t>---</w:t>
      </w:r>
    </w:p>
    <w:p>
      <w:pPr>
        <w:pStyle w:val="Heading2"/>
      </w:pPr>
      <w:r>
        <w:t>9. Conclusion from Results</w:t>
      </w:r>
    </w:p>
    <w:p>
      <w:pPr>
        <w:spacing w:line="360" w:lineRule="auto"/>
        <w:jc w:val="both"/>
      </w:pPr>
      <w:r>
        <w:rPr>
          <w:rFonts w:ascii="Times New Roman" w:hAnsi="Times New Roman"/>
          <w:sz w:val="24"/>
        </w:rPr>
        <w:t>The experimental results validate that the proposed system:</w:t>
      </w:r>
    </w:p>
    <w:p>
      <w:pPr>
        <w:spacing w:line="360" w:lineRule="auto"/>
        <w:jc w:val="both"/>
      </w:pPr>
      <w:r>
        <w:rPr>
          <w:rFonts w:ascii="Times New Roman" w:hAnsi="Times New Roman"/>
          <w:sz w:val="24"/>
        </w:rPr>
        <w:t>* Successfully measures pressure using HX710B</w:t>
      </w:r>
    </w:p>
    <w:p>
      <w:pPr>
        <w:spacing w:line="360" w:lineRule="auto"/>
        <w:jc w:val="both"/>
      </w:pPr>
      <w:r>
        <w:rPr>
          <w:rFonts w:ascii="Times New Roman" w:hAnsi="Times New Roman"/>
          <w:sz w:val="24"/>
        </w:rPr>
        <w:t>* Provides real-time monitoring and alerts</w:t>
      </w:r>
    </w:p>
    <w:p>
      <w:pPr>
        <w:spacing w:line="360" w:lineRule="auto"/>
        <w:jc w:val="both"/>
      </w:pPr>
      <w:r>
        <w:rPr>
          <w:rFonts w:ascii="Times New Roman" w:hAnsi="Times New Roman"/>
          <w:sz w:val="24"/>
        </w:rPr>
        <w:t>* Enables remote data access via IoT</w:t>
      </w:r>
    </w:p>
    <w:p>
      <w:pPr>
        <w:spacing w:line="360" w:lineRule="auto"/>
        <w:jc w:val="both"/>
      </w:pPr>
      <w:r>
        <w:rPr>
          <w:rFonts w:ascii="Times New Roman" w:hAnsi="Times New Roman"/>
          <w:sz w:val="24"/>
        </w:rPr>
        <w:t>Hence, the system is efficient, reliable, and practical for real-world applications.</w:t>
      </w:r>
    </w:p>
    <w:p>
      <w:pPr>
        <w:pStyle w:val="Heading1"/>
      </w:pPr>
      <w:r>
        <w:t>CHAPTER 7 CONCLUSION</w:t>
      </w:r>
    </w:p>
    <w:p>
      <w:pPr>
        <w:pStyle w:val="Heading1"/>
      </w:pPr>
      <w:r>
        <w:t>CONCLUSION</w:t>
      </w:r>
    </w:p>
    <w:p>
      <w:pPr>
        <w:spacing w:line="360" w:lineRule="auto"/>
        <w:jc w:val="both"/>
      </w:pPr>
      <w:r>
        <w:rPr>
          <w:rFonts w:ascii="Times New Roman" w:hAnsi="Times New Roman"/>
          <w:sz w:val="24"/>
        </w:rPr>
        <w:t>The proposed system based on the HX710B pressure sensor module has been successfully designed, implemented, and tested for real-time pressure monitoring applications. The integration of a high-resolution 24-bit ADC with a piezoresistive pressure sensor enables accurate and reliable measurement of pressure variations.</w:t>
      </w:r>
    </w:p>
    <w:p>
      <w:pPr>
        <w:spacing w:line="360" w:lineRule="auto"/>
        <w:jc w:val="both"/>
      </w:pPr>
      <w:r>
        <w:rPr>
          <w:rFonts w:ascii="Times New Roman" w:hAnsi="Times New Roman"/>
          <w:sz w:val="24"/>
        </w:rPr>
        <w:t>The system demonstrated stable performance under different operating conditions, providing precise readings with minimal noise and fast response time. The incorporation of display units (LCD/OLED) allowed real-time visualization of data, while the use of communication technologies such as Wi-Fi/GSM enabled remote monitoring through cloud platforms like ThingSpeak.</w:t>
      </w:r>
    </w:p>
    <w:p>
      <w:pPr>
        <w:spacing w:line="360" w:lineRule="auto"/>
        <w:jc w:val="both"/>
      </w:pPr>
      <w:r>
        <w:rPr>
          <w:rFonts w:ascii="Times New Roman" w:hAnsi="Times New Roman"/>
          <w:sz w:val="24"/>
        </w:rPr>
        <w:t>Additionally, the implementation of an alert mechanism using buzzer and LED indicators ensures immediate notification during abnormal conditions, enhancing the safety and usability of the system. The calibration process further improved the accuracy, reducing measurement errors to an acceptable range.</w:t>
      </w:r>
    </w:p>
    <w:p>
      <w:pPr>
        <w:spacing w:line="360" w:lineRule="auto"/>
        <w:jc w:val="both"/>
      </w:pPr>
      <w:r>
        <w:rPr>
          <w:rFonts w:ascii="Times New Roman" w:hAnsi="Times New Roman"/>
          <w:sz w:val="24"/>
        </w:rPr>
        <w:t>Overall, the developed system is cost-effective, efficient, and suitable for various applications including medical monitoring, environmental sensing, and industrial automation. Despite minor limitations such as sensitivity to environmental factors and the need for calibration, the system performs reliably and meets the intended objectives.</w:t>
      </w:r>
    </w:p>
    <w:p>
      <w:pPr>
        <w:spacing w:line="360" w:lineRule="auto"/>
        <w:jc w:val="both"/>
      </w:pPr>
      <w:r>
        <w:rPr>
          <w:rFonts w:ascii="Times New Roman" w:hAnsi="Times New Roman"/>
          <w:sz w:val="24"/>
        </w:rPr>
        <w:t>In conclusion, the project successfully demonstrates the practical application of the HX710B sensor in modern embedded and IoT-based monitoring systems, providing a strong foundation for future enhancements and real-world deployment.</w:t>
      </w:r>
    </w:p>
    <w:p>
      <w:pPr>
        <w:pStyle w:val="Heading1"/>
      </w:pPr>
      <w:r>
        <w:t>REFERENCES</w:t>
      </w:r>
    </w:p>
    <w:p>
      <w:pPr>
        <w:pStyle w:val="Heading1"/>
      </w:pPr>
      <w:r>
        <w:t>REFERENCES (IEEE FORMAT)</w:t>
      </w:r>
    </w:p>
    <w:p>
      <w:pPr>
        <w:spacing w:line="360" w:lineRule="auto"/>
        <w:jc w:val="both"/>
      </w:pPr>
      <w:r>
        <w:rPr>
          <w:rFonts w:ascii="Times New Roman" w:hAnsi="Times New Roman"/>
          <w:sz w:val="24"/>
        </w:rPr>
        <w:t>[1] Avia Semiconductor, *“HX710B 24-Bit Analog-to-Digital Converter (ADC) for Pressure Sensors Datasheet,”* 2016.</w:t>
      </w:r>
    </w:p>
    <w:p>
      <w:pPr>
        <w:spacing w:line="360" w:lineRule="auto"/>
        <w:jc w:val="both"/>
      </w:pPr>
      <w:r>
        <w:rPr>
          <w:rFonts w:ascii="Times New Roman" w:hAnsi="Times New Roman"/>
          <w:sz w:val="24"/>
        </w:rPr>
        <w:t>[2] NXP Semiconductors, *“Piezoresistive Pressure Sensors: Design and Applications,”* Application Note AN1636, 2018.</w:t>
      </w:r>
    </w:p>
    <w:p>
      <w:pPr>
        <w:spacing w:line="360" w:lineRule="auto"/>
        <w:jc w:val="both"/>
      </w:pPr>
      <w:r>
        <w:rPr>
          <w:rFonts w:ascii="Times New Roman" w:hAnsi="Times New Roman"/>
          <w:sz w:val="24"/>
        </w:rPr>
        <w:t>[3] J. Fraden, *Handbook of Modern Sensors: Physics, Designs, and Applications*, 5th ed. New York, NY, USA: Springer, 2016.</w:t>
      </w:r>
    </w:p>
    <w:p>
      <w:pPr>
        <w:spacing w:line="360" w:lineRule="auto"/>
        <w:jc w:val="both"/>
      </w:pPr>
      <w:r>
        <w:rPr>
          <w:rFonts w:ascii="Times New Roman" w:hAnsi="Times New Roman"/>
          <w:sz w:val="24"/>
        </w:rPr>
        <w:t>[4] B. G. Lipták, *Instrument Engineers’ Handbook: Process Measurement and Analysis*, 4th ed. Boca Raton, FL, USA: CRC Press, 2017.</w:t>
      </w:r>
    </w:p>
    <w:p>
      <w:pPr>
        <w:spacing w:line="360" w:lineRule="auto"/>
        <w:jc w:val="both"/>
      </w:pPr>
      <w:r>
        <w:rPr>
          <w:rFonts w:ascii="Times New Roman" w:hAnsi="Times New Roman"/>
          <w:sz w:val="24"/>
        </w:rPr>
        <w:t>[5] Arduino, *“Arduino Uno Rev3 Datasheet,”* 2021. [Online]. Available: [https://www.arduino.cc](https://www.arduino.cc)</w:t>
      </w:r>
    </w:p>
    <w:p>
      <w:pPr>
        <w:spacing w:line="360" w:lineRule="auto"/>
        <w:jc w:val="both"/>
      </w:pPr>
      <w:r>
        <w:rPr>
          <w:rFonts w:ascii="Times New Roman" w:hAnsi="Times New Roman"/>
          <w:sz w:val="24"/>
        </w:rPr>
        <w:t>[6] Espressif Systems, *“ESP32 Technical Reference Manual,”* 2023.</w:t>
      </w:r>
    </w:p>
    <w:p>
      <w:pPr>
        <w:spacing w:line="360" w:lineRule="auto"/>
        <w:jc w:val="both"/>
      </w:pPr>
      <w:r>
        <w:rPr>
          <w:rFonts w:ascii="Times New Roman" w:hAnsi="Times New Roman"/>
          <w:sz w:val="24"/>
        </w:rPr>
        <w:t>[7] M. Banzi and M. Shiloh, *Getting Started with Arduino*, 3rd ed. Sebastopol, CA, USA: O’Reilly Media, 2022.</w:t>
      </w:r>
    </w:p>
    <w:p>
      <w:pPr>
        <w:spacing w:line="360" w:lineRule="auto"/>
        <w:jc w:val="both"/>
      </w:pPr>
      <w:r>
        <w:rPr>
          <w:rFonts w:ascii="Times New Roman" w:hAnsi="Times New Roman"/>
          <w:sz w:val="24"/>
        </w:rPr>
        <w:t>[8] ThingSpeak Inc., *“ThingSpeak IoT Analytics Platform Documentation,”* MathWorks, 2022.</w:t>
      </w:r>
    </w:p>
    <w:p>
      <w:pPr>
        <w:spacing w:line="360" w:lineRule="auto"/>
        <w:jc w:val="both"/>
      </w:pPr>
      <w:r>
        <w:rPr>
          <w:rFonts w:ascii="Times New Roman" w:hAnsi="Times New Roman"/>
          <w:sz w:val="24"/>
        </w:rPr>
        <w:t>[9] H. Karl and A. Willig, *Protocols and Architectures for Wireless Sensor Networks*, Chichester, U.K.: Wiley, 2015.</w:t>
      </w:r>
    </w:p>
    <w:p>
      <w:pPr>
        <w:spacing w:line="360" w:lineRule="auto"/>
        <w:jc w:val="both"/>
      </w:pPr>
      <w:r>
        <w:rPr>
          <w:rFonts w:ascii="Times New Roman" w:hAnsi="Times New Roman"/>
          <w:sz w:val="24"/>
        </w:rPr>
        <w:t>[10] D. Zhang, H. Liu, and X. Chen, *“Design of a Smart Pressure Monitoring System Based on IoT,”* in *Proc. IEEE Int. Conf. Smart Sensors and Systems*, 2021, pp. 45–49.</w:t>
      </w:r>
    </w:p>
    <w:p>
      <w:pPr>
        <w:spacing w:line="360" w:lineRule="auto"/>
        <w:jc w:val="both"/>
      </w:pPr>
      <w:r>
        <w:rPr>
          <w:rFonts w:ascii="Times New Roman" w:hAnsi="Times New Roman"/>
          <w:sz w:val="24"/>
        </w:rPr>
        <w:t>[11] S. Kumar and P. Singh, *“Low-Cost Health Monitoring System Using IoT Sensors,”* *IEEE Access*, vol. 8, pp. 123456–123465, 2020.</w:t>
      </w:r>
    </w:p>
    <w:p>
      <w:pPr>
        <w:spacing w:line="360" w:lineRule="auto"/>
        <w:jc w:val="both"/>
      </w:pPr>
      <w:r>
        <w:rPr>
          <w:rFonts w:ascii="Times New Roman" w:hAnsi="Times New Roman"/>
          <w:sz w:val="24"/>
        </w:rPr>
        <w:t>[12] A. Ray and K. Chakraborty, *“Development of Real-Time Pressure Monitoring System Using Embedded Systems,”* in *Proc. IEEE Int. Conf. Industrial Instrumentation*, 2019, pp. 210–214.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300918"/>
    <w:multiLevelType w:val="multilevel"/>
    <w:tmpl w:val="FD4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0" w15:restartNumberingAfterBreak="0">
    <w:nsid w:val="03ABC5A3"/>
    <w:multiLevelType w:val="hybridMultilevel"/>
    <w:tmpl w:val="5EB01E0E"/>
    <w:lvl w:ilvl="0" w:tplc="83EEC498">
      <w:numFmt w:val="bullet"/>
      <w:lvlText w:val=""/>
      <w:lvlJc w:val="left"/>
      <w:pPr>
        <w:ind w:left="200" w:hanging="360"/>
      </w:pPr>
      <w:rPr>
        <w:rFonts w:ascii="Symbol" w:eastAsia="Symbol" w:hAnsi="Symbol" w:cs="Symbol" w:hint="default"/>
        <w:color w:val="303030"/>
        <w:w w:val="99"/>
        <w:sz w:val="20"/>
        <w:szCs w:val="20"/>
        <w:lang w:val="en-US" w:eastAsia="en-US" w:bidi="ar-SA"/>
      </w:rPr>
    </w:lvl>
    <w:lvl w:ilvl="1" w:tplc="B39633C4">
      <w:numFmt w:val="bullet"/>
      <w:lvlText w:val="•"/>
      <w:lvlJc w:val="left"/>
      <w:pPr>
        <w:ind w:left="1154" w:hanging="360"/>
      </w:pPr>
      <w:rPr>
        <w:rFonts w:hint="default"/>
        <w:lang w:val="en-US" w:eastAsia="en-US" w:bidi="ar-SA"/>
      </w:rPr>
    </w:lvl>
    <w:lvl w:ilvl="2" w:tplc="3EB8919E">
      <w:numFmt w:val="bullet"/>
      <w:lvlText w:val="•"/>
      <w:lvlJc w:val="left"/>
      <w:pPr>
        <w:ind w:left="2109" w:hanging="360"/>
      </w:pPr>
      <w:rPr>
        <w:rFonts w:hint="default"/>
        <w:lang w:val="en-US" w:eastAsia="en-US" w:bidi="ar-SA"/>
      </w:rPr>
    </w:lvl>
    <w:lvl w:ilvl="3" w:tplc="C8644A8C">
      <w:numFmt w:val="bullet"/>
      <w:lvlText w:val="•"/>
      <w:lvlJc w:val="left"/>
      <w:pPr>
        <w:ind w:left="3063" w:hanging="360"/>
      </w:pPr>
      <w:rPr>
        <w:rFonts w:hint="default"/>
        <w:lang w:val="en-US" w:eastAsia="en-US" w:bidi="ar-SA"/>
      </w:rPr>
    </w:lvl>
    <w:lvl w:ilvl="4" w:tplc="484ACD8A">
      <w:numFmt w:val="bullet"/>
      <w:lvlText w:val="•"/>
      <w:lvlJc w:val="left"/>
      <w:pPr>
        <w:ind w:left="4018" w:hanging="360"/>
      </w:pPr>
      <w:rPr>
        <w:rFonts w:hint="default"/>
        <w:lang w:val="en-US" w:eastAsia="en-US" w:bidi="ar-SA"/>
      </w:rPr>
    </w:lvl>
    <w:lvl w:ilvl="5" w:tplc="B1C08694">
      <w:numFmt w:val="bullet"/>
      <w:lvlText w:val="•"/>
      <w:lvlJc w:val="left"/>
      <w:pPr>
        <w:ind w:left="4973" w:hanging="360"/>
      </w:pPr>
      <w:rPr>
        <w:rFonts w:hint="default"/>
        <w:lang w:val="en-US" w:eastAsia="en-US" w:bidi="ar-SA"/>
      </w:rPr>
    </w:lvl>
    <w:lvl w:ilvl="6" w:tplc="7434899E">
      <w:numFmt w:val="bullet"/>
      <w:lvlText w:val="•"/>
      <w:lvlJc w:val="left"/>
      <w:pPr>
        <w:ind w:left="5927" w:hanging="360"/>
      </w:pPr>
      <w:rPr>
        <w:rFonts w:hint="default"/>
        <w:lang w:val="en-US" w:eastAsia="en-US" w:bidi="ar-SA"/>
      </w:rPr>
    </w:lvl>
    <w:lvl w:ilvl="7" w:tplc="EB547B62">
      <w:numFmt w:val="bullet"/>
      <w:lvlText w:val="•"/>
      <w:lvlJc w:val="left"/>
      <w:pPr>
        <w:ind w:left="6882" w:hanging="360"/>
      </w:pPr>
      <w:rPr>
        <w:rFonts w:hint="default"/>
        <w:lang w:val="en-US" w:eastAsia="en-US" w:bidi="ar-SA"/>
      </w:rPr>
    </w:lvl>
    <w:lvl w:ilvl="8" w:tplc="E3AE0738">
      <w:numFmt w:val="bullet"/>
      <w:lvlText w:val="•"/>
      <w:lvlJc w:val="left"/>
      <w:pPr>
        <w:ind w:left="7837" w:hanging="360"/>
      </w:pPr>
      <w:rPr>
        <w:rFonts w:hint="default"/>
        <w:lang w:val="en-US" w:eastAsia="en-US" w:bidi="ar-SA"/>
      </w:rPr>
    </w:lvl>
  </w:abstractNum>
  <w:abstractNum xmlns:w15="http://schemas.microsoft.com/office/word/2012/wordml" w:abstractNumId="11" w15:restartNumberingAfterBreak="0">
    <w:nsid w:val="011F3354"/>
    <w:multiLevelType w:val="multilevel"/>
    <w:tmpl w:val="E6C8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xmlns:w15="http://schemas.microsoft.com/office/word/2012/wordml" w:abstractNumId="12" w15:restartNumberingAfterBreak="0">
    <w:nsid w:val="05B51EF7"/>
    <w:multiLevelType w:val="multilevel"/>
    <w:tmpl w:val="018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xmlns:w15="http://schemas.microsoft.com/office/word/2012/wordml" w:abstractNumId="13" w15:restartNumberingAfterBreak="0">
    <w:nsid w:val="0158AAE0"/>
    <w:multiLevelType w:val="multilevel"/>
    <w:tmpl w:val="16E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13BF9F4"/>
    <w:multiLevelType w:val="multilevel"/>
    <w:tmpl w:val="8742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28BD6C8"/>
    <w:multiLevelType w:val="multilevel"/>
    <w:tmpl w:val="526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13148AC"/>
    <w:multiLevelType w:val="multilevel"/>
    <w:tmpl w:val="AD6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0D5A528"/>
    <w:multiLevelType w:val="multilevel"/>
    <w:tmpl w:val="EE0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40835ED"/>
    <w:multiLevelType w:val="multilevel"/>
    <w:tmpl w:val="336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24417CB"/>
    <w:multiLevelType w:val="multilevel"/>
    <w:tmpl w:val="A8E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191489A"/>
    <w:multiLevelType w:val="multilevel"/>
    <w:tmpl w:val="818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08D9261"/>
    <w:multiLevelType w:val="multilevel"/>
    <w:tmpl w:val="EE74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14C6BA4"/>
    <w:multiLevelType w:val="multilevel"/>
    <w:tmpl w:val="182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5666B31"/>
    <w:multiLevelType w:val="multilevel"/>
    <w:tmpl w:val="379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2C143ED"/>
    <w:multiLevelType w:val="multilevel"/>
    <w:tmpl w:val="660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04086840"/>
    <w:multiLevelType w:val="hybridMultilevel"/>
    <w:tmpl w:val="F5DEE0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362978493">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5"/>
    <w:lvlOverride w:ilvl="0">
      <w:startOverride w:val="1"/>
    </w:lvlOverride>
  </w:num>
  <w:num w:numId="28">
    <w:abstractNumId w:val="25"/>
    <w:lvlOverride w:ilvl="0">
      <w:startOverride w:val="1"/>
    </w:lvlOverride>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21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semiHidden/>
    <w:unhideWhenUsed/>
    <w:rsid w:val="0004299C"/>
    <w:rPr>
      <w:color w:val="0000FF"/>
      <w:u w:val="single"/>
    </w:rPr>
  </w:style>
  <w:style w:type="character" w:customStyle="1" w:styleId="wikiword">
    <w:name w:val="wikiword"/>
    <w:basedOn w:val="DefaultParagraphFont"/>
    <w:rsid w:val="004431C9"/>
  </w:style>
  <w:style w:type="character" w:customStyle="1" w:styleId="section-number">
    <w:name w:val="section-number"/>
    <w:basedOn w:val="DefaultParagraphFont"/>
    <w:rsid w:val="00667456"/>
  </w:style>
  <w:style w:type="paragraph" w:styleId="HTMLPreformatted">
    <w:name w:val="HTML Preformatted"/>
    <w:basedOn w:val="Normal"/>
    <w:link w:val="HTMLPreformattedChar"/>
    <w:uiPriority w:val="99"/>
    <w:unhideWhenUsed/>
    <w:rsid w:val="00FC2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C25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FC25BE"/>
    <w:rPr>
      <w:rFonts w:ascii="Courier New" w:eastAsia="Times New Roman" w:hAnsi="Courier New" w:cs="Courier New"/>
      <w:sz w:val="20"/>
      <w:szCs w:val="20"/>
    </w:rPr>
  </w:style>
  <w:style w:type="character" w:customStyle="1" w:styleId="apple-converted-space">
    <w:name w:val="apple-converted-space"/>
    <w:basedOn w:val="DefaultParagraphFont"/>
    <w:rsid w:val="00FC25B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components101.com/sites/default/files/components/MPU6050-Module.jpg" TargetMode="External"/><Relationship Id="rId14" Type="http://schemas.openxmlformats.org/officeDocument/2006/relationships/image" Target="media/image5.jpeg"/><Relationship Id="rId15" Type="http://schemas.openxmlformats.org/officeDocument/2006/relationships/hyperlink" Target="https://components101.com/sites/default/files/component_pin/MPU6050-Pinout.png" TargetMode="External"/><Relationship Id="rId16" Type="http://schemas.openxmlformats.org/officeDocument/2006/relationships/image" Target="media/image6.png"/><Relationship Id="rId17" Type="http://schemas.openxmlformats.org/officeDocument/2006/relationships/hyperlink" Target="https://www.maximintegrated.com/en/design/reference-design-center/system-board/6300.html/tb_tab2"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www.elprocus.com/cro-cathode-ray-oscilloscope-working-and-application/" TargetMode="External"/><Relationship Id="rId21" Type="http://schemas.openxmlformats.org/officeDocument/2006/relationships/hyperlink" Target="https://www.elprocus.com/ever-wondered-lcd-works/" TargetMode="External"/><Relationship Id="rId22" Type="http://schemas.openxmlformats.org/officeDocument/2006/relationships/hyperlink" Target="https://www.elprocus.com/difference-alphanumeric-display-and-customized-lcd/" TargetMode="External"/><Relationship Id="rId23" Type="http://schemas.openxmlformats.org/officeDocument/2006/relationships/hyperlink" Target="https://www.elprocus.com/light-emitting-diode-led-working-application/" TargetMode="External"/><Relationship Id="rId24" Type="http://schemas.openxmlformats.org/officeDocument/2006/relationships/image" Target="media/image9.jpeg"/><Relationship Id="rId25" Type="http://schemas.openxmlformats.org/officeDocument/2006/relationships/image" Target="media/image10.jpeg"/><Relationship Id="rId26" Type="http://schemas.openxmlformats.org/officeDocument/2006/relationships/hyperlink" Target="https://www.elprocus.com/know-about-types-of-registers-in-8051-microcontroller/" TargetMode="External"/><Relationship Id="rId27" Type="http://schemas.openxmlformats.org/officeDocument/2006/relationships/image" Target="media/image11.jpeg"/><Relationship Id="rId28" Type="http://schemas.openxmlformats.org/officeDocument/2006/relationships/image" Target="media/image12.png"/><Relationship Id="rId29" Type="http://schemas.openxmlformats.org/officeDocument/2006/relationships/hyperlink" Target="https://components101.com/misc/breadboard-connections-uses-guide" TargetMode="External"/><Relationship Id="rId30" Type="http://schemas.openxmlformats.org/officeDocument/2006/relationships/image" Target="media/image13.jpeg"/><Relationship Id="rId31" Type="http://schemas.openxmlformats.org/officeDocument/2006/relationships/image" Target="media/image14.jpeg"/><Relationship Id="rId32" Type="http://schemas.openxmlformats.org/officeDocument/2006/relationships/hyperlink" Target="https://www.arduino.cc/en/Guide/Environment" TargetMode="External"/><Relationship Id="rId33" Type="http://schemas.openxmlformats.org/officeDocument/2006/relationships/image" Target="media/image15.jpeg"/><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9.jpeg"/><Relationship Id="rId38" Type="http://schemas.openxmlformats.org/officeDocument/2006/relationships/image" Target="media/image20.jpeg"/><Relationship Id="rId39" Type="http://schemas.openxmlformats.org/officeDocument/2006/relationships/hyperlink" Target="https://www.arduino.cc/en/Tutorial/Bootloader" TargetMode="External"/><Relationship Id="rId40" Type="http://schemas.openxmlformats.org/officeDocument/2006/relationships/hyperlink" Target="https://www.arduino.cc/en/Hacking/Bootloader" TargetMode="External"/><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hyperlink" Target="https://thingspeak.com/" TargetMode="External"/><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jpeg"/><Relationship Id="rId53" Type="http://schemas.openxmlformats.org/officeDocument/2006/relationships/image" Target="media/image32.png"/><Relationship Id="rId54" Type="http://schemas.openxmlformats.org/officeDocument/2006/relationships/image" Target="media/image33.jpeg"/><Relationship Id="rId55" Type="http://schemas.openxmlformats.org/officeDocument/2006/relationships/image" Target="media/image34.jpeg"/><Relationship Id="rId56" Type="http://schemas.openxmlformats.org/officeDocument/2006/relationships/image" Target="media/image35.jpeg"/><Relationship Id="rId57" Type="http://schemas.openxmlformats.org/officeDocument/2006/relationships/hyperlink" Target="https://en.wikipedia.org/wiki/General-purpose_programming_language" TargetMode="External"/><Relationship Id="rId58" Type="http://schemas.openxmlformats.org/officeDocument/2006/relationships/hyperlink" Target="https://en.wikipedia.org/wiki/High-level_programming_language" TargetMode="External"/><Relationship Id="rId59" Type="http://schemas.openxmlformats.org/officeDocument/2006/relationships/hyperlink" Target="https://en.wikipedia.org/wiki/Readability" TargetMode="External"/><Relationship Id="rId60" Type="http://schemas.openxmlformats.org/officeDocument/2006/relationships/hyperlink" Target="https://en.wikipedia.org/wiki/Lines_of_code" TargetMode="External"/><Relationship Id="rId61" Type="http://schemas.openxmlformats.org/officeDocument/2006/relationships/hyperlink" Target="https://en.wikipedia.org/wiki/C%2B%2B" TargetMode="External"/><Relationship Id="rId62" Type="http://schemas.openxmlformats.org/officeDocument/2006/relationships/hyperlink" Target="https://en.wikipedia.org/wiki/Java_(programming_language)" TargetMode="External"/><Relationship Id="rId63" Type="http://schemas.openxmlformats.org/officeDocument/2006/relationships/hyperlink" Target="https://en.wikipedia.org/wiki/Programming_paradigm" TargetMode="External"/><Relationship Id="rId64" Type="http://schemas.openxmlformats.org/officeDocument/2006/relationships/hyperlink" Target="https://en.wikipedia.org/wiki/Object-oriented_programming" TargetMode="External"/><Relationship Id="rId65" Type="http://schemas.openxmlformats.org/officeDocument/2006/relationships/hyperlink" Target="https://en.wikipedia.org/wiki/Imperative_programming" TargetMode="External"/><Relationship Id="rId66" Type="http://schemas.openxmlformats.org/officeDocument/2006/relationships/hyperlink" Target="https://en.wikipedia.org/wiki/Functional_programming" TargetMode="External"/><Relationship Id="rId67" Type="http://schemas.openxmlformats.org/officeDocument/2006/relationships/hyperlink" Target="https://en.wikipedia.org/wiki/Procedural_programming" TargetMode="External"/><Relationship Id="rId68" Type="http://schemas.openxmlformats.org/officeDocument/2006/relationships/hyperlink" Target="https://en.wikipedia.org/wiki/Dynamic_type" TargetMode="External"/><Relationship Id="rId69" Type="http://schemas.openxmlformats.org/officeDocument/2006/relationships/hyperlink" Target="https://en.wikipedia.org/wiki/Memory_management" TargetMode="External"/><Relationship Id="rId70" Type="http://schemas.openxmlformats.org/officeDocument/2006/relationships/hyperlink" Target="https://en.wikipedia.org/wiki/Standard_library" TargetMode="External"/><Relationship Id="rId71" Type="http://schemas.openxmlformats.org/officeDocument/2006/relationships/hyperlink" Target="https://en.wikipedia.org/wiki/Third-party_software_component" TargetMode="External"/><Relationship Id="rId72" Type="http://schemas.openxmlformats.org/officeDocument/2006/relationships/hyperlink" Target="https://en.wikipedia.org/wiki/Py2exe" TargetMode="External"/><Relationship Id="rId73" Type="http://schemas.openxmlformats.org/officeDocument/2006/relationships/hyperlink" Target="https://en.wikipedia.org/wiki/CPython" TargetMode="External"/><Relationship Id="rId74" Type="http://schemas.openxmlformats.org/officeDocument/2006/relationships/hyperlink" Target="https://en.wikipedia.org/wiki/Reference_implementation" TargetMode="External"/><Relationship Id="rId75" Type="http://schemas.openxmlformats.org/officeDocument/2006/relationships/hyperlink" Target="https://en.wikipedia.org/wiki/Free_and_open-source_software" TargetMode="External"/><Relationship Id="rId76" Type="http://schemas.openxmlformats.org/officeDocument/2006/relationships/hyperlink" Target="https://en.wikipedia.org/wiki/Python_Software_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