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video is submitted with this portfolio rather than linked, so it needs no external hosting and no sign-in to view.</w:t>
      </w:r>
    </w:p>
    <w:p>
      <w:r>
        <w:rPr>
          <w:b/>
        </w:rPr>
        <w:t>`P1_demo_cloud_and_hardware.mp4`</w:t>
      </w:r>
      <w:r>
        <w:t xml:space="preserve"> — 1280×720, 1 min 49 s, 7.0 MB. Also in the repository at </w:t>
      </w:r>
      <w:r>
        <w:rPr>
          <w:rFonts w:ascii="Consolas" w:hAnsi="Consolas"/>
          <w:sz w:val="19"/>
        </w:rPr>
        <w:t>evidence/P1_demo_cloud_and_hardware.mp4</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0:05</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0:20</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0:24</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0:57</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1:16</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1:29</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1:44</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