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 Stack{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int size;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int top;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data;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Stack(int size){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this.size = size;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 = new int[size];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top = -1;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push(int item) throws CustomException{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if(!isFull()){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data[++top] = item;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throw new CustomException("Stack Overflow");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isEmpty(){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top == -1;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isFull(){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top == size;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int pop() throws CustomException{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if(!isEmpty()){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data[top--];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throw new CustomException("Stack Overflow");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Stack s = new Stack(4);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s.push(3);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s.push(5);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s.push(1);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System.out.println(s.pop());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System.out.println(s.pop());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System.out.println(s.pop());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System.out.println(s.pop());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System.out.println(s.pop());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System.out.println(s.pop());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