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60C4" w14:textId="77777777" w:rsidR="005E197E" w:rsidRPr="008E5E8F" w:rsidRDefault="005E197E">
      <w:pPr>
        <w:rPr>
          <w:rFonts w:ascii="Times New Roman" w:hAnsi="Times New Roman" w:cs="Times New Roman"/>
          <w:sz w:val="24"/>
          <w:szCs w:val="24"/>
        </w:rPr>
      </w:pPr>
    </w:p>
    <w:sectPr w:rsidR="005E197E" w:rsidRPr="008E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A7"/>
    <w:rsid w:val="003B7ED5"/>
    <w:rsid w:val="005E197E"/>
    <w:rsid w:val="00670CA7"/>
    <w:rsid w:val="008E5E8F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1327"/>
  <w15:chartTrackingRefBased/>
  <w15:docId w15:val="{D6EE27F1-3122-4F6A-9790-A671CF7B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Chandana Jillala</dc:creator>
  <cp:keywords/>
  <dc:description/>
  <cp:lastModifiedBy>Bhanu Chandana Jillala</cp:lastModifiedBy>
  <cp:revision>3</cp:revision>
  <dcterms:created xsi:type="dcterms:W3CDTF">2023-09-05T15:21:00Z</dcterms:created>
  <dcterms:modified xsi:type="dcterms:W3CDTF">2023-09-05T15:21:00Z</dcterms:modified>
</cp:coreProperties>
</file>