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038E" w14:textId="77777777" w:rsidR="00EF49CA" w:rsidRPr="00EF49CA" w:rsidRDefault="00EF49CA" w:rsidP="00EF49CA">
      <w:pPr>
        <w:jc w:val="center"/>
        <w:rPr>
          <w:sz w:val="28"/>
          <w:szCs w:val="28"/>
        </w:rPr>
      </w:pPr>
      <w:r w:rsidRPr="00EF49CA">
        <w:rPr>
          <w:b/>
          <w:bCs/>
          <w:sz w:val="28"/>
          <w:szCs w:val="28"/>
        </w:rPr>
        <w:t>Outlier Analysis Report</w:t>
      </w:r>
    </w:p>
    <w:p w14:paraId="556B5C2D" w14:textId="77777777" w:rsidR="00EF49CA" w:rsidRDefault="00EF49CA" w:rsidP="00EF49CA">
      <w:pPr>
        <w:rPr>
          <w:b/>
          <w:bCs/>
        </w:rPr>
      </w:pPr>
    </w:p>
    <w:p w14:paraId="55A84CB1" w14:textId="77777777" w:rsidR="00EF49CA" w:rsidRDefault="00EF49CA" w:rsidP="00EF49CA">
      <w:pPr>
        <w:rPr>
          <w:b/>
          <w:bCs/>
        </w:rPr>
      </w:pPr>
    </w:p>
    <w:p w14:paraId="0A5145C4" w14:textId="12BC1CC4" w:rsidR="00EF49CA" w:rsidRPr="00EF49CA" w:rsidRDefault="00EF49CA" w:rsidP="00EF49CA">
      <w:pPr>
        <w:rPr>
          <w:sz w:val="28"/>
          <w:szCs w:val="28"/>
        </w:rPr>
      </w:pPr>
      <w:r w:rsidRPr="00EF49CA">
        <w:rPr>
          <w:b/>
          <w:bCs/>
          <w:sz w:val="28"/>
          <w:szCs w:val="28"/>
        </w:rPr>
        <w:t>Objective</w:t>
      </w:r>
    </w:p>
    <w:p w14:paraId="0220E58C" w14:textId="0D464A4F" w:rsidR="00EF49CA" w:rsidRPr="00EF49CA" w:rsidRDefault="00EF49CA" w:rsidP="00EF49CA">
      <w:pPr>
        <w:pStyle w:val="ListParagraph"/>
        <w:numPr>
          <w:ilvl w:val="0"/>
          <w:numId w:val="1"/>
        </w:numPr>
      </w:pPr>
      <w:r w:rsidRPr="00EF49CA">
        <w:t xml:space="preserve">Detect outliers in Age, </w:t>
      </w:r>
      <w:proofErr w:type="spellStart"/>
      <w:r w:rsidRPr="00EF49CA">
        <w:t>Recharge_Amount</w:t>
      </w:r>
      <w:proofErr w:type="spellEnd"/>
      <w:r w:rsidRPr="00EF49CA">
        <w:t xml:space="preserve">, and </w:t>
      </w:r>
      <w:proofErr w:type="spellStart"/>
      <w:r w:rsidRPr="00EF49CA">
        <w:t>Monthly_Data_Usage_GB</w:t>
      </w:r>
      <w:proofErr w:type="spellEnd"/>
      <w:r w:rsidRPr="00EF49CA">
        <w:t xml:space="preserve"> using the IQR and Z-score methods. </w:t>
      </w:r>
    </w:p>
    <w:p w14:paraId="4312CC3B" w14:textId="51229F44" w:rsidR="00EF49CA" w:rsidRPr="00EF49CA" w:rsidRDefault="00EF49CA" w:rsidP="00EF49CA">
      <w:pPr>
        <w:pStyle w:val="ListParagraph"/>
        <w:numPr>
          <w:ilvl w:val="0"/>
          <w:numId w:val="1"/>
        </w:numPr>
      </w:pPr>
      <w:r w:rsidRPr="00EF49CA">
        <w:t xml:space="preserve">Create business-oriented visualizations. </w:t>
      </w:r>
    </w:p>
    <w:p w14:paraId="5CBCE41F" w14:textId="1738AE0A" w:rsidR="00EF49CA" w:rsidRPr="00EF49CA" w:rsidRDefault="00EF49CA" w:rsidP="00EF49CA">
      <w:pPr>
        <w:pStyle w:val="ListParagraph"/>
        <w:numPr>
          <w:ilvl w:val="0"/>
          <w:numId w:val="1"/>
        </w:numPr>
        <w:rPr>
          <w:b/>
          <w:bCs/>
        </w:rPr>
      </w:pPr>
      <w:r w:rsidRPr="00EF49CA">
        <w:t>Summarize key observations from the dataset.</w:t>
      </w:r>
    </w:p>
    <w:p w14:paraId="451F3E2B" w14:textId="77777777" w:rsidR="00EF49CA" w:rsidRDefault="00EF49CA" w:rsidP="00EF49CA">
      <w:pPr>
        <w:rPr>
          <w:b/>
          <w:bCs/>
        </w:rPr>
      </w:pPr>
    </w:p>
    <w:p w14:paraId="1EC6705E" w14:textId="77777777" w:rsidR="00EF49CA" w:rsidRPr="00EF49CA" w:rsidRDefault="00EF49CA" w:rsidP="00EF49CA">
      <w:pPr>
        <w:rPr>
          <w:b/>
          <w:bCs/>
          <w:sz w:val="28"/>
          <w:szCs w:val="28"/>
        </w:rPr>
      </w:pPr>
      <w:r w:rsidRPr="00EF49CA">
        <w:rPr>
          <w:b/>
          <w:bCs/>
          <w:sz w:val="28"/>
          <w:szCs w:val="28"/>
        </w:rPr>
        <w:t>Work Performed</w:t>
      </w:r>
    </w:p>
    <w:p w14:paraId="3DD18BE9" w14:textId="77777777" w:rsidR="00EF49CA" w:rsidRPr="00EF49CA" w:rsidRDefault="00EF49CA" w:rsidP="00EF49CA">
      <w:pPr>
        <w:numPr>
          <w:ilvl w:val="0"/>
          <w:numId w:val="2"/>
        </w:numPr>
      </w:pPr>
      <w:r w:rsidRPr="00EF49CA">
        <w:t xml:space="preserve">Loaded the EDA dataset into Jupyter Notebook. </w:t>
      </w:r>
    </w:p>
    <w:p w14:paraId="2AF1383F" w14:textId="77777777" w:rsidR="00EF49CA" w:rsidRPr="00EF49CA" w:rsidRDefault="00EF49CA" w:rsidP="00EF49CA">
      <w:pPr>
        <w:numPr>
          <w:ilvl w:val="0"/>
          <w:numId w:val="2"/>
        </w:numPr>
      </w:pPr>
      <w:r w:rsidRPr="00EF49CA">
        <w:t xml:space="preserve">Applied the IQR method to identify outliers in the three numerical columns. </w:t>
      </w:r>
    </w:p>
    <w:p w14:paraId="0307911F" w14:textId="77777777" w:rsidR="00EF49CA" w:rsidRPr="00EF49CA" w:rsidRDefault="00EF49CA" w:rsidP="00EF49CA">
      <w:pPr>
        <w:numPr>
          <w:ilvl w:val="0"/>
          <w:numId w:val="2"/>
        </w:numPr>
      </w:pPr>
      <w:r w:rsidRPr="00EF49CA">
        <w:t xml:space="preserve">Calculated Z-scores and flagged observations with |z| &gt; 3. </w:t>
      </w:r>
    </w:p>
    <w:p w14:paraId="545709A2" w14:textId="77777777" w:rsidR="00EF49CA" w:rsidRPr="00EF49CA" w:rsidRDefault="00EF49CA" w:rsidP="00EF49CA">
      <w:pPr>
        <w:pStyle w:val="ListParagraph"/>
        <w:numPr>
          <w:ilvl w:val="0"/>
          <w:numId w:val="2"/>
        </w:numPr>
      </w:pPr>
      <w:r w:rsidRPr="00EF49CA">
        <w:t xml:space="preserve">Created four visualizations: </w:t>
      </w:r>
    </w:p>
    <w:p w14:paraId="2A196E9C" w14:textId="77777777" w:rsidR="00EF49CA" w:rsidRPr="00EF49CA" w:rsidRDefault="00EF49CA" w:rsidP="00EF49CA">
      <w:pPr>
        <w:pStyle w:val="ListParagraph"/>
        <w:numPr>
          <w:ilvl w:val="1"/>
          <w:numId w:val="2"/>
        </w:numPr>
      </w:pPr>
      <w:r w:rsidRPr="00EF49CA">
        <w:t xml:space="preserve">Histogram (distribution) </w:t>
      </w:r>
    </w:p>
    <w:p w14:paraId="2CB53096" w14:textId="77777777" w:rsidR="00EF49CA" w:rsidRPr="00EF49CA" w:rsidRDefault="00EF49CA" w:rsidP="00EF49CA">
      <w:pPr>
        <w:pStyle w:val="ListParagraph"/>
        <w:numPr>
          <w:ilvl w:val="1"/>
          <w:numId w:val="2"/>
        </w:numPr>
      </w:pPr>
      <w:r w:rsidRPr="00EF49CA">
        <w:t xml:space="preserve">Line chart (monthly activation trend) </w:t>
      </w:r>
    </w:p>
    <w:p w14:paraId="3E15C322" w14:textId="77777777" w:rsidR="00EF49CA" w:rsidRPr="00EF49CA" w:rsidRDefault="00EF49CA" w:rsidP="00EF49CA">
      <w:pPr>
        <w:pStyle w:val="ListParagraph"/>
        <w:numPr>
          <w:ilvl w:val="1"/>
          <w:numId w:val="2"/>
        </w:numPr>
      </w:pPr>
      <w:r w:rsidRPr="00EF49CA">
        <w:t xml:space="preserve">Bar chart (average recharge by plan type) </w:t>
      </w:r>
    </w:p>
    <w:p w14:paraId="63EBC49E" w14:textId="77777777" w:rsidR="00EF49CA" w:rsidRPr="00EF49CA" w:rsidRDefault="00EF49CA" w:rsidP="00EF49CA">
      <w:pPr>
        <w:pStyle w:val="ListParagraph"/>
        <w:numPr>
          <w:ilvl w:val="1"/>
          <w:numId w:val="2"/>
        </w:numPr>
      </w:pPr>
      <w:r w:rsidRPr="00EF49CA">
        <w:t xml:space="preserve">Pie chart (customer status composition) </w:t>
      </w:r>
    </w:p>
    <w:p w14:paraId="66E2D65C" w14:textId="77777777" w:rsidR="00EF49CA" w:rsidRPr="00EF49CA" w:rsidRDefault="00EF49CA" w:rsidP="00EF49CA">
      <w:pPr>
        <w:pStyle w:val="ListParagraph"/>
        <w:numPr>
          <w:ilvl w:val="0"/>
          <w:numId w:val="2"/>
        </w:numPr>
      </w:pPr>
      <w:r w:rsidRPr="00EF49CA">
        <w:t>Saved the processed dataset with outlier-related columns.</w:t>
      </w:r>
    </w:p>
    <w:p w14:paraId="5B9280B0" w14:textId="77777777" w:rsidR="00EF49CA" w:rsidRPr="00EF49CA" w:rsidRDefault="00EF49CA" w:rsidP="00EF49CA"/>
    <w:p w14:paraId="1E4DD2DD" w14:textId="14C1BC47" w:rsidR="00EF49CA" w:rsidRPr="00EF49CA" w:rsidRDefault="00EF49CA" w:rsidP="00EF49CA">
      <w:pPr>
        <w:rPr>
          <w:b/>
          <w:bCs/>
          <w:sz w:val="28"/>
          <w:szCs w:val="28"/>
        </w:rPr>
      </w:pPr>
      <w:r w:rsidRPr="00EF49CA">
        <w:rPr>
          <w:b/>
          <w:bCs/>
          <w:sz w:val="28"/>
          <w:szCs w:val="28"/>
        </w:rPr>
        <w:t>Dataset-Grounded Insights</w:t>
      </w:r>
    </w:p>
    <w:p w14:paraId="2A9F3337" w14:textId="77777777" w:rsidR="00EF49CA" w:rsidRPr="00EF49CA" w:rsidRDefault="00EF49CA" w:rsidP="00EF49CA">
      <w:r w:rsidRPr="00EF49CA">
        <w:t>Write these after examining your actual results. Examples of the type of insight to record include:</w:t>
      </w:r>
    </w:p>
    <w:p w14:paraId="387C9109" w14:textId="77777777" w:rsidR="00EF49CA" w:rsidRPr="00EF49CA" w:rsidRDefault="00EF49CA" w:rsidP="00EF49CA">
      <w:pPr>
        <w:numPr>
          <w:ilvl w:val="0"/>
          <w:numId w:val="3"/>
        </w:numPr>
      </w:pPr>
      <w:r w:rsidRPr="00EF49CA">
        <w:t xml:space="preserve">The majority of customers fall within a specific age range, with only a small number identified as age outliers. </w:t>
      </w:r>
    </w:p>
    <w:p w14:paraId="1DD4C7C2" w14:textId="77777777" w:rsidR="00EF49CA" w:rsidRPr="00EF49CA" w:rsidRDefault="00EF49CA" w:rsidP="00EF49CA">
      <w:pPr>
        <w:numPr>
          <w:ilvl w:val="0"/>
          <w:numId w:val="3"/>
        </w:numPr>
      </w:pPr>
      <w:r w:rsidRPr="00EF49CA">
        <w:t xml:space="preserve">A small percentage of customers have exceptionally high recharge amounts, indicating potential premium users. </w:t>
      </w:r>
    </w:p>
    <w:p w14:paraId="07002DE1" w14:textId="77777777" w:rsidR="00EF49CA" w:rsidRPr="00EF49CA" w:rsidRDefault="00EF49CA" w:rsidP="00EF49CA">
      <w:pPr>
        <w:numPr>
          <w:ilvl w:val="0"/>
          <w:numId w:val="3"/>
        </w:numPr>
      </w:pPr>
      <w:r w:rsidRPr="00EF49CA">
        <w:t xml:space="preserve">One plan type has the highest average recharge amount, making it the strongest revenue contributor. </w:t>
      </w:r>
    </w:p>
    <w:p w14:paraId="2CECC065" w14:textId="77777777" w:rsidR="00EF49CA" w:rsidRPr="00EF49CA" w:rsidRDefault="00EF49CA" w:rsidP="00EF49CA">
      <w:pPr>
        <w:numPr>
          <w:ilvl w:val="0"/>
          <w:numId w:val="3"/>
        </w:numPr>
      </w:pPr>
      <w:r w:rsidRPr="00EF49CA">
        <w:t xml:space="preserve">Active customers represent the largest share of the customer base compared with deactivated customers. </w:t>
      </w:r>
    </w:p>
    <w:p w14:paraId="119DAA40" w14:textId="77777777" w:rsidR="00EF49CA" w:rsidRPr="00EF49CA" w:rsidRDefault="00EF49CA" w:rsidP="00EF49CA">
      <w:pPr>
        <w:numPr>
          <w:ilvl w:val="0"/>
          <w:numId w:val="3"/>
        </w:numPr>
      </w:pPr>
      <w:r w:rsidRPr="00EF49CA">
        <w:lastRenderedPageBreak/>
        <w:t xml:space="preserve">Monthly activations peak in specific months, suggesting seasonal demand or successful promotional campaigns. </w:t>
      </w:r>
    </w:p>
    <w:p w14:paraId="68991EA2" w14:textId="77777777" w:rsidR="00EF49CA" w:rsidRPr="00EF49CA" w:rsidRDefault="00EF49CA" w:rsidP="00EF49CA">
      <w:r w:rsidRPr="00EF49CA">
        <w:t>These insights should be updated to reflect the values and patterns from your own dataset.</w:t>
      </w:r>
    </w:p>
    <w:p w14:paraId="3CA223D8" w14:textId="77777777" w:rsidR="00EF49CA" w:rsidRPr="00EF49CA" w:rsidRDefault="00EF49CA" w:rsidP="00EF49CA"/>
    <w:p w14:paraId="0B4AE00A" w14:textId="77777777" w:rsidR="00EF49CA" w:rsidRPr="00EF49CA" w:rsidRDefault="00EF49CA" w:rsidP="00EF49CA">
      <w:pPr>
        <w:rPr>
          <w:sz w:val="28"/>
          <w:szCs w:val="28"/>
        </w:rPr>
      </w:pPr>
    </w:p>
    <w:p w14:paraId="150FD981" w14:textId="79C4BB1A" w:rsidR="00EF49CA" w:rsidRPr="00EF49CA" w:rsidRDefault="00EF49CA" w:rsidP="00EF49CA">
      <w:pPr>
        <w:rPr>
          <w:sz w:val="28"/>
          <w:szCs w:val="28"/>
        </w:rPr>
      </w:pPr>
      <w:r w:rsidRPr="00EF49CA">
        <w:rPr>
          <w:b/>
          <w:bCs/>
          <w:sz w:val="28"/>
          <w:szCs w:val="28"/>
        </w:rPr>
        <w:t>Conclusion</w:t>
      </w:r>
    </w:p>
    <w:p w14:paraId="1C17F76B" w14:textId="76F2FF58" w:rsidR="00EF49CA" w:rsidRPr="00EF49CA" w:rsidRDefault="00EF49CA" w:rsidP="00EF49CA">
      <w:r w:rsidRPr="00EF49CA">
        <w:t xml:space="preserve">The outlier analysis helps identify unusual customer </w:t>
      </w:r>
      <w:r w:rsidRPr="00EF49CA">
        <w:t>behaviour</w:t>
      </w:r>
      <w:r w:rsidRPr="00EF49CA">
        <w:t xml:space="preserve"> and supports better business decisions related to customer retention, recharge strategy, and plan optimization. Replace the sample insights above with observations generated from your actual dataset before final submission.</w:t>
      </w:r>
    </w:p>
    <w:p w14:paraId="6C85BC21" w14:textId="77777777" w:rsidR="004B51C6" w:rsidRDefault="004B51C6"/>
    <w:sectPr w:rsidR="004B5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7533"/>
    <w:multiLevelType w:val="multilevel"/>
    <w:tmpl w:val="E2C2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16EF8"/>
    <w:multiLevelType w:val="hybridMultilevel"/>
    <w:tmpl w:val="FA264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CE0493"/>
    <w:multiLevelType w:val="multilevel"/>
    <w:tmpl w:val="74A8D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3144193">
    <w:abstractNumId w:val="1"/>
  </w:num>
  <w:num w:numId="2" w16cid:durableId="819230233">
    <w:abstractNumId w:val="0"/>
  </w:num>
  <w:num w:numId="3" w16cid:durableId="1024282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CA"/>
    <w:rsid w:val="00144689"/>
    <w:rsid w:val="00471C23"/>
    <w:rsid w:val="004B51C6"/>
    <w:rsid w:val="00A13752"/>
    <w:rsid w:val="00D8094B"/>
    <w:rsid w:val="00EF4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1AD2F"/>
  <w15:chartTrackingRefBased/>
  <w15:docId w15:val="{4F2E2420-ABE9-4376-892B-EB9953B88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9C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9C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9C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F49C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F49C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F4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9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थीम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</dc:creator>
  <cp:keywords/>
  <dc:description/>
  <cp:lastModifiedBy>swathi</cp:lastModifiedBy>
  <cp:revision>2</cp:revision>
  <dcterms:created xsi:type="dcterms:W3CDTF">2026-08-02T18:46:00Z</dcterms:created>
  <dcterms:modified xsi:type="dcterms:W3CDTF">2026-08-02T18:46:00Z</dcterms:modified>
</cp:coreProperties>
</file>