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64382" w14:textId="77777777" w:rsidR="0085408D" w:rsidRPr="0085408D" w:rsidRDefault="0085408D" w:rsidP="0085408D">
      <w:pPr>
        <w:jc w:val="center"/>
        <w:rPr>
          <w:b/>
          <w:bCs/>
        </w:rPr>
      </w:pPr>
      <w:r w:rsidRPr="0085408D">
        <w:rPr>
          <w:b/>
          <w:bCs/>
        </w:rPr>
        <w:t>Day 7 – Telecom Customer Data Analysis Insights</w:t>
      </w:r>
    </w:p>
    <w:p w14:paraId="6362F401" w14:textId="77777777" w:rsidR="0085408D" w:rsidRDefault="0085408D" w:rsidP="0085408D">
      <w:pPr>
        <w:rPr>
          <w:b/>
          <w:bCs/>
        </w:rPr>
      </w:pPr>
    </w:p>
    <w:p w14:paraId="51C888D9" w14:textId="09BAEEAC" w:rsidR="0085408D" w:rsidRPr="0085408D" w:rsidRDefault="0085408D" w:rsidP="0085408D">
      <w:pPr>
        <w:rPr>
          <w:b/>
          <w:bCs/>
          <w:sz w:val="28"/>
          <w:szCs w:val="28"/>
        </w:rPr>
      </w:pPr>
      <w:r w:rsidRPr="0085408D">
        <w:rPr>
          <w:b/>
          <w:bCs/>
          <w:sz w:val="28"/>
          <w:szCs w:val="28"/>
        </w:rPr>
        <w:t>Objective</w:t>
      </w:r>
    </w:p>
    <w:p w14:paraId="1536D6A2" w14:textId="77777777" w:rsidR="0085408D" w:rsidRDefault="0085408D" w:rsidP="0085408D">
      <w:r>
        <w:t xml:space="preserve">The objective of Day 7 was to </w:t>
      </w:r>
      <w:proofErr w:type="spellStart"/>
      <w:r>
        <w:t>analyze</w:t>
      </w:r>
      <w:proofErr w:type="spellEnd"/>
      <w:r>
        <w:t xml:space="preserve"> the cleaned telecom customer dataset using Pivot Tables in Microsoft Excel. The analysis focused on customer segmentation based on Gender, Plan Type, and Status, while evaluating important business metrics such as Age, Recharge Amount, and Monthly Data Usage (GB).</w:t>
      </w:r>
    </w:p>
    <w:p w14:paraId="13C4DC55" w14:textId="77777777" w:rsidR="0085408D" w:rsidRDefault="0085408D" w:rsidP="0085408D">
      <w:pPr>
        <w:rPr>
          <w:b/>
          <w:bCs/>
          <w:sz w:val="28"/>
          <w:szCs w:val="28"/>
        </w:rPr>
      </w:pPr>
    </w:p>
    <w:p w14:paraId="73D4CA9B" w14:textId="4E89B3D5" w:rsidR="0085408D" w:rsidRPr="0085408D" w:rsidRDefault="0085408D" w:rsidP="0085408D">
      <w:pPr>
        <w:rPr>
          <w:b/>
          <w:bCs/>
          <w:sz w:val="28"/>
          <w:szCs w:val="28"/>
        </w:rPr>
      </w:pPr>
      <w:r w:rsidRPr="0085408D">
        <w:rPr>
          <w:b/>
          <w:bCs/>
          <w:sz w:val="28"/>
          <w:szCs w:val="28"/>
        </w:rPr>
        <w:t>Summary of Analysis</w:t>
      </w:r>
    </w:p>
    <w:p w14:paraId="456DA0A2" w14:textId="77777777" w:rsidR="0085408D" w:rsidRDefault="0085408D" w:rsidP="0085408D">
      <w:r>
        <w:t>Three Pivot Tables were created to compare customer behaviour across different categories:</w:t>
      </w:r>
    </w:p>
    <w:p w14:paraId="19B8384D" w14:textId="77777777" w:rsidR="0085408D" w:rsidRDefault="0085408D" w:rsidP="0085408D">
      <w:pPr>
        <w:pStyle w:val="ListParagraph"/>
        <w:numPr>
          <w:ilvl w:val="0"/>
          <w:numId w:val="1"/>
        </w:numPr>
      </w:pPr>
      <w:r>
        <w:t>Gender-wise analysis</w:t>
      </w:r>
    </w:p>
    <w:p w14:paraId="4B54A675" w14:textId="77777777" w:rsidR="0085408D" w:rsidRDefault="0085408D" w:rsidP="0085408D">
      <w:pPr>
        <w:pStyle w:val="ListParagraph"/>
        <w:numPr>
          <w:ilvl w:val="0"/>
          <w:numId w:val="1"/>
        </w:numPr>
      </w:pPr>
      <w:r>
        <w:t>Plan Type-wise analysis</w:t>
      </w:r>
    </w:p>
    <w:p w14:paraId="0982B119" w14:textId="77777777" w:rsidR="0085408D" w:rsidRDefault="0085408D" w:rsidP="0085408D">
      <w:pPr>
        <w:pStyle w:val="ListParagraph"/>
        <w:numPr>
          <w:ilvl w:val="0"/>
          <w:numId w:val="1"/>
        </w:numPr>
      </w:pPr>
      <w:r>
        <w:t>Status-wise analysis</w:t>
      </w:r>
    </w:p>
    <w:p w14:paraId="75D0B058" w14:textId="77777777" w:rsidR="0085408D" w:rsidRDefault="0085408D" w:rsidP="0085408D">
      <w:r>
        <w:t>A summary sheet was also prepared to calculate overall customer statistics and key performance metrics.</w:t>
      </w:r>
    </w:p>
    <w:p w14:paraId="3C7BA3A2" w14:textId="77777777" w:rsidR="0085408D" w:rsidRDefault="0085408D" w:rsidP="0085408D">
      <w:pPr>
        <w:rPr>
          <w:b/>
          <w:bCs/>
          <w:sz w:val="28"/>
          <w:szCs w:val="28"/>
        </w:rPr>
      </w:pPr>
    </w:p>
    <w:p w14:paraId="620A1CDF" w14:textId="02456D38" w:rsidR="0085408D" w:rsidRPr="0085408D" w:rsidRDefault="0085408D" w:rsidP="0085408D">
      <w:pPr>
        <w:rPr>
          <w:b/>
          <w:bCs/>
          <w:sz w:val="28"/>
          <w:szCs w:val="28"/>
        </w:rPr>
      </w:pPr>
      <w:r w:rsidRPr="0085408D">
        <w:rPr>
          <w:b/>
          <w:bCs/>
          <w:sz w:val="28"/>
          <w:szCs w:val="28"/>
        </w:rPr>
        <w:t>Dataset Summary</w:t>
      </w:r>
    </w:p>
    <w:p w14:paraId="39028F6C" w14:textId="77777777" w:rsidR="0085408D" w:rsidRPr="0085408D" w:rsidRDefault="0085408D" w:rsidP="0085408D">
      <w:r w:rsidRPr="0085408D">
        <w:rPr>
          <w:b/>
          <w:bCs/>
        </w:rPr>
        <w:t>Total Customers:</w:t>
      </w:r>
      <w:r w:rsidRPr="0085408D">
        <w:t xml:space="preserve"> 100,000</w:t>
      </w:r>
    </w:p>
    <w:p w14:paraId="3244F81A" w14:textId="77777777" w:rsidR="0085408D" w:rsidRPr="0085408D" w:rsidRDefault="0085408D" w:rsidP="0085408D">
      <w:r w:rsidRPr="0085408D">
        <w:rPr>
          <w:b/>
          <w:bCs/>
        </w:rPr>
        <w:t>Active Customers:</w:t>
      </w:r>
      <w:r w:rsidRPr="0085408D">
        <w:t xml:space="preserve"> 81,964</w:t>
      </w:r>
    </w:p>
    <w:p w14:paraId="1AEEDD6E" w14:textId="77777777" w:rsidR="0085408D" w:rsidRPr="0085408D" w:rsidRDefault="0085408D" w:rsidP="0085408D">
      <w:r w:rsidRPr="0085408D">
        <w:rPr>
          <w:b/>
          <w:bCs/>
        </w:rPr>
        <w:t>Deactivated Customers:</w:t>
      </w:r>
      <w:r w:rsidRPr="0085408D">
        <w:t xml:space="preserve"> 18,036</w:t>
      </w:r>
    </w:p>
    <w:p w14:paraId="58B19296" w14:textId="77777777" w:rsidR="0085408D" w:rsidRPr="0085408D" w:rsidRDefault="0085408D" w:rsidP="0085408D">
      <w:r w:rsidRPr="0085408D">
        <w:rPr>
          <w:b/>
          <w:bCs/>
        </w:rPr>
        <w:t>Average Customer Age:</w:t>
      </w:r>
      <w:r w:rsidRPr="0085408D">
        <w:t xml:space="preserve"> 46.53 years</w:t>
      </w:r>
    </w:p>
    <w:p w14:paraId="2F51653A" w14:textId="77777777" w:rsidR="0085408D" w:rsidRPr="0085408D" w:rsidRDefault="0085408D" w:rsidP="0085408D">
      <w:r w:rsidRPr="0085408D">
        <w:rPr>
          <w:b/>
          <w:bCs/>
        </w:rPr>
        <w:t>Average Recharge Amount:</w:t>
      </w:r>
      <w:r w:rsidRPr="0085408D">
        <w:t xml:space="preserve"> ₹46.53</w:t>
      </w:r>
    </w:p>
    <w:p w14:paraId="60A528A7" w14:textId="77777777" w:rsidR="0085408D" w:rsidRDefault="0085408D" w:rsidP="0085408D">
      <w:r w:rsidRPr="0085408D">
        <w:rPr>
          <w:b/>
          <w:bCs/>
        </w:rPr>
        <w:t>Average Monthly Data Usage</w:t>
      </w:r>
      <w:r w:rsidRPr="0085408D">
        <w:t>: 17</w:t>
      </w:r>
      <w:r>
        <w:t>.18 GB</w:t>
      </w:r>
    </w:p>
    <w:p w14:paraId="5AC2B600" w14:textId="77777777" w:rsidR="0085408D" w:rsidRDefault="0085408D" w:rsidP="0085408D">
      <w:pPr>
        <w:rPr>
          <w:b/>
          <w:bCs/>
          <w:sz w:val="28"/>
          <w:szCs w:val="28"/>
        </w:rPr>
      </w:pPr>
    </w:p>
    <w:p w14:paraId="1D4FD798" w14:textId="77777777" w:rsidR="0085408D" w:rsidRDefault="0085408D" w:rsidP="0085408D">
      <w:pPr>
        <w:rPr>
          <w:b/>
          <w:bCs/>
          <w:sz w:val="28"/>
          <w:szCs w:val="28"/>
        </w:rPr>
      </w:pPr>
    </w:p>
    <w:p w14:paraId="1CA53BE7" w14:textId="77777777" w:rsidR="0085408D" w:rsidRDefault="0085408D" w:rsidP="0085408D">
      <w:pPr>
        <w:rPr>
          <w:b/>
          <w:bCs/>
          <w:sz w:val="28"/>
          <w:szCs w:val="28"/>
        </w:rPr>
      </w:pPr>
    </w:p>
    <w:p w14:paraId="03CD0FA4" w14:textId="77777777" w:rsidR="0085408D" w:rsidRDefault="0085408D" w:rsidP="0085408D">
      <w:pPr>
        <w:rPr>
          <w:b/>
          <w:bCs/>
          <w:sz w:val="28"/>
          <w:szCs w:val="28"/>
        </w:rPr>
      </w:pPr>
    </w:p>
    <w:p w14:paraId="0E3ADF29" w14:textId="77777777" w:rsidR="0085408D" w:rsidRDefault="0085408D" w:rsidP="0085408D">
      <w:pPr>
        <w:rPr>
          <w:b/>
          <w:bCs/>
          <w:sz w:val="28"/>
          <w:szCs w:val="28"/>
        </w:rPr>
      </w:pPr>
    </w:p>
    <w:p w14:paraId="3B156C8E" w14:textId="038FF0F4" w:rsidR="0085408D" w:rsidRDefault="0085408D" w:rsidP="0085408D">
      <w:pPr>
        <w:rPr>
          <w:b/>
          <w:bCs/>
          <w:sz w:val="28"/>
          <w:szCs w:val="28"/>
        </w:rPr>
      </w:pPr>
      <w:r w:rsidRPr="0085408D">
        <w:rPr>
          <w:b/>
          <w:bCs/>
          <w:sz w:val="28"/>
          <w:szCs w:val="28"/>
        </w:rPr>
        <w:lastRenderedPageBreak/>
        <w:t>Key Insights</w:t>
      </w:r>
    </w:p>
    <w:p w14:paraId="44B56D37" w14:textId="77777777" w:rsidR="0085408D" w:rsidRPr="0085408D" w:rsidRDefault="0085408D" w:rsidP="0085408D">
      <w:pPr>
        <w:rPr>
          <w:b/>
          <w:bCs/>
          <w:sz w:val="28"/>
          <w:szCs w:val="28"/>
        </w:rPr>
      </w:pPr>
    </w:p>
    <w:p w14:paraId="3FF24DEA" w14:textId="77777777" w:rsidR="0085408D" w:rsidRPr="0085408D" w:rsidRDefault="0085408D" w:rsidP="0085408D">
      <w:pPr>
        <w:rPr>
          <w:b/>
          <w:bCs/>
        </w:rPr>
      </w:pPr>
      <w:r w:rsidRPr="0085408D">
        <w:rPr>
          <w:b/>
          <w:bCs/>
        </w:rPr>
        <w:t>1. High Active Customer Base</w:t>
      </w:r>
    </w:p>
    <w:p w14:paraId="4DA3EB0A" w14:textId="77777777" w:rsidR="0085408D" w:rsidRDefault="0085408D" w:rsidP="0085408D">
      <w:r>
        <w:t>The analysis shows that 81.96% of customers are active, while 18.04% are deactivated. This indicates that the telecom provider has a strong active customer base, with opportunities to further reduce customer churn.</w:t>
      </w:r>
    </w:p>
    <w:p w14:paraId="247CC117" w14:textId="7ACD144F" w:rsidR="0085408D" w:rsidRPr="0085408D" w:rsidRDefault="0085408D" w:rsidP="0085408D">
      <w:pPr>
        <w:rPr>
          <w:b/>
          <w:bCs/>
        </w:rPr>
      </w:pPr>
      <w:r w:rsidRPr="0085408D">
        <w:rPr>
          <w:b/>
          <w:bCs/>
        </w:rPr>
        <w:t>2. Customer Age Distribution</w:t>
      </w:r>
    </w:p>
    <w:p w14:paraId="61085CC1" w14:textId="77777777" w:rsidR="0085408D" w:rsidRDefault="0085408D" w:rsidP="0085408D">
      <w:r>
        <w:t>The average customer age is 46.53 years, suggesting that the majority of customers belong to the middle-aged segment. This information can help the business design age-specific marketing campaigns and service offerings.</w:t>
      </w:r>
    </w:p>
    <w:p w14:paraId="18DB4A4F" w14:textId="77777777" w:rsidR="0085408D" w:rsidRPr="0085408D" w:rsidRDefault="0085408D" w:rsidP="0085408D">
      <w:pPr>
        <w:rPr>
          <w:b/>
          <w:bCs/>
        </w:rPr>
      </w:pPr>
      <w:r w:rsidRPr="0085408D">
        <w:rPr>
          <w:b/>
          <w:bCs/>
        </w:rPr>
        <w:t>3. Recharge Behaviour</w:t>
      </w:r>
    </w:p>
    <w:p w14:paraId="2FBE6548" w14:textId="77777777" w:rsidR="0085408D" w:rsidRDefault="0085408D" w:rsidP="0085408D">
      <w:r>
        <w:t>The average recharge amount is ₹46.53, providing a baseline for understanding customer spending patterns. Further segmentation by plan type can help identify high-value customers.</w:t>
      </w:r>
    </w:p>
    <w:p w14:paraId="364057EB" w14:textId="77777777" w:rsidR="0085408D" w:rsidRPr="0085408D" w:rsidRDefault="0085408D" w:rsidP="0085408D">
      <w:pPr>
        <w:rPr>
          <w:b/>
          <w:bCs/>
        </w:rPr>
      </w:pPr>
      <w:r w:rsidRPr="0085408D">
        <w:rPr>
          <w:b/>
          <w:bCs/>
        </w:rPr>
        <w:t>4. Data Usage Pattern</w:t>
      </w:r>
    </w:p>
    <w:p w14:paraId="5D79A743" w14:textId="77777777" w:rsidR="0085408D" w:rsidRDefault="0085408D" w:rsidP="0085408D">
      <w:r>
        <w:t>Customers consume an average of 17.18 GB of mobile data per month. This insight can help the telecom company optimize data plans and recommend suitable packages to customers.</w:t>
      </w:r>
    </w:p>
    <w:p w14:paraId="1F12ADD4" w14:textId="77777777" w:rsidR="0085408D" w:rsidRPr="0085408D" w:rsidRDefault="0085408D" w:rsidP="0085408D">
      <w:pPr>
        <w:rPr>
          <w:b/>
          <w:bCs/>
        </w:rPr>
      </w:pPr>
      <w:r w:rsidRPr="0085408D">
        <w:rPr>
          <w:b/>
          <w:bCs/>
        </w:rPr>
        <w:t>5. Customer Segmentation</w:t>
      </w:r>
    </w:p>
    <w:p w14:paraId="2AA3547D" w14:textId="77777777" w:rsidR="0085408D" w:rsidRDefault="0085408D" w:rsidP="0085408D">
      <w:r>
        <w:t>The Pivot Tables provide a clear comparison of customer behaviour across Gender, Plan Type, and Status. These summaries help identify trends in customer usage, recharge behaviour, and demographic distribution, enabling better business decisions and targeted customer strategies.</w:t>
      </w:r>
    </w:p>
    <w:p w14:paraId="486ACE23" w14:textId="77777777" w:rsidR="0085408D" w:rsidRDefault="0085408D" w:rsidP="0085408D">
      <w:pPr>
        <w:rPr>
          <w:b/>
          <w:bCs/>
          <w:sz w:val="28"/>
          <w:szCs w:val="28"/>
        </w:rPr>
      </w:pPr>
    </w:p>
    <w:p w14:paraId="56ED1B45" w14:textId="7F2BA521" w:rsidR="0085408D" w:rsidRPr="0085408D" w:rsidRDefault="0085408D" w:rsidP="0085408D">
      <w:pPr>
        <w:rPr>
          <w:b/>
          <w:bCs/>
          <w:sz w:val="28"/>
          <w:szCs w:val="28"/>
        </w:rPr>
      </w:pPr>
      <w:r w:rsidRPr="0085408D">
        <w:rPr>
          <w:b/>
          <w:bCs/>
          <w:sz w:val="28"/>
          <w:szCs w:val="28"/>
        </w:rPr>
        <w:t>Conclusion</w:t>
      </w:r>
    </w:p>
    <w:p w14:paraId="5325090B" w14:textId="613C1A6E" w:rsidR="004B51C6" w:rsidRDefault="0085408D" w:rsidP="0085408D">
      <w:r>
        <w:t>The Day 7 analysis successfully transformed the cleaned telecom dataset into meaningful business insights using Excel Pivot Tables. The summary and visual analysis provide a strong foundation for understanding customer behaviour and support data-driven decision-making for marketing, customer retention, and service optimization.</w:t>
      </w:r>
    </w:p>
    <w:sectPr w:rsidR="004B5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E0253"/>
    <w:multiLevelType w:val="hybridMultilevel"/>
    <w:tmpl w:val="B9E4E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481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08D"/>
    <w:rsid w:val="00144689"/>
    <w:rsid w:val="004B51C6"/>
    <w:rsid w:val="006B2CD1"/>
    <w:rsid w:val="0085408D"/>
    <w:rsid w:val="00A137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1F7D"/>
  <w15:chartTrackingRefBased/>
  <w15:docId w15:val="{490B5047-E04E-4DA2-85B1-450AD03FD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08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5408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5408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540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0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08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5408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5408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540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0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08D"/>
    <w:rPr>
      <w:rFonts w:eastAsiaTheme="majorEastAsia" w:cstheme="majorBidi"/>
      <w:color w:val="272727" w:themeColor="text1" w:themeTint="D8"/>
    </w:rPr>
  </w:style>
  <w:style w:type="paragraph" w:styleId="Title">
    <w:name w:val="Title"/>
    <w:basedOn w:val="Normal"/>
    <w:next w:val="Normal"/>
    <w:link w:val="TitleChar"/>
    <w:uiPriority w:val="10"/>
    <w:qFormat/>
    <w:rsid w:val="0085408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5408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5408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5408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5408D"/>
    <w:pPr>
      <w:spacing w:before="160"/>
      <w:jc w:val="center"/>
    </w:pPr>
    <w:rPr>
      <w:i/>
      <w:iCs/>
      <w:color w:val="404040" w:themeColor="text1" w:themeTint="BF"/>
    </w:rPr>
  </w:style>
  <w:style w:type="character" w:customStyle="1" w:styleId="QuoteChar">
    <w:name w:val="Quote Char"/>
    <w:basedOn w:val="DefaultParagraphFont"/>
    <w:link w:val="Quote"/>
    <w:uiPriority w:val="29"/>
    <w:rsid w:val="0085408D"/>
    <w:rPr>
      <w:i/>
      <w:iCs/>
      <w:color w:val="404040" w:themeColor="text1" w:themeTint="BF"/>
    </w:rPr>
  </w:style>
  <w:style w:type="paragraph" w:styleId="ListParagraph">
    <w:name w:val="List Paragraph"/>
    <w:basedOn w:val="Normal"/>
    <w:uiPriority w:val="34"/>
    <w:qFormat/>
    <w:rsid w:val="0085408D"/>
    <w:pPr>
      <w:ind w:left="720"/>
      <w:contextualSpacing/>
    </w:pPr>
  </w:style>
  <w:style w:type="character" w:styleId="IntenseEmphasis">
    <w:name w:val="Intense Emphasis"/>
    <w:basedOn w:val="DefaultParagraphFont"/>
    <w:uiPriority w:val="21"/>
    <w:qFormat/>
    <w:rsid w:val="0085408D"/>
    <w:rPr>
      <w:i/>
      <w:iCs/>
      <w:color w:val="2F5496" w:themeColor="accent1" w:themeShade="BF"/>
    </w:rPr>
  </w:style>
  <w:style w:type="paragraph" w:styleId="IntenseQuote">
    <w:name w:val="Intense Quote"/>
    <w:basedOn w:val="Normal"/>
    <w:next w:val="Normal"/>
    <w:link w:val="IntenseQuoteChar"/>
    <w:uiPriority w:val="30"/>
    <w:qFormat/>
    <w:rsid w:val="008540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08D"/>
    <w:rPr>
      <w:i/>
      <w:iCs/>
      <w:color w:val="2F5496" w:themeColor="accent1" w:themeShade="BF"/>
    </w:rPr>
  </w:style>
  <w:style w:type="character" w:styleId="IntenseReference">
    <w:name w:val="Intense Reference"/>
    <w:basedOn w:val="DefaultParagraphFont"/>
    <w:uiPriority w:val="32"/>
    <w:qFormat/>
    <w:rsid w:val="008540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358</Words>
  <Characters>2043</Characters>
  <Application>Microsoft Office Word</Application>
  <DocSecurity>0</DocSecurity>
  <Lines>17</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dc:creator>
  <cp:keywords/>
  <dc:description/>
  <cp:lastModifiedBy>swathi</cp:lastModifiedBy>
  <cp:revision>1</cp:revision>
  <dcterms:created xsi:type="dcterms:W3CDTF">2026-07-28T17:57:00Z</dcterms:created>
  <dcterms:modified xsi:type="dcterms:W3CDTF">2026-07-28T18:03:00Z</dcterms:modified>
</cp:coreProperties>
</file>