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39E0F" w14:textId="6B8F174B" w:rsidR="00812B2E" w:rsidRPr="00812B2E" w:rsidRDefault="00812B2E" w:rsidP="00074C8C">
      <w:pPr>
        <w:rPr>
          <w:b/>
          <w:bCs/>
          <w:u w:val="single"/>
        </w:rPr>
      </w:pPr>
      <w:r w:rsidRPr="00812B2E">
        <w:rPr>
          <w:b/>
          <w:bCs/>
          <w:u w:val="single"/>
        </w:rPr>
        <w:t>Day 2 of Internship</w:t>
      </w:r>
    </w:p>
    <w:p w14:paraId="3329218D" w14:textId="6B3E10B3" w:rsidR="00074C8C" w:rsidRPr="00074C8C" w:rsidRDefault="00074C8C" w:rsidP="00074C8C">
      <w:pPr>
        <w:rPr>
          <w:b/>
          <w:bCs/>
        </w:rPr>
      </w:pPr>
      <w:r w:rsidRPr="00074C8C">
        <w:rPr>
          <w:b/>
          <w:bCs/>
        </w:rPr>
        <w:t>Step 1: Restate the Problem</w:t>
      </w:r>
    </w:p>
    <w:p w14:paraId="4BF8E747" w14:textId="77777777" w:rsidR="00074C8C" w:rsidRPr="00074C8C" w:rsidRDefault="00074C8C" w:rsidP="00074C8C">
      <w:pPr>
        <w:rPr>
          <w:b/>
          <w:bCs/>
        </w:rPr>
      </w:pPr>
      <w:r w:rsidRPr="00074C8C">
        <w:rPr>
          <w:b/>
          <w:bCs/>
        </w:rPr>
        <w:t>Why?</w:t>
      </w:r>
    </w:p>
    <w:p w14:paraId="26CD6C75" w14:textId="77777777" w:rsidR="00074C8C" w:rsidRPr="00074C8C" w:rsidRDefault="00074C8C" w:rsidP="00074C8C">
      <w:r w:rsidRPr="00074C8C">
        <w:t xml:space="preserve">Before </w:t>
      </w:r>
      <w:proofErr w:type="spellStart"/>
      <w:r w:rsidRPr="00074C8C">
        <w:t>analyzing</w:t>
      </w:r>
      <w:proofErr w:type="spellEnd"/>
      <w:r w:rsidRPr="00074C8C">
        <w:t xml:space="preserve"> any data, you should understand </w:t>
      </w:r>
      <w:r w:rsidRPr="00074C8C">
        <w:rPr>
          <w:b/>
          <w:bCs/>
        </w:rPr>
        <w:t>what business problem you are solving.</w:t>
      </w:r>
    </w:p>
    <w:p w14:paraId="31C679EE" w14:textId="77777777" w:rsidR="00074C8C" w:rsidRPr="00074C8C" w:rsidRDefault="00074C8C" w:rsidP="00074C8C">
      <w:pPr>
        <w:rPr>
          <w:b/>
          <w:bCs/>
        </w:rPr>
      </w:pPr>
      <w:r w:rsidRPr="00074C8C">
        <w:rPr>
          <w:b/>
          <w:bCs/>
        </w:rPr>
        <w:t>Problem Statement</w:t>
      </w:r>
    </w:p>
    <w:p w14:paraId="2640667F" w14:textId="77777777" w:rsidR="00074C8C" w:rsidRPr="00074C8C" w:rsidRDefault="00074C8C" w:rsidP="00074C8C">
      <w:r w:rsidRPr="00074C8C">
        <w:t xml:space="preserve">Telecommunication companies process thousands of SIM activations and deactivations every day. Without proper analysis, it is difficult to monitor customer growth, identify churn, evaluate plan performance, and understand regional trends. This project </w:t>
      </w:r>
      <w:proofErr w:type="spellStart"/>
      <w:r w:rsidRPr="00074C8C">
        <w:t>analyzes</w:t>
      </w:r>
      <w:proofErr w:type="spellEnd"/>
      <w:r w:rsidRPr="00074C8C">
        <w:t xml:space="preserve"> SIM activation and deactivation data to provide actionable insights that help improve customer retention, optimize operations, and support business decision-making.</w:t>
      </w:r>
    </w:p>
    <w:p w14:paraId="0FA8D11C" w14:textId="77777777" w:rsidR="00074C8C" w:rsidRPr="00074C8C" w:rsidRDefault="00074C8C" w:rsidP="00074C8C">
      <w:r w:rsidRPr="00074C8C">
        <w:pict w14:anchorId="3A1783D4">
          <v:rect id="_x0000_i1031" style="width:0;height:1.5pt" o:hralign="center" o:hrstd="t" o:hr="t" fillcolor="#a0a0a0" stroked="f"/>
        </w:pict>
      </w:r>
    </w:p>
    <w:p w14:paraId="5A6AD0C6" w14:textId="77777777" w:rsidR="00074C8C" w:rsidRPr="00074C8C" w:rsidRDefault="00074C8C" w:rsidP="00074C8C">
      <w:pPr>
        <w:rPr>
          <w:b/>
          <w:bCs/>
        </w:rPr>
      </w:pPr>
      <w:r w:rsidRPr="00074C8C">
        <w:rPr>
          <w:b/>
          <w:bCs/>
        </w:rPr>
        <w:t>Objective</w:t>
      </w:r>
    </w:p>
    <w:p w14:paraId="4ED81F36" w14:textId="77777777" w:rsidR="00074C8C" w:rsidRPr="00074C8C" w:rsidRDefault="00074C8C" w:rsidP="00074C8C">
      <w:r w:rsidRPr="00074C8C">
        <w:t xml:space="preserve">The objective of this project is to </w:t>
      </w:r>
      <w:proofErr w:type="spellStart"/>
      <w:r w:rsidRPr="00074C8C">
        <w:t>analyze</w:t>
      </w:r>
      <w:proofErr w:type="spellEnd"/>
      <w:r w:rsidRPr="00074C8C">
        <w:t xml:space="preserve"> telecom SIM activation and deactivation data using Python, SQL, and Power BI to identify trends, measure key performance indicators (KPIs), and build dashboards that support business decisions.</w:t>
      </w:r>
    </w:p>
    <w:p w14:paraId="53054E16" w14:textId="77777777" w:rsidR="004B51C6" w:rsidRDefault="004B51C6"/>
    <w:p w14:paraId="4CE64718" w14:textId="77777777" w:rsidR="00172590" w:rsidRDefault="00172590"/>
    <w:p w14:paraId="7C249F4C" w14:textId="77777777" w:rsidR="00172590" w:rsidRPr="00172590" w:rsidRDefault="00172590" w:rsidP="00172590">
      <w:pPr>
        <w:rPr>
          <w:b/>
          <w:bCs/>
        </w:rPr>
      </w:pPr>
      <w:r w:rsidRPr="00172590">
        <w:rPr>
          <w:b/>
          <w:bCs/>
        </w:rPr>
        <w:t>2. Success Metrics</w:t>
      </w:r>
    </w:p>
    <w:p w14:paraId="240016EE" w14:textId="77777777" w:rsidR="00172590" w:rsidRPr="00172590" w:rsidRDefault="00172590" w:rsidP="00172590">
      <w:r w:rsidRPr="00172590">
        <w:t>The project will be considered successful if it can:</w:t>
      </w:r>
    </w:p>
    <w:p w14:paraId="327C66BA" w14:textId="77777777" w:rsidR="00172590" w:rsidRPr="00172590" w:rsidRDefault="00172590" w:rsidP="00172590">
      <w:pPr>
        <w:numPr>
          <w:ilvl w:val="0"/>
          <w:numId w:val="1"/>
        </w:numPr>
      </w:pPr>
      <w:proofErr w:type="spellStart"/>
      <w:r w:rsidRPr="00172590">
        <w:t>Analyze</w:t>
      </w:r>
      <w:proofErr w:type="spellEnd"/>
      <w:r w:rsidRPr="00172590">
        <w:t xml:space="preserve"> activation and deactivation trends. </w:t>
      </w:r>
    </w:p>
    <w:p w14:paraId="697DC53C" w14:textId="77777777" w:rsidR="00172590" w:rsidRPr="00172590" w:rsidRDefault="00172590" w:rsidP="00172590">
      <w:pPr>
        <w:numPr>
          <w:ilvl w:val="0"/>
          <w:numId w:val="1"/>
        </w:numPr>
      </w:pPr>
      <w:r w:rsidRPr="00172590">
        <w:t xml:space="preserve">Identify the percentage of active and deactivated SIMs. </w:t>
      </w:r>
    </w:p>
    <w:p w14:paraId="19047C92" w14:textId="77777777" w:rsidR="00172590" w:rsidRPr="00172590" w:rsidRDefault="00172590" w:rsidP="00172590">
      <w:pPr>
        <w:numPr>
          <w:ilvl w:val="0"/>
          <w:numId w:val="1"/>
        </w:numPr>
      </w:pPr>
      <w:r w:rsidRPr="00172590">
        <w:t xml:space="preserve">Determine the major reasons for SIM deactivation. </w:t>
      </w:r>
    </w:p>
    <w:p w14:paraId="5C2BA47C" w14:textId="77777777" w:rsidR="00172590" w:rsidRPr="00172590" w:rsidRDefault="00172590" w:rsidP="00172590">
      <w:pPr>
        <w:numPr>
          <w:ilvl w:val="0"/>
          <w:numId w:val="1"/>
        </w:numPr>
      </w:pPr>
      <w:proofErr w:type="spellStart"/>
      <w:r w:rsidRPr="00172590">
        <w:t>Analyze</w:t>
      </w:r>
      <w:proofErr w:type="spellEnd"/>
      <w:r w:rsidRPr="00172590">
        <w:t xml:space="preserve"> customer demographics (age and gender) related to churn. </w:t>
      </w:r>
    </w:p>
    <w:p w14:paraId="115212C6" w14:textId="77777777" w:rsidR="00172590" w:rsidRPr="00172590" w:rsidRDefault="00172590" w:rsidP="00172590">
      <w:pPr>
        <w:numPr>
          <w:ilvl w:val="0"/>
          <w:numId w:val="1"/>
        </w:numPr>
      </w:pPr>
      <w:r w:rsidRPr="00172590">
        <w:t xml:space="preserve">Compare prepaid and postpaid customer </w:t>
      </w:r>
      <w:proofErr w:type="spellStart"/>
      <w:r w:rsidRPr="00172590">
        <w:t>behavior</w:t>
      </w:r>
      <w:proofErr w:type="spellEnd"/>
      <w:r w:rsidRPr="00172590">
        <w:t xml:space="preserve">. </w:t>
      </w:r>
    </w:p>
    <w:p w14:paraId="14A6F4B9" w14:textId="77777777" w:rsidR="00172590" w:rsidRPr="00172590" w:rsidRDefault="00172590" w:rsidP="00172590">
      <w:pPr>
        <w:numPr>
          <w:ilvl w:val="0"/>
          <w:numId w:val="1"/>
        </w:numPr>
      </w:pPr>
      <w:r w:rsidRPr="00172590">
        <w:t>Provide actionable recommendations to improve customer retention.</w:t>
      </w:r>
    </w:p>
    <w:p w14:paraId="48E9290D" w14:textId="77777777" w:rsidR="00172590" w:rsidRDefault="00172590"/>
    <w:p w14:paraId="49F726B6" w14:textId="77777777" w:rsidR="00812B2E" w:rsidRDefault="00812B2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7"/>
        <w:gridCol w:w="2160"/>
        <w:gridCol w:w="860"/>
        <w:gridCol w:w="959"/>
      </w:tblGrid>
      <w:tr w:rsidR="00812B2E" w:rsidRPr="00812B2E" w14:paraId="34AC8630" w14:textId="77777777" w:rsidTr="00812B2E">
        <w:trPr>
          <w:trHeight w:val="460"/>
          <w:tblHeader/>
          <w:tblCellSpacing w:w="15" w:type="dxa"/>
        </w:trPr>
        <w:tc>
          <w:tcPr>
            <w:tcW w:w="0" w:type="auto"/>
            <w:tcBorders>
              <w:top w:val="single" w:sz="4" w:space="0" w:color="auto"/>
              <w:left w:val="single" w:sz="4" w:space="0" w:color="auto"/>
              <w:bottom w:val="single" w:sz="4" w:space="0" w:color="auto"/>
            </w:tcBorders>
            <w:vAlign w:val="center"/>
            <w:hideMark/>
          </w:tcPr>
          <w:p w14:paraId="0821C563" w14:textId="77777777" w:rsidR="00812B2E" w:rsidRPr="00812B2E" w:rsidRDefault="00812B2E" w:rsidP="00812B2E">
            <w:pPr>
              <w:rPr>
                <w:b/>
                <w:bCs/>
              </w:rPr>
            </w:pPr>
            <w:r w:rsidRPr="00812B2E">
              <w:rPr>
                <w:b/>
                <w:bCs/>
              </w:rPr>
              <w:lastRenderedPageBreak/>
              <w:t>File Name</w:t>
            </w:r>
          </w:p>
        </w:tc>
        <w:tc>
          <w:tcPr>
            <w:tcW w:w="0" w:type="auto"/>
            <w:tcBorders>
              <w:top w:val="single" w:sz="4" w:space="0" w:color="auto"/>
              <w:left w:val="single" w:sz="4" w:space="0" w:color="auto"/>
              <w:bottom w:val="single" w:sz="4" w:space="0" w:color="auto"/>
            </w:tcBorders>
            <w:vAlign w:val="center"/>
            <w:hideMark/>
          </w:tcPr>
          <w:p w14:paraId="129E19D8" w14:textId="77777777" w:rsidR="00812B2E" w:rsidRPr="00812B2E" w:rsidRDefault="00812B2E" w:rsidP="00812B2E">
            <w:pPr>
              <w:rPr>
                <w:b/>
                <w:bCs/>
              </w:rPr>
            </w:pPr>
            <w:r w:rsidRPr="00812B2E">
              <w:rPr>
                <w:b/>
                <w:bCs/>
              </w:rPr>
              <w:t>Description</w:t>
            </w:r>
          </w:p>
        </w:tc>
        <w:tc>
          <w:tcPr>
            <w:tcW w:w="0" w:type="auto"/>
            <w:tcBorders>
              <w:top w:val="single" w:sz="4" w:space="0" w:color="auto"/>
              <w:left w:val="single" w:sz="4" w:space="0" w:color="auto"/>
              <w:bottom w:val="single" w:sz="4" w:space="0" w:color="auto"/>
            </w:tcBorders>
            <w:vAlign w:val="center"/>
            <w:hideMark/>
          </w:tcPr>
          <w:p w14:paraId="565233C2" w14:textId="77777777" w:rsidR="00812B2E" w:rsidRPr="00812B2E" w:rsidRDefault="00812B2E" w:rsidP="00812B2E">
            <w:pPr>
              <w:rPr>
                <w:b/>
                <w:bCs/>
              </w:rPr>
            </w:pPr>
            <w:r w:rsidRPr="00812B2E">
              <w:rPr>
                <w:b/>
                <w:bCs/>
              </w:rPr>
              <w:t>Records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86D79" w14:textId="77777777" w:rsidR="00812B2E" w:rsidRPr="00812B2E" w:rsidRDefault="00812B2E" w:rsidP="00812B2E">
            <w:pPr>
              <w:rPr>
                <w:b/>
                <w:bCs/>
              </w:rPr>
            </w:pPr>
            <w:r w:rsidRPr="00812B2E">
              <w:rPr>
                <w:b/>
                <w:bCs/>
              </w:rPr>
              <w:t>Columns</w:t>
            </w:r>
          </w:p>
        </w:tc>
      </w:tr>
      <w:tr w:rsidR="00812B2E" w:rsidRPr="00812B2E" w14:paraId="0BAB1332" w14:textId="77777777" w:rsidTr="00812B2E">
        <w:trPr>
          <w:trHeight w:val="1747"/>
          <w:tblHeader/>
          <w:tblCellSpacing w:w="15" w:type="dxa"/>
        </w:trPr>
        <w:tc>
          <w:tcPr>
            <w:tcW w:w="0" w:type="auto"/>
            <w:tcBorders>
              <w:top w:val="single" w:sz="4" w:space="0" w:color="auto"/>
              <w:left w:val="single" w:sz="4" w:space="0" w:color="auto"/>
              <w:bottom w:val="single" w:sz="4" w:space="0" w:color="auto"/>
            </w:tcBorders>
            <w:vAlign w:val="center"/>
          </w:tcPr>
          <w:p w14:paraId="0FA6C5D6" w14:textId="507479B3" w:rsidR="00812B2E" w:rsidRPr="00812B2E" w:rsidRDefault="00812B2E" w:rsidP="00812B2E">
            <w:pPr>
              <w:rPr>
                <w:b/>
                <w:bCs/>
              </w:rPr>
            </w:pPr>
            <w:r w:rsidRPr="00812B2E">
              <w:t>Telecom_SIM_Activation_Deactivation_100000.csv</w:t>
            </w:r>
          </w:p>
        </w:tc>
        <w:tc>
          <w:tcPr>
            <w:tcW w:w="0" w:type="auto"/>
            <w:tcBorders>
              <w:top w:val="single" w:sz="4" w:space="0" w:color="auto"/>
              <w:left w:val="single" w:sz="4" w:space="0" w:color="auto"/>
              <w:bottom w:val="single" w:sz="4" w:space="0" w:color="auto"/>
            </w:tcBorders>
            <w:vAlign w:val="center"/>
          </w:tcPr>
          <w:p w14:paraId="0C005373" w14:textId="2AD7D7D7" w:rsidR="00812B2E" w:rsidRPr="00812B2E" w:rsidRDefault="00812B2E" w:rsidP="00812B2E">
            <w:pPr>
              <w:rPr>
                <w:b/>
                <w:bCs/>
              </w:rPr>
            </w:pPr>
            <w:r w:rsidRPr="00812B2E">
              <w:t>Telecom customer SIM activation and deactivation dataset</w:t>
            </w:r>
          </w:p>
        </w:tc>
        <w:tc>
          <w:tcPr>
            <w:tcW w:w="0" w:type="auto"/>
            <w:tcBorders>
              <w:top w:val="single" w:sz="4" w:space="0" w:color="auto"/>
              <w:left w:val="single" w:sz="4" w:space="0" w:color="auto"/>
              <w:bottom w:val="single" w:sz="4" w:space="0" w:color="auto"/>
            </w:tcBorders>
            <w:vAlign w:val="center"/>
          </w:tcPr>
          <w:p w14:paraId="038E18CE" w14:textId="369AE7AB" w:rsidR="00812B2E" w:rsidRPr="00812B2E" w:rsidRDefault="00812B2E" w:rsidP="00812B2E">
            <w:pPr>
              <w:rPr>
                <w:b/>
                <w:bCs/>
              </w:rPr>
            </w:pPr>
            <w:r w:rsidRPr="00812B2E">
              <w:t>100,000</w:t>
            </w:r>
          </w:p>
        </w:tc>
        <w:tc>
          <w:tcPr>
            <w:tcW w:w="0" w:type="auto"/>
            <w:tcBorders>
              <w:top w:val="single" w:sz="4" w:space="0" w:color="auto"/>
              <w:left w:val="single" w:sz="4" w:space="0" w:color="auto"/>
              <w:bottom w:val="single" w:sz="4" w:space="0" w:color="auto"/>
              <w:right w:val="single" w:sz="4" w:space="0" w:color="auto"/>
            </w:tcBorders>
            <w:vAlign w:val="center"/>
          </w:tcPr>
          <w:p w14:paraId="7D5A48E2" w14:textId="6700BC82" w:rsidR="00812B2E" w:rsidRPr="00812B2E" w:rsidRDefault="00812B2E" w:rsidP="00812B2E">
            <w:pPr>
              <w:rPr>
                <w:b/>
                <w:bCs/>
              </w:rPr>
            </w:pPr>
            <w:r>
              <w:t xml:space="preserve">   </w:t>
            </w:r>
            <w:r w:rsidRPr="00812B2E">
              <w:t>15</w:t>
            </w:r>
          </w:p>
        </w:tc>
      </w:tr>
    </w:tbl>
    <w:p w14:paraId="4F407B48" w14:textId="77777777" w:rsidR="00812B2E" w:rsidRDefault="00812B2E"/>
    <w:sectPr w:rsidR="00812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EB8"/>
    <w:multiLevelType w:val="multilevel"/>
    <w:tmpl w:val="F2C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4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C8C"/>
    <w:rsid w:val="00074C8C"/>
    <w:rsid w:val="00144689"/>
    <w:rsid w:val="00172590"/>
    <w:rsid w:val="004B51C6"/>
    <w:rsid w:val="00812B2E"/>
    <w:rsid w:val="00A13752"/>
    <w:rsid w:val="00A40D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2CCA"/>
  <w15:chartTrackingRefBased/>
  <w15:docId w15:val="{7E96629F-3ADF-446A-AB03-86CCF6B3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C8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74C8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74C8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74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C8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74C8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74C8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74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C8C"/>
    <w:rPr>
      <w:rFonts w:eastAsiaTheme="majorEastAsia" w:cstheme="majorBidi"/>
      <w:color w:val="272727" w:themeColor="text1" w:themeTint="D8"/>
    </w:rPr>
  </w:style>
  <w:style w:type="paragraph" w:styleId="Title">
    <w:name w:val="Title"/>
    <w:basedOn w:val="Normal"/>
    <w:next w:val="Normal"/>
    <w:link w:val="TitleChar"/>
    <w:uiPriority w:val="10"/>
    <w:qFormat/>
    <w:rsid w:val="00074C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4C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4C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4C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4C8C"/>
    <w:pPr>
      <w:spacing w:before="160"/>
      <w:jc w:val="center"/>
    </w:pPr>
    <w:rPr>
      <w:i/>
      <w:iCs/>
      <w:color w:val="404040" w:themeColor="text1" w:themeTint="BF"/>
    </w:rPr>
  </w:style>
  <w:style w:type="character" w:customStyle="1" w:styleId="QuoteChar">
    <w:name w:val="Quote Char"/>
    <w:basedOn w:val="DefaultParagraphFont"/>
    <w:link w:val="Quote"/>
    <w:uiPriority w:val="29"/>
    <w:rsid w:val="00074C8C"/>
    <w:rPr>
      <w:i/>
      <w:iCs/>
      <w:color w:val="404040" w:themeColor="text1" w:themeTint="BF"/>
    </w:rPr>
  </w:style>
  <w:style w:type="paragraph" w:styleId="ListParagraph">
    <w:name w:val="List Paragraph"/>
    <w:basedOn w:val="Normal"/>
    <w:uiPriority w:val="34"/>
    <w:qFormat/>
    <w:rsid w:val="00074C8C"/>
    <w:pPr>
      <w:ind w:left="720"/>
      <w:contextualSpacing/>
    </w:pPr>
  </w:style>
  <w:style w:type="character" w:styleId="IntenseEmphasis">
    <w:name w:val="Intense Emphasis"/>
    <w:basedOn w:val="DefaultParagraphFont"/>
    <w:uiPriority w:val="21"/>
    <w:qFormat/>
    <w:rsid w:val="00074C8C"/>
    <w:rPr>
      <w:i/>
      <w:iCs/>
      <w:color w:val="2F5496" w:themeColor="accent1" w:themeShade="BF"/>
    </w:rPr>
  </w:style>
  <w:style w:type="paragraph" w:styleId="IntenseQuote">
    <w:name w:val="Intense Quote"/>
    <w:basedOn w:val="Normal"/>
    <w:next w:val="Normal"/>
    <w:link w:val="IntenseQuoteChar"/>
    <w:uiPriority w:val="30"/>
    <w:qFormat/>
    <w:rsid w:val="00074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C8C"/>
    <w:rPr>
      <w:i/>
      <w:iCs/>
      <w:color w:val="2F5496" w:themeColor="accent1" w:themeShade="BF"/>
    </w:rPr>
  </w:style>
  <w:style w:type="character" w:styleId="IntenseReference">
    <w:name w:val="Intense Reference"/>
    <w:basedOn w:val="DefaultParagraphFont"/>
    <w:uiPriority w:val="32"/>
    <w:qFormat/>
    <w:rsid w:val="00074C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2026-07-22T10:27:00Z</dcterms:created>
  <dcterms:modified xsi:type="dcterms:W3CDTF">2026-07-22T10:55:00Z</dcterms:modified>
</cp:coreProperties>
</file>