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9C42AE" w14:textId="77777777" w:rsidR="00D05723" w:rsidRPr="00D05723" w:rsidRDefault="00D05723" w:rsidP="00D05723">
      <w:pPr>
        <w:jc w:val="center"/>
        <w:rPr>
          <w:b/>
          <w:bCs/>
          <w:sz w:val="32"/>
          <w:szCs w:val="32"/>
        </w:rPr>
      </w:pPr>
      <w:r w:rsidRPr="00D05723">
        <w:rPr>
          <w:b/>
          <w:bCs/>
          <w:sz w:val="32"/>
          <w:szCs w:val="32"/>
        </w:rPr>
        <w:t>Dataset limitations</w:t>
      </w:r>
    </w:p>
    <w:p w14:paraId="55E2621C" w14:textId="77777777" w:rsidR="00D05723" w:rsidRDefault="00D05723" w:rsidP="00D05723"/>
    <w:p w14:paraId="6563D8BC" w14:textId="2D900009" w:rsidR="00D05723" w:rsidRPr="00D05723" w:rsidRDefault="00CE4E9E" w:rsidP="00D05723">
      <w:pPr>
        <w:rPr>
          <w:b/>
          <w:bCs/>
        </w:rPr>
      </w:pPr>
      <w:r>
        <w:rPr>
          <w:b/>
          <w:bCs/>
        </w:rPr>
        <w:t xml:space="preserve"> </w:t>
      </w:r>
      <w:r w:rsidR="00D05723" w:rsidRPr="00D05723">
        <w:rPr>
          <w:b/>
          <w:bCs/>
        </w:rPr>
        <w:t>Dataset Limitations</w:t>
      </w:r>
    </w:p>
    <w:p w14:paraId="427E9D15" w14:textId="77777777" w:rsidR="00D05723" w:rsidRPr="00D05723" w:rsidRDefault="00D05723" w:rsidP="00D05723">
      <w:pPr>
        <w:rPr>
          <w:b/>
          <w:bCs/>
        </w:rPr>
      </w:pPr>
      <w:r w:rsidRPr="00D05723">
        <w:rPr>
          <w:b/>
          <w:bCs/>
        </w:rPr>
        <w:t>1. Limited observation period</w:t>
      </w:r>
    </w:p>
    <w:p w14:paraId="0E5D00FA" w14:textId="551E7EA0" w:rsidR="00D05723" w:rsidRPr="00D05723" w:rsidRDefault="00D05723" w:rsidP="00D05723">
      <w:r w:rsidRPr="00D05723">
        <w:t>The dataset covers a defined period and therefore may not fully represent long-term customer behaviour or seasonal patterns.</w:t>
      </w:r>
    </w:p>
    <w:p w14:paraId="2C387A1D" w14:textId="77777777" w:rsidR="00D05723" w:rsidRDefault="00D05723" w:rsidP="00D05723">
      <w:pPr>
        <w:rPr>
          <w:b/>
          <w:bCs/>
        </w:rPr>
      </w:pPr>
    </w:p>
    <w:p w14:paraId="20FB4233" w14:textId="4264B31F" w:rsidR="00D05723" w:rsidRPr="00D05723" w:rsidRDefault="00D05723" w:rsidP="00D05723">
      <w:pPr>
        <w:rPr>
          <w:b/>
          <w:bCs/>
        </w:rPr>
      </w:pPr>
      <w:r w:rsidRPr="00D05723">
        <w:rPr>
          <w:b/>
          <w:bCs/>
        </w:rPr>
        <w:t>2. No explicit churn reason</w:t>
      </w:r>
    </w:p>
    <w:p w14:paraId="62276E06" w14:textId="77777777" w:rsidR="00D05723" w:rsidRPr="00D05723" w:rsidRDefault="00D05723" w:rsidP="00D05723">
      <w:r w:rsidRPr="00D05723">
        <w:t>The dataset identifies active/deactivated customers but does not provide the reason for deactivation.</w:t>
      </w:r>
    </w:p>
    <w:p w14:paraId="1DB4D1AB" w14:textId="77777777" w:rsidR="00D05723" w:rsidRPr="00D05723" w:rsidRDefault="00D05723" w:rsidP="00D05723">
      <w:r w:rsidRPr="00D05723">
        <w:t xml:space="preserve">Therefore, the dashboard identifies </w:t>
      </w:r>
      <w:r w:rsidRPr="00D05723">
        <w:rPr>
          <w:b/>
          <w:bCs/>
        </w:rPr>
        <w:t>what happened</w:t>
      </w:r>
      <w:r w:rsidRPr="00D05723">
        <w:t xml:space="preserve">, but not conclusively </w:t>
      </w:r>
      <w:r w:rsidRPr="00D05723">
        <w:rPr>
          <w:b/>
          <w:bCs/>
        </w:rPr>
        <w:t>why it happened</w:t>
      </w:r>
      <w:r w:rsidRPr="00D05723">
        <w:t>.</w:t>
      </w:r>
    </w:p>
    <w:p w14:paraId="6C9ADAC8" w14:textId="77777777" w:rsidR="00D05723" w:rsidRDefault="00D05723" w:rsidP="00D05723">
      <w:pPr>
        <w:rPr>
          <w:b/>
          <w:bCs/>
        </w:rPr>
      </w:pPr>
    </w:p>
    <w:p w14:paraId="3CDC5FC4" w14:textId="0DB179D0" w:rsidR="00D05723" w:rsidRPr="00D05723" w:rsidRDefault="00D05723" w:rsidP="00D05723">
      <w:pPr>
        <w:rPr>
          <w:b/>
          <w:bCs/>
        </w:rPr>
      </w:pPr>
      <w:r w:rsidRPr="00D05723">
        <w:rPr>
          <w:b/>
          <w:bCs/>
        </w:rPr>
        <w:t>3. No customer satisfaction information</w:t>
      </w:r>
    </w:p>
    <w:p w14:paraId="6D52C974" w14:textId="77777777" w:rsidR="00D05723" w:rsidRPr="00D05723" w:rsidRDefault="00D05723" w:rsidP="00D05723">
      <w:r w:rsidRPr="00D05723">
        <w:t>The dataset does not contain:</w:t>
      </w:r>
    </w:p>
    <w:p w14:paraId="1C074C85" w14:textId="77777777" w:rsidR="00D05723" w:rsidRPr="00D05723" w:rsidRDefault="00D05723" w:rsidP="00D05723">
      <w:pPr>
        <w:numPr>
          <w:ilvl w:val="0"/>
          <w:numId w:val="1"/>
        </w:numPr>
      </w:pPr>
      <w:r w:rsidRPr="00D05723">
        <w:t xml:space="preserve">Customer satisfaction scores </w:t>
      </w:r>
    </w:p>
    <w:p w14:paraId="5F0F5B03" w14:textId="77777777" w:rsidR="00D05723" w:rsidRPr="00D05723" w:rsidRDefault="00D05723" w:rsidP="00D05723">
      <w:pPr>
        <w:numPr>
          <w:ilvl w:val="0"/>
          <w:numId w:val="1"/>
        </w:numPr>
      </w:pPr>
      <w:r w:rsidRPr="00D05723">
        <w:t xml:space="preserve">NPS </w:t>
      </w:r>
    </w:p>
    <w:p w14:paraId="6B2373FB" w14:textId="77777777" w:rsidR="00D05723" w:rsidRPr="00D05723" w:rsidRDefault="00D05723" w:rsidP="00D05723">
      <w:pPr>
        <w:numPr>
          <w:ilvl w:val="0"/>
          <w:numId w:val="1"/>
        </w:numPr>
      </w:pPr>
      <w:r w:rsidRPr="00D05723">
        <w:t xml:space="preserve">Complaints </w:t>
      </w:r>
    </w:p>
    <w:p w14:paraId="4A25419E" w14:textId="77777777" w:rsidR="00D05723" w:rsidRPr="00D05723" w:rsidRDefault="00D05723" w:rsidP="00D05723">
      <w:pPr>
        <w:numPr>
          <w:ilvl w:val="0"/>
          <w:numId w:val="1"/>
        </w:numPr>
      </w:pPr>
      <w:r w:rsidRPr="00D05723">
        <w:t xml:space="preserve">Customer service interactions </w:t>
      </w:r>
    </w:p>
    <w:p w14:paraId="125337B9" w14:textId="77777777" w:rsidR="00D05723" w:rsidRPr="00D05723" w:rsidRDefault="00D05723" w:rsidP="00D05723">
      <w:pPr>
        <w:numPr>
          <w:ilvl w:val="0"/>
          <w:numId w:val="1"/>
        </w:numPr>
      </w:pPr>
      <w:r w:rsidRPr="00D05723">
        <w:t xml:space="preserve">Survey responses </w:t>
      </w:r>
    </w:p>
    <w:p w14:paraId="1D8D6836" w14:textId="77777777" w:rsidR="00D05723" w:rsidRPr="00D05723" w:rsidRDefault="00D05723" w:rsidP="00D05723">
      <w:r w:rsidRPr="00D05723">
        <w:t>Therefore, customer sentiment cannot be directly measured.</w:t>
      </w:r>
    </w:p>
    <w:p w14:paraId="1427A4E3" w14:textId="77777777" w:rsidR="00D05723" w:rsidRDefault="00D05723" w:rsidP="00D05723">
      <w:pPr>
        <w:rPr>
          <w:b/>
          <w:bCs/>
        </w:rPr>
      </w:pPr>
    </w:p>
    <w:p w14:paraId="54E39557" w14:textId="0BC809AB" w:rsidR="00D05723" w:rsidRPr="00D05723" w:rsidRDefault="00D05723" w:rsidP="00D05723">
      <w:pPr>
        <w:rPr>
          <w:b/>
          <w:bCs/>
        </w:rPr>
      </w:pPr>
      <w:r w:rsidRPr="00D05723">
        <w:rPr>
          <w:b/>
          <w:bCs/>
        </w:rPr>
        <w:t>4. No network quality information</w:t>
      </w:r>
    </w:p>
    <w:p w14:paraId="39E50D83" w14:textId="77777777" w:rsidR="00D05723" w:rsidRPr="00D05723" w:rsidRDefault="00D05723" w:rsidP="00D05723">
      <w:r w:rsidRPr="00D05723">
        <w:t>The dataset does not contain:</w:t>
      </w:r>
    </w:p>
    <w:p w14:paraId="23442B71" w14:textId="77777777" w:rsidR="00D05723" w:rsidRPr="00D05723" w:rsidRDefault="00D05723" w:rsidP="00D05723">
      <w:pPr>
        <w:numPr>
          <w:ilvl w:val="0"/>
          <w:numId w:val="2"/>
        </w:numPr>
      </w:pPr>
      <w:r w:rsidRPr="00D05723">
        <w:t xml:space="preserve">Network speed </w:t>
      </w:r>
    </w:p>
    <w:p w14:paraId="09434128" w14:textId="77777777" w:rsidR="00D05723" w:rsidRPr="00D05723" w:rsidRDefault="00D05723" w:rsidP="00D05723">
      <w:pPr>
        <w:numPr>
          <w:ilvl w:val="0"/>
          <w:numId w:val="2"/>
        </w:numPr>
      </w:pPr>
      <w:r w:rsidRPr="00D05723">
        <w:t xml:space="preserve">Network coverage </w:t>
      </w:r>
    </w:p>
    <w:p w14:paraId="74274A5C" w14:textId="77777777" w:rsidR="00D05723" w:rsidRPr="00D05723" w:rsidRDefault="00D05723" w:rsidP="00D05723">
      <w:pPr>
        <w:numPr>
          <w:ilvl w:val="0"/>
          <w:numId w:val="2"/>
        </w:numPr>
      </w:pPr>
      <w:r w:rsidRPr="00D05723">
        <w:t xml:space="preserve">Dropped calls </w:t>
      </w:r>
    </w:p>
    <w:p w14:paraId="225C996B" w14:textId="77777777" w:rsidR="00D05723" w:rsidRPr="00D05723" w:rsidRDefault="00D05723" w:rsidP="00D05723">
      <w:pPr>
        <w:numPr>
          <w:ilvl w:val="0"/>
          <w:numId w:val="2"/>
        </w:numPr>
      </w:pPr>
      <w:r w:rsidRPr="00D05723">
        <w:t xml:space="preserve">Latency </w:t>
      </w:r>
    </w:p>
    <w:p w14:paraId="40426D61" w14:textId="77777777" w:rsidR="00D05723" w:rsidRDefault="00D05723" w:rsidP="00D05723">
      <w:pPr>
        <w:numPr>
          <w:ilvl w:val="0"/>
          <w:numId w:val="2"/>
        </w:numPr>
      </w:pPr>
      <w:r w:rsidRPr="00D05723">
        <w:t xml:space="preserve">Network outages </w:t>
      </w:r>
    </w:p>
    <w:p w14:paraId="3AD5EA11" w14:textId="413C457C" w:rsidR="00D05723" w:rsidRPr="00D05723" w:rsidRDefault="00D05723" w:rsidP="00D05723">
      <w:pPr>
        <w:numPr>
          <w:ilvl w:val="0"/>
          <w:numId w:val="2"/>
        </w:numPr>
      </w:pPr>
      <w:r w:rsidRPr="00D05723">
        <w:lastRenderedPageBreak/>
        <w:t>Therefore, network quality cannot be linked directly to customer churn.</w:t>
      </w:r>
    </w:p>
    <w:p w14:paraId="476B7AF5" w14:textId="77777777" w:rsidR="00D05723" w:rsidRDefault="00D05723" w:rsidP="00D05723">
      <w:pPr>
        <w:rPr>
          <w:b/>
          <w:bCs/>
        </w:rPr>
      </w:pPr>
    </w:p>
    <w:p w14:paraId="3B817474" w14:textId="0158D8CF" w:rsidR="00D05723" w:rsidRPr="00D05723" w:rsidRDefault="00D05723" w:rsidP="00D05723">
      <w:pPr>
        <w:rPr>
          <w:b/>
          <w:bCs/>
        </w:rPr>
      </w:pPr>
      <w:r w:rsidRPr="00D05723">
        <w:rPr>
          <w:b/>
          <w:bCs/>
        </w:rPr>
        <w:t>5. No competitor information</w:t>
      </w:r>
    </w:p>
    <w:p w14:paraId="705D5DA7" w14:textId="77777777" w:rsidR="00D05723" w:rsidRPr="00D05723" w:rsidRDefault="00D05723" w:rsidP="00D05723">
      <w:r w:rsidRPr="00D05723">
        <w:t>Competitor pricing, offers, promotions and market share are not included.</w:t>
      </w:r>
    </w:p>
    <w:p w14:paraId="48DED5DD" w14:textId="77777777" w:rsidR="00D05723" w:rsidRPr="00D05723" w:rsidRDefault="00D05723" w:rsidP="00D05723">
      <w:r w:rsidRPr="00D05723">
        <w:t>Therefore, competitor impact cannot be measured.</w:t>
      </w:r>
    </w:p>
    <w:p w14:paraId="0E238F44" w14:textId="77777777" w:rsidR="00D05723" w:rsidRDefault="00D05723" w:rsidP="00D05723">
      <w:pPr>
        <w:rPr>
          <w:b/>
          <w:bCs/>
        </w:rPr>
      </w:pPr>
    </w:p>
    <w:p w14:paraId="27BF656A" w14:textId="65768044" w:rsidR="00D05723" w:rsidRPr="00D05723" w:rsidRDefault="00D05723" w:rsidP="00D05723">
      <w:pPr>
        <w:rPr>
          <w:b/>
          <w:bCs/>
        </w:rPr>
      </w:pPr>
      <w:r w:rsidRPr="00D05723">
        <w:rPr>
          <w:b/>
          <w:bCs/>
        </w:rPr>
        <w:t>6. No profitability information</w:t>
      </w:r>
    </w:p>
    <w:p w14:paraId="74A25D16" w14:textId="77777777" w:rsidR="00D05723" w:rsidRPr="00D05723" w:rsidRDefault="00D05723" w:rsidP="00D05723">
      <w:r w:rsidRPr="00D05723">
        <w:t>Recharge amount is available, but complete:</w:t>
      </w:r>
    </w:p>
    <w:p w14:paraId="13D9FD12" w14:textId="77777777" w:rsidR="00D05723" w:rsidRPr="00D05723" w:rsidRDefault="00D05723" w:rsidP="00D05723">
      <w:pPr>
        <w:numPr>
          <w:ilvl w:val="0"/>
          <w:numId w:val="3"/>
        </w:numPr>
      </w:pPr>
      <w:r w:rsidRPr="00D05723">
        <w:t xml:space="preserve">Revenue </w:t>
      </w:r>
    </w:p>
    <w:p w14:paraId="2CCE5A8E" w14:textId="77777777" w:rsidR="00D05723" w:rsidRPr="00D05723" w:rsidRDefault="00D05723" w:rsidP="00D05723">
      <w:pPr>
        <w:numPr>
          <w:ilvl w:val="0"/>
          <w:numId w:val="3"/>
        </w:numPr>
      </w:pPr>
      <w:r w:rsidRPr="00D05723">
        <w:t xml:space="preserve">Cost </w:t>
      </w:r>
    </w:p>
    <w:p w14:paraId="0374CA36" w14:textId="77777777" w:rsidR="00D05723" w:rsidRPr="00D05723" w:rsidRDefault="00D05723" w:rsidP="00D05723">
      <w:pPr>
        <w:numPr>
          <w:ilvl w:val="0"/>
          <w:numId w:val="3"/>
        </w:numPr>
      </w:pPr>
      <w:r w:rsidRPr="00D05723">
        <w:t xml:space="preserve">Margin </w:t>
      </w:r>
    </w:p>
    <w:p w14:paraId="327E3E2D" w14:textId="77777777" w:rsidR="00D05723" w:rsidRPr="00D05723" w:rsidRDefault="00D05723" w:rsidP="00D05723">
      <w:pPr>
        <w:numPr>
          <w:ilvl w:val="0"/>
          <w:numId w:val="3"/>
        </w:numPr>
      </w:pPr>
      <w:r w:rsidRPr="00D05723">
        <w:t xml:space="preserve">Profit </w:t>
      </w:r>
    </w:p>
    <w:p w14:paraId="302425E8" w14:textId="77777777" w:rsidR="00D05723" w:rsidRPr="00D05723" w:rsidRDefault="00D05723" w:rsidP="00D05723">
      <w:r w:rsidRPr="00D05723">
        <w:t>information is not available.</w:t>
      </w:r>
    </w:p>
    <w:p w14:paraId="75CEFBC9" w14:textId="77777777" w:rsidR="00D05723" w:rsidRPr="00D05723" w:rsidRDefault="00D05723" w:rsidP="00D05723">
      <w:r w:rsidRPr="00D05723">
        <w:t>Therefore, the analysis should not be interpreted as a profitability analysis.</w:t>
      </w:r>
    </w:p>
    <w:p w14:paraId="650E021F" w14:textId="77777777" w:rsidR="00D05723" w:rsidRDefault="00D05723" w:rsidP="00D05723">
      <w:pPr>
        <w:rPr>
          <w:b/>
          <w:bCs/>
        </w:rPr>
      </w:pPr>
    </w:p>
    <w:p w14:paraId="209E4B4D" w14:textId="053BE006" w:rsidR="00D05723" w:rsidRPr="00D05723" w:rsidRDefault="00D05723" w:rsidP="00D05723">
      <w:pPr>
        <w:rPr>
          <w:b/>
          <w:bCs/>
        </w:rPr>
      </w:pPr>
      <w:r w:rsidRPr="00D05723">
        <w:rPr>
          <w:b/>
          <w:bCs/>
        </w:rPr>
        <w:t>7. Missing deactivation dates</w:t>
      </w:r>
    </w:p>
    <w:p w14:paraId="73BB976B" w14:textId="77777777" w:rsidR="00D05723" w:rsidRPr="00D05723" w:rsidRDefault="00D05723" w:rsidP="00D05723">
      <w:r w:rsidRPr="00D05723">
        <w:t>Active customers may have blank deactivation dates.</w:t>
      </w:r>
    </w:p>
    <w:p w14:paraId="7EACEAE3" w14:textId="77777777" w:rsidR="00D05723" w:rsidRPr="00D05723" w:rsidRDefault="00D05723" w:rsidP="00D05723">
      <w:r w:rsidRPr="00D05723">
        <w:t xml:space="preserve">These blanks should </w:t>
      </w:r>
      <w:r w:rsidRPr="00D05723">
        <w:rPr>
          <w:b/>
          <w:bCs/>
        </w:rPr>
        <w:t>not automatically be treated as bad data</w:t>
      </w:r>
      <w:r w:rsidRPr="00D05723">
        <w:t>.</w:t>
      </w:r>
    </w:p>
    <w:p w14:paraId="4ABC12F4" w14:textId="77777777" w:rsidR="00D05723" w:rsidRPr="00D05723" w:rsidRDefault="00D05723" w:rsidP="00D05723">
      <w:r w:rsidRPr="00D05723">
        <w:t>They can represent customers who have not yet deactivated.</w:t>
      </w:r>
    </w:p>
    <w:p w14:paraId="388B576D" w14:textId="77777777" w:rsidR="00D05723" w:rsidRDefault="00D05723" w:rsidP="00D05723">
      <w:pPr>
        <w:rPr>
          <w:b/>
          <w:bCs/>
        </w:rPr>
      </w:pPr>
    </w:p>
    <w:p w14:paraId="2C300AA9" w14:textId="65744516" w:rsidR="00D05723" w:rsidRPr="00D05723" w:rsidRDefault="00D05723" w:rsidP="00D05723">
      <w:pPr>
        <w:rPr>
          <w:b/>
          <w:bCs/>
        </w:rPr>
      </w:pPr>
      <w:r w:rsidRPr="00D05723">
        <w:rPr>
          <w:b/>
          <w:bCs/>
        </w:rPr>
        <w:t>8. Correlation does not imply causation</w:t>
      </w:r>
    </w:p>
    <w:p w14:paraId="4A15BE13" w14:textId="77777777" w:rsidR="00D05723" w:rsidRPr="00D05723" w:rsidRDefault="00D05723" w:rsidP="00D05723">
      <w:r w:rsidRPr="00D05723">
        <w:t>Relationships between recharge, data usage, plan type and customer status should be interpreted as associations rather than proof that one factor directly causes another.</w:t>
      </w:r>
    </w:p>
    <w:p w14:paraId="1F4CDF73" w14:textId="77777777" w:rsidR="004B51C6" w:rsidRDefault="004B51C6"/>
    <w:sectPr w:rsidR="004B51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751E5E"/>
    <w:multiLevelType w:val="multilevel"/>
    <w:tmpl w:val="8B407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5838BE"/>
    <w:multiLevelType w:val="multilevel"/>
    <w:tmpl w:val="0B3EA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937003"/>
    <w:multiLevelType w:val="multilevel"/>
    <w:tmpl w:val="00EA7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2768355">
    <w:abstractNumId w:val="0"/>
  </w:num>
  <w:num w:numId="2" w16cid:durableId="336855396">
    <w:abstractNumId w:val="2"/>
  </w:num>
  <w:num w:numId="3" w16cid:durableId="14839331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5723"/>
    <w:rsid w:val="00144689"/>
    <w:rsid w:val="001E4C35"/>
    <w:rsid w:val="004370A6"/>
    <w:rsid w:val="004B51C6"/>
    <w:rsid w:val="00A13752"/>
    <w:rsid w:val="00CE4E9E"/>
    <w:rsid w:val="00D05723"/>
    <w:rsid w:val="00D95F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487EE3"/>
  <w15:chartTrackingRefBased/>
  <w15:docId w15:val="{3DD136AD-A952-4A30-AAB3-261A97E412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57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57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57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57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57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57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57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57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57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5723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5723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5723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57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57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57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57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57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57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57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D05723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57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D05723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D057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57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57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57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57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57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572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थीम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244</Words>
  <Characters>1397</Characters>
  <Application>Microsoft Office Word</Application>
  <DocSecurity>0</DocSecurity>
  <Lines>11</Lines>
  <Paragraphs>3</Paragraphs>
  <ScaleCrop>false</ScaleCrop>
  <Company/>
  <LinksUpToDate>false</LinksUpToDate>
  <CharactersWithSpaces>1638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swathi</dc:creator>
  <cp:keywords/>
  <dc:description/>
  <cp:lastModifiedBy>swathi</cp:lastModifiedBy>
  <cp:revision>2</cp:revision>
  <dcterms:created xsi:type="dcterms:W3CDTF">2026-08-10T17:13:00Z</dcterms:created>
  <dcterms:modified xsi:type="dcterms:W3CDTF">2026-08-10T17:13:00Z</dcterms:modified>
</cp:coreProperties>
</file>