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F743" w14:textId="77777777" w:rsidR="00FD6ADE" w:rsidRPr="00FD6ADE" w:rsidRDefault="00FD6ADE" w:rsidP="00FD6ADE">
      <w:pPr>
        <w:pStyle w:val="Heading1"/>
        <w:spacing w:before="300" w:after="160"/>
        <w:jc w:val="center"/>
        <w:rPr>
          <w:b/>
          <w:bCs/>
          <w:color w:val="1F3864"/>
        </w:rPr>
      </w:pPr>
      <w:r w:rsidRPr="00FD6ADE">
        <w:rPr>
          <w:b/>
          <w:bCs/>
          <w:color w:val="1F3864"/>
        </w:rPr>
        <w:t>SIMATS ENGINEERING</w:t>
      </w:r>
    </w:p>
    <w:p w14:paraId="32BE6C98" w14:textId="2B5AC5B1" w:rsidR="00FD6ADE" w:rsidRPr="00FD6ADE" w:rsidRDefault="00FD6ADE" w:rsidP="00FD6ADE">
      <w:pPr>
        <w:pStyle w:val="Heading1"/>
        <w:spacing w:before="300" w:after="160"/>
        <w:jc w:val="center"/>
        <w:rPr>
          <w:b/>
          <w:bCs/>
          <w:color w:val="1F3864"/>
        </w:rPr>
      </w:pPr>
      <w:r w:rsidRPr="00FD6ADE">
        <w:rPr>
          <w:b/>
          <w:bCs/>
          <w:color w:val="1F3864"/>
        </w:rPr>
        <w:t>ASSESSMENT TOOL 3</w:t>
      </w:r>
    </w:p>
    <w:p w14:paraId="4E58C9E0" w14:textId="77777777" w:rsidR="00FD6ADE" w:rsidRPr="00FD6ADE" w:rsidRDefault="00FD6ADE" w:rsidP="00FD6ADE">
      <w:pPr>
        <w:pStyle w:val="Heading1"/>
        <w:spacing w:before="300" w:after="160"/>
        <w:rPr>
          <w:b/>
          <w:bCs/>
          <w:color w:val="1F3864"/>
        </w:rPr>
      </w:pPr>
      <w:r w:rsidRPr="00FD6ADE">
        <w:rPr>
          <w:b/>
          <w:bCs/>
          <w:color w:val="1F3864"/>
        </w:rPr>
        <w:t>COURSE NAME: INTERNET PROGRAMMING</w:t>
      </w:r>
      <w:r w:rsidRPr="00FD6ADE">
        <w:rPr>
          <w:b/>
          <w:bCs/>
          <w:color w:val="1F3864"/>
        </w:rPr>
        <w:tab/>
      </w:r>
    </w:p>
    <w:p w14:paraId="65AA10FC" w14:textId="545EF20A" w:rsidR="00FD6ADE" w:rsidRPr="00FD6ADE" w:rsidRDefault="00FD6ADE" w:rsidP="00FD6ADE">
      <w:pPr>
        <w:pStyle w:val="Heading1"/>
        <w:spacing w:before="300" w:after="160"/>
        <w:rPr>
          <w:b/>
          <w:bCs/>
          <w:color w:val="1F3864"/>
        </w:rPr>
      </w:pPr>
      <w:r w:rsidRPr="00FD6ADE">
        <w:rPr>
          <w:b/>
          <w:bCs/>
          <w:color w:val="1F3864"/>
        </w:rPr>
        <w:t>COURSE CODE: CSA43</w:t>
      </w:r>
      <w:r w:rsidRPr="00FD6ADE">
        <w:rPr>
          <w:b/>
          <w:bCs/>
          <w:color w:val="1F3864"/>
        </w:rPr>
        <w:tab/>
      </w:r>
      <w:r w:rsidRPr="00FD6ADE">
        <w:rPr>
          <w:b/>
          <w:bCs/>
          <w:color w:val="1F3864"/>
        </w:rPr>
        <w:tab/>
      </w:r>
      <w:r w:rsidRPr="00FD6ADE">
        <w:rPr>
          <w:b/>
          <w:bCs/>
          <w:color w:val="1F3864"/>
        </w:rPr>
        <w:tab/>
      </w:r>
      <w:r w:rsidRPr="00FD6ADE">
        <w:rPr>
          <w:b/>
          <w:bCs/>
          <w:color w:val="1F3864"/>
        </w:rPr>
        <w:tab/>
      </w:r>
      <w:r w:rsidRPr="00FD6ADE">
        <w:rPr>
          <w:b/>
          <w:bCs/>
          <w:color w:val="1F3864"/>
        </w:rPr>
        <w:tab/>
      </w:r>
      <w:r w:rsidRPr="00FD6ADE">
        <w:rPr>
          <w:b/>
          <w:bCs/>
          <w:color w:val="1F3864"/>
        </w:rPr>
        <w:tab/>
      </w:r>
    </w:p>
    <w:p w14:paraId="485A727B" w14:textId="77777777" w:rsidR="00FD6ADE" w:rsidRPr="00FD6ADE" w:rsidRDefault="00FD6ADE" w:rsidP="00FD6ADE">
      <w:pPr>
        <w:pStyle w:val="Heading1"/>
        <w:spacing w:before="300" w:after="160"/>
        <w:rPr>
          <w:b/>
          <w:bCs/>
          <w:color w:val="1F3864"/>
        </w:rPr>
      </w:pPr>
      <w:r w:rsidRPr="00FD6ADE">
        <w:rPr>
          <w:b/>
          <w:bCs/>
          <w:color w:val="1F3864"/>
        </w:rPr>
        <w:pict w14:anchorId="5551DE76">
          <v:rect id="_x0000_i1037" style="width:468pt;height:1.2pt" o:hralign="center" o:hrstd="t" o:hr="t" fillcolor="#a0a0a0" stroked="f"/>
        </w:pict>
      </w:r>
    </w:p>
    <w:p w14:paraId="50E6B7D8" w14:textId="77777777" w:rsidR="00FD6ADE" w:rsidRPr="00FD6ADE" w:rsidRDefault="00FD6ADE" w:rsidP="00FD6ADE">
      <w:pPr>
        <w:pStyle w:val="Heading1"/>
        <w:spacing w:before="300" w:after="160"/>
        <w:rPr>
          <w:b/>
          <w:bCs/>
          <w:color w:val="1F3864"/>
        </w:rPr>
      </w:pPr>
    </w:p>
    <w:p w14:paraId="3E27A72B" w14:textId="77777777" w:rsidR="00FD6ADE" w:rsidRPr="00FD6ADE" w:rsidRDefault="00FD6ADE" w:rsidP="00FD6ADE">
      <w:pPr>
        <w:pStyle w:val="Heading1"/>
        <w:spacing w:before="300" w:after="160"/>
        <w:rPr>
          <w:b/>
          <w:bCs/>
          <w:color w:val="1F3864"/>
        </w:rPr>
      </w:pPr>
      <w:r w:rsidRPr="00FD6ADE">
        <w:rPr>
          <w:b/>
          <w:bCs/>
          <w:color w:val="1F3864"/>
        </w:rPr>
        <w:t>COURSE OUTCOME COVERED</w:t>
      </w:r>
    </w:p>
    <w:p w14:paraId="12450453" w14:textId="77777777" w:rsidR="00FD6ADE" w:rsidRPr="00FD6ADE" w:rsidRDefault="00FD6ADE" w:rsidP="00FD6ADE">
      <w:pPr>
        <w:pStyle w:val="Heading1"/>
        <w:spacing w:before="300" w:after="160"/>
        <w:rPr>
          <w:b/>
          <w:bCs/>
          <w:color w:val="1F3864"/>
        </w:rPr>
      </w:pPr>
    </w:p>
    <w:p w14:paraId="7CC3A69C" w14:textId="77777777" w:rsidR="00FD6ADE" w:rsidRPr="00FD6ADE" w:rsidRDefault="00FD6ADE" w:rsidP="00FD6ADE">
      <w:pPr>
        <w:pStyle w:val="Heading1"/>
        <w:spacing w:before="300" w:after="160"/>
        <w:rPr>
          <w:b/>
          <w:bCs/>
          <w:color w:val="1F3864"/>
        </w:rPr>
      </w:pPr>
      <w:r w:rsidRPr="00FD6ADE">
        <w:rPr>
          <w:b/>
          <w:bCs/>
          <w:color w:val="1F3864"/>
        </w:rPr>
        <w:t xml:space="preserve">CO-1: Develop well-structured, standards-compliant web pages using HTML/XHTML and </w:t>
      </w:r>
      <w:proofErr w:type="gramStart"/>
      <w:r w:rsidRPr="00FD6ADE">
        <w:rPr>
          <w:b/>
          <w:bCs/>
          <w:color w:val="1F3864"/>
        </w:rPr>
        <w:t>XML, and</w:t>
      </w:r>
      <w:proofErr w:type="gramEnd"/>
      <w:r w:rsidRPr="00FD6ADE">
        <w:rPr>
          <w:b/>
          <w:bCs/>
          <w:color w:val="1F3864"/>
        </w:rPr>
        <w:t xml:space="preserve"> apply Internet protocols and HTTP communication mechanisms for web content delivery. (L2)</w:t>
      </w:r>
    </w:p>
    <w:p w14:paraId="78DBB34B" w14:textId="77777777" w:rsidR="00FD6ADE" w:rsidRPr="00FD6ADE" w:rsidRDefault="00FD6ADE" w:rsidP="00FD6ADE">
      <w:pPr>
        <w:pStyle w:val="Heading1"/>
        <w:spacing w:before="300" w:after="160"/>
        <w:rPr>
          <w:b/>
          <w:bCs/>
          <w:color w:val="1F3864"/>
        </w:rPr>
      </w:pPr>
    </w:p>
    <w:p w14:paraId="1F7A3192" w14:textId="77777777" w:rsidR="00FD6ADE" w:rsidRPr="00FD6ADE" w:rsidRDefault="00FD6ADE" w:rsidP="00FD6ADE">
      <w:pPr>
        <w:pStyle w:val="Heading1"/>
        <w:spacing w:before="300" w:after="160"/>
        <w:rPr>
          <w:b/>
          <w:bCs/>
          <w:color w:val="1F3864"/>
        </w:rPr>
      </w:pPr>
      <w:r w:rsidRPr="00FD6ADE">
        <w:rPr>
          <w:b/>
          <w:bCs/>
          <w:color w:val="1F3864"/>
        </w:rPr>
        <w:t xml:space="preserve">Assessment </w:t>
      </w:r>
      <w:proofErr w:type="gramStart"/>
      <w:r w:rsidRPr="00FD6ADE">
        <w:rPr>
          <w:b/>
          <w:bCs/>
          <w:color w:val="1F3864"/>
        </w:rPr>
        <w:t>Tool :</w:t>
      </w:r>
      <w:proofErr w:type="gramEnd"/>
      <w:r w:rsidRPr="00FD6ADE">
        <w:rPr>
          <w:b/>
          <w:bCs/>
          <w:color w:val="1F3864"/>
        </w:rPr>
        <w:t xml:space="preserve"> Case Study</w:t>
      </w:r>
    </w:p>
    <w:p w14:paraId="2DCC621E" w14:textId="77777777" w:rsidR="00FD6ADE" w:rsidRPr="00FD6ADE" w:rsidRDefault="00FD6ADE" w:rsidP="00FD6ADE">
      <w:pPr>
        <w:pStyle w:val="Heading1"/>
        <w:spacing w:before="300" w:after="160"/>
        <w:rPr>
          <w:b/>
          <w:bCs/>
          <w:color w:val="1F3864"/>
        </w:rPr>
      </w:pPr>
    </w:p>
    <w:p w14:paraId="14DCD598" w14:textId="77777777" w:rsidR="00FD6ADE" w:rsidRPr="00FD6ADE" w:rsidRDefault="00FD6ADE" w:rsidP="00FD6ADE">
      <w:pPr>
        <w:pStyle w:val="Heading1"/>
        <w:spacing w:before="300" w:after="160"/>
        <w:rPr>
          <w:b/>
          <w:bCs/>
          <w:color w:val="1F3864"/>
        </w:rPr>
      </w:pPr>
      <w:r w:rsidRPr="00FD6ADE">
        <w:rPr>
          <w:b/>
          <w:bCs/>
          <w:color w:val="1F3864"/>
        </w:rPr>
        <w:t>Weightage: 10%</w:t>
      </w:r>
    </w:p>
    <w:p w14:paraId="76FAE0A3" w14:textId="77777777" w:rsidR="00FD6ADE" w:rsidRPr="00FD6ADE" w:rsidRDefault="00FD6ADE" w:rsidP="00FD6ADE">
      <w:pPr>
        <w:pStyle w:val="Heading1"/>
        <w:spacing w:before="300" w:after="160"/>
        <w:rPr>
          <w:b/>
          <w:bCs/>
          <w:color w:val="1F3864"/>
        </w:rPr>
      </w:pPr>
    </w:p>
    <w:p w14:paraId="1188C4CE" w14:textId="77777777" w:rsidR="00FD6ADE" w:rsidRPr="00FD6ADE" w:rsidRDefault="00FD6ADE" w:rsidP="00FD6ADE">
      <w:pPr>
        <w:pStyle w:val="Heading1"/>
        <w:spacing w:before="300" w:after="160"/>
        <w:rPr>
          <w:b/>
          <w:bCs/>
          <w:color w:val="1F3864"/>
        </w:rPr>
      </w:pPr>
      <w:r w:rsidRPr="00FD6ADE">
        <w:rPr>
          <w:b/>
          <w:bCs/>
          <w:color w:val="1F3864"/>
        </w:rPr>
        <w:pict w14:anchorId="40D03813">
          <v:rect id="_x0000_i1038" style="width:468pt;height:1.2pt" o:hralign="center" o:hrstd="t" o:hr="t" fillcolor="#a0a0a0" stroked="f"/>
        </w:pict>
      </w:r>
    </w:p>
    <w:p w14:paraId="46F2C26A" w14:textId="77777777" w:rsidR="00FD6ADE" w:rsidRPr="00FD6ADE" w:rsidRDefault="00FD6ADE" w:rsidP="00FD6ADE">
      <w:pPr>
        <w:pStyle w:val="Heading1"/>
        <w:spacing w:before="300" w:after="160"/>
        <w:rPr>
          <w:b/>
          <w:bCs/>
          <w:color w:val="1F3864"/>
        </w:rPr>
      </w:pPr>
      <w:r w:rsidRPr="00FD6ADE">
        <w:rPr>
          <w:b/>
          <w:bCs/>
          <w:color w:val="1F3864"/>
        </w:rPr>
        <w:t>QUESTIONS:</w:t>
      </w:r>
      <w:r w:rsidRPr="00FD6ADE">
        <w:rPr>
          <w:b/>
          <w:bCs/>
          <w:color w:val="1F3864"/>
        </w:rPr>
        <w:tab/>
      </w:r>
      <w:r w:rsidRPr="00FD6ADE">
        <w:rPr>
          <w:b/>
          <w:bCs/>
          <w:color w:val="1F3864"/>
        </w:rPr>
        <w:tab/>
      </w:r>
      <w:r w:rsidRPr="00FD6ADE">
        <w:rPr>
          <w:b/>
          <w:bCs/>
          <w:color w:val="1F3864"/>
        </w:rPr>
        <w:tab/>
      </w:r>
      <w:r w:rsidRPr="00FD6ADE">
        <w:rPr>
          <w:b/>
          <w:bCs/>
          <w:color w:val="1F3864"/>
        </w:rPr>
        <w:tab/>
      </w:r>
      <w:r w:rsidRPr="00FD6ADE">
        <w:rPr>
          <w:b/>
          <w:bCs/>
          <w:color w:val="1F3864"/>
        </w:rPr>
        <w:tab/>
      </w:r>
      <w:r w:rsidRPr="00FD6ADE">
        <w:rPr>
          <w:b/>
          <w:bCs/>
          <w:color w:val="1F3864"/>
        </w:rPr>
        <w:tab/>
        <w:t xml:space="preserve">Total Marks: 10 </w:t>
      </w:r>
    </w:p>
    <w:p w14:paraId="7910A9F0" w14:textId="77777777" w:rsidR="004F0D7B" w:rsidRDefault="00000000">
      <w:pPr>
        <w:pStyle w:val="Heading1"/>
        <w:spacing w:before="300" w:after="160"/>
      </w:pPr>
      <w:r>
        <w:rPr>
          <w:b/>
          <w:bCs/>
          <w:color w:val="1F3864"/>
          <w:sz w:val="30"/>
          <w:szCs w:val="30"/>
        </w:rPr>
        <w:t>Scenario: Web Development Standards Implementation</w:t>
      </w:r>
    </w:p>
    <w:p w14:paraId="0F54453E" w14:textId="77777777" w:rsidR="004F0D7B" w:rsidRDefault="00000000">
      <w:pPr>
        <w:spacing w:after="120"/>
      </w:pPr>
      <w:r>
        <w:t>A startup is building a modern web application and must choose correct standards for video embedding, form submission, navigation, XML configuration and the communication protocol. Each issue is analysed below by selecting the correct option and justifying why the others are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F0D7B" w14:paraId="42DD2EAE"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F1021D" w14:textId="77777777" w:rsidR="004F0D7B" w:rsidRDefault="00000000">
            <w:r>
              <w:rPr>
                <w:b/>
                <w:bCs/>
                <w:sz w:val="20"/>
                <w:szCs w:val="20"/>
              </w:rPr>
              <w:lastRenderedPageBreak/>
              <w:t>Issue (Snippet)</w:t>
            </w:r>
          </w:p>
        </w:tc>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EADAEA" w14:textId="77777777" w:rsidR="004F0D7B" w:rsidRDefault="00000000">
            <w:r>
              <w:rPr>
                <w:b/>
                <w:bCs/>
                <w:sz w:val="20"/>
                <w:szCs w:val="20"/>
              </w:rPr>
              <w:t>Correct choice</w:t>
            </w:r>
          </w:p>
        </w:tc>
      </w:tr>
      <w:tr w:rsidR="004F0D7B" w14:paraId="551C4DFD"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54A3CD" w14:textId="77777777" w:rsidR="004F0D7B" w:rsidRDefault="00000000">
            <w:r>
              <w:rPr>
                <w:sz w:val="20"/>
                <w:szCs w:val="20"/>
              </w:rPr>
              <w:t>1. Video embedding</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CBA1A" w14:textId="77777777" w:rsidR="004F0D7B" w:rsidRDefault="00000000">
            <w:r>
              <w:rPr>
                <w:sz w:val="20"/>
                <w:szCs w:val="20"/>
              </w:rPr>
              <w:t xml:space="preserve">B – &lt;video </w:t>
            </w:r>
            <w:proofErr w:type="spellStart"/>
            <w:r>
              <w:rPr>
                <w:sz w:val="20"/>
                <w:szCs w:val="20"/>
              </w:rPr>
              <w:t>src</w:t>
            </w:r>
            <w:proofErr w:type="spellEnd"/>
            <w:r>
              <w:rPr>
                <w:sz w:val="20"/>
                <w:szCs w:val="20"/>
              </w:rPr>
              <w:t>="video.mp4" controls&gt;&lt;/video&gt;</w:t>
            </w:r>
          </w:p>
        </w:tc>
      </w:tr>
      <w:tr w:rsidR="004F0D7B" w14:paraId="7949111A"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8B4E2" w14:textId="77777777" w:rsidR="004F0D7B" w:rsidRDefault="00000000">
            <w:r>
              <w:rPr>
                <w:sz w:val="20"/>
                <w:szCs w:val="20"/>
              </w:rPr>
              <w:t>2. Form submission method</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701101" w14:textId="77777777" w:rsidR="004F0D7B" w:rsidRDefault="00000000">
            <w:r>
              <w:rPr>
                <w:sz w:val="20"/>
                <w:szCs w:val="20"/>
              </w:rPr>
              <w:t>B – POST</w:t>
            </w:r>
          </w:p>
        </w:tc>
      </w:tr>
      <w:tr w:rsidR="004F0D7B" w14:paraId="3D012174"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220610" w14:textId="77777777" w:rsidR="004F0D7B" w:rsidRDefault="00000000">
            <w:r>
              <w:rPr>
                <w:sz w:val="20"/>
                <w:szCs w:val="20"/>
              </w:rPr>
              <w:t>3. Navigation element</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4F51C7" w14:textId="77777777" w:rsidR="004F0D7B" w:rsidRDefault="00000000">
            <w:r>
              <w:rPr>
                <w:sz w:val="20"/>
                <w:szCs w:val="20"/>
              </w:rPr>
              <w:t>B – &lt;nav&gt;</w:t>
            </w:r>
          </w:p>
        </w:tc>
      </w:tr>
      <w:tr w:rsidR="004F0D7B" w14:paraId="5E630C47"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D27AB" w14:textId="77777777" w:rsidR="004F0D7B" w:rsidRDefault="00000000">
            <w:r>
              <w:rPr>
                <w:sz w:val="20"/>
                <w:szCs w:val="20"/>
              </w:rPr>
              <w:t>4. XML syntax</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97C4BB" w14:textId="77777777" w:rsidR="004F0D7B" w:rsidRDefault="00000000">
            <w:r>
              <w:rPr>
                <w:sz w:val="20"/>
                <w:szCs w:val="20"/>
              </w:rPr>
              <w:t>B – well-formed &lt;note&gt; with matching closing tag</w:t>
            </w:r>
          </w:p>
        </w:tc>
      </w:tr>
      <w:tr w:rsidR="004F0D7B" w14:paraId="5FF1FA30"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AF189" w14:textId="77777777" w:rsidR="004F0D7B" w:rsidRDefault="00000000">
            <w:r>
              <w:rPr>
                <w:sz w:val="20"/>
                <w:szCs w:val="20"/>
              </w:rPr>
              <w:t>5. Web communication protocol</w:t>
            </w:r>
          </w:p>
        </w:tc>
        <w:tc>
          <w:tcPr>
            <w:tcW w:w="5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0E445" w14:textId="77777777" w:rsidR="004F0D7B" w:rsidRDefault="00000000">
            <w:r>
              <w:rPr>
                <w:sz w:val="20"/>
                <w:szCs w:val="20"/>
              </w:rPr>
              <w:t>B – HTTP (HTTPS when secured)</w:t>
            </w:r>
          </w:p>
        </w:tc>
      </w:tr>
    </w:tbl>
    <w:p w14:paraId="6117FC72" w14:textId="77777777" w:rsidR="004F0D7B" w:rsidRDefault="004F0D7B">
      <w:pPr>
        <w:spacing w:after="100"/>
      </w:pPr>
    </w:p>
    <w:p w14:paraId="703C88AA" w14:textId="77777777" w:rsidR="004F0D7B" w:rsidRDefault="00000000">
      <w:pPr>
        <w:pStyle w:val="Heading1"/>
        <w:spacing w:before="300" w:after="160"/>
      </w:pPr>
      <w:r>
        <w:rPr>
          <w:b/>
          <w:bCs/>
          <w:color w:val="1F3864"/>
          <w:sz w:val="30"/>
          <w:szCs w:val="30"/>
        </w:rPr>
        <w:t>Question 1: Correct HTML tag for video embedding</w:t>
      </w:r>
    </w:p>
    <w:p w14:paraId="5D53C722" w14:textId="77777777" w:rsidR="004F0D7B" w:rsidRDefault="00000000">
      <w:pPr>
        <w:spacing w:after="120"/>
      </w:pPr>
      <w:r>
        <w:rPr>
          <w:b/>
          <w:bCs/>
        </w:rPr>
        <w:t xml:space="preserve">Answer: Option B – </w:t>
      </w:r>
      <w:r>
        <w:rPr>
          <w:rFonts w:ascii="Consolas" w:eastAsia="Consolas" w:hAnsi="Consolas" w:cs="Consolas"/>
          <w:sz w:val="20"/>
          <w:szCs w:val="20"/>
        </w:rPr>
        <w:t xml:space="preserve">&lt;video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="video.mp4" controls&gt;&lt;/video&gt;</w:t>
      </w:r>
    </w:p>
    <w:p w14:paraId="720B5A69" w14:textId="77777777" w:rsidR="004F0D7B" w:rsidRDefault="00000000">
      <w:pPr>
        <w:pStyle w:val="Heading2"/>
        <w:spacing w:before="220" w:after="100"/>
      </w:pPr>
      <w:r>
        <w:rPr>
          <w:b/>
          <w:bCs/>
          <w:color w:val="2E5597"/>
          <w:sz w:val="24"/>
          <w:szCs w:val="24"/>
        </w:rPr>
        <w:t>Justification</w:t>
      </w:r>
    </w:p>
    <w:p w14:paraId="38986009" w14:textId="77777777" w:rsidR="004F0D7B" w:rsidRDefault="00000000">
      <w:pPr>
        <w:pStyle w:val="ListParagraph"/>
        <w:numPr>
          <w:ilvl w:val="0"/>
          <w:numId w:val="2"/>
        </w:numPr>
        <w:spacing w:after="60"/>
      </w:pPr>
      <w:r>
        <w:t>&lt;video&gt; is the standard HTML5 element for embedding video natively, with no plug-in such as Flash needed.</w:t>
      </w:r>
    </w:p>
    <w:p w14:paraId="48A916B4" w14:textId="77777777" w:rsidR="004F0D7B" w:rsidRDefault="00000000">
      <w:pPr>
        <w:pStyle w:val="ListParagraph"/>
        <w:numPr>
          <w:ilvl w:val="0"/>
          <w:numId w:val="2"/>
        </w:numPr>
        <w:spacing w:after="60"/>
      </w:pPr>
      <w:r>
        <w:t xml:space="preserve">The </w:t>
      </w:r>
      <w:proofErr w:type="spellStart"/>
      <w:r>
        <w:t>src</w:t>
      </w:r>
      <w:proofErr w:type="spellEnd"/>
      <w:r>
        <w:t xml:space="preserve"> attribute gives the file </w:t>
      </w:r>
      <w:proofErr w:type="gramStart"/>
      <w:r>
        <w:t>location</w:t>
      </w:r>
      <w:proofErr w:type="gramEnd"/>
      <w:r>
        <w:t xml:space="preserve"> and the controls attribute shows play, pause, volume and </w:t>
      </w:r>
      <w:proofErr w:type="spellStart"/>
      <w:r>
        <w:t>fullscreen</w:t>
      </w:r>
      <w:proofErr w:type="spellEnd"/>
      <w:r>
        <w:t xml:space="preserve"> buttons, which is important for usability and accessibility.</w:t>
      </w:r>
    </w:p>
    <w:p w14:paraId="19D8E4A4" w14:textId="77777777" w:rsidR="004F0D7B" w:rsidRDefault="00000000">
      <w:pPr>
        <w:pStyle w:val="ListParagraph"/>
        <w:numPr>
          <w:ilvl w:val="0"/>
          <w:numId w:val="2"/>
        </w:numPr>
        <w:spacing w:after="60"/>
      </w:pPr>
      <w:r>
        <w:t xml:space="preserve">It supports further attributes (poster, preload, autoplay, muted, loop, width, height), multiple &lt;source&gt; formats (MP4, </w:t>
      </w:r>
      <w:proofErr w:type="spellStart"/>
      <w:r>
        <w:t>WebM</w:t>
      </w:r>
      <w:proofErr w:type="spellEnd"/>
      <w:r>
        <w:t>) for browser compatibility, and &lt;track&gt; for captions and subtitles.</w:t>
      </w:r>
    </w:p>
    <w:p w14:paraId="30C8149C" w14:textId="77777777" w:rsidR="004F0D7B" w:rsidRDefault="00000000">
      <w:pPr>
        <w:pStyle w:val="ListParagraph"/>
        <w:numPr>
          <w:ilvl w:val="0"/>
          <w:numId w:val="2"/>
        </w:numPr>
        <w:spacing w:after="60"/>
      </w:pPr>
      <w:r>
        <w:t>Fallback text can be placed between the tags for browsers that do not support it.</w:t>
      </w:r>
    </w:p>
    <w:p w14:paraId="06CB84E2" w14:textId="77777777" w:rsidR="004F0D7B" w:rsidRDefault="00000000">
      <w:pPr>
        <w:pStyle w:val="Heading2"/>
        <w:spacing w:before="220" w:after="100"/>
      </w:pPr>
      <w:r>
        <w:rPr>
          <w:b/>
          <w:bCs/>
          <w:color w:val="2E5597"/>
          <w:sz w:val="24"/>
          <w:szCs w:val="24"/>
        </w:rPr>
        <w:t>Why the other options are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F0D7B" w14:paraId="754CAD64"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B58E45" w14:textId="77777777" w:rsidR="004F0D7B" w:rsidRDefault="00000000">
            <w:r>
              <w:rPr>
                <w:b/>
                <w:bCs/>
                <w:sz w:val="20"/>
                <w:szCs w:val="20"/>
              </w:rPr>
              <w:t>Option</w:t>
            </w:r>
          </w:p>
        </w:tc>
        <w:tc>
          <w:tcPr>
            <w:tcW w:w="76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1FC16F" w14:textId="77777777" w:rsidR="004F0D7B" w:rsidRDefault="00000000">
            <w:r>
              <w:rPr>
                <w:b/>
                <w:bCs/>
                <w:sz w:val="20"/>
                <w:szCs w:val="20"/>
              </w:rPr>
              <w:t>Reason</w:t>
            </w:r>
          </w:p>
        </w:tc>
      </w:tr>
      <w:tr w:rsidR="004F0D7B" w14:paraId="16B8E9E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A4CF17" w14:textId="77777777" w:rsidR="004F0D7B" w:rsidRDefault="00000000">
            <w:r>
              <w:rPr>
                <w:sz w:val="20"/>
                <w:szCs w:val="20"/>
              </w:rPr>
              <w:t>A &lt;media&gt;</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A95F46" w14:textId="77777777" w:rsidR="004F0D7B" w:rsidRDefault="00000000">
            <w:r>
              <w:rPr>
                <w:sz w:val="20"/>
                <w:szCs w:val="20"/>
              </w:rPr>
              <w:t>Not a valid HTML element; browsers ignore it and display nothing.</w:t>
            </w:r>
          </w:p>
        </w:tc>
      </w:tr>
      <w:tr w:rsidR="004F0D7B" w14:paraId="067BE15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31FB5" w14:textId="77777777" w:rsidR="004F0D7B" w:rsidRDefault="00000000">
            <w:r>
              <w:rPr>
                <w:sz w:val="20"/>
                <w:szCs w:val="20"/>
              </w:rPr>
              <w:t>C &lt;movie&gt;</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145132" w14:textId="77777777" w:rsidR="004F0D7B" w:rsidRDefault="00000000">
            <w:r>
              <w:rPr>
                <w:sz w:val="20"/>
                <w:szCs w:val="20"/>
              </w:rPr>
              <w:t>Not part of any HTML specification.</w:t>
            </w:r>
          </w:p>
        </w:tc>
      </w:tr>
      <w:tr w:rsidR="004F0D7B" w14:paraId="7302494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01826" w14:textId="77777777" w:rsidR="004F0D7B" w:rsidRDefault="00000000">
            <w:r>
              <w:rPr>
                <w:sz w:val="20"/>
                <w:szCs w:val="20"/>
              </w:rPr>
              <w:t>D &lt;vid&gt;</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B5255" w14:textId="77777777" w:rsidR="004F0D7B" w:rsidRDefault="00000000">
            <w:r>
              <w:rPr>
                <w:sz w:val="20"/>
                <w:szCs w:val="20"/>
              </w:rPr>
              <w:t>Invented tag; not recognised by any browser.</w:t>
            </w:r>
          </w:p>
        </w:tc>
      </w:tr>
    </w:tbl>
    <w:p w14:paraId="39C18CFF" w14:textId="77777777" w:rsidR="004F0D7B" w:rsidRDefault="004F0D7B">
      <w:pPr>
        <w:spacing w:after="100"/>
      </w:pPr>
    </w:p>
    <w:p w14:paraId="514ADDA4" w14:textId="77777777" w:rsidR="004F0D7B" w:rsidRDefault="00000000">
      <w:pPr>
        <w:keepLines/>
        <w:shd w:val="clear" w:color="auto" w:fill="F2F2F2"/>
        <w:spacing w:before="80"/>
        <w:ind w:left="200" w:right="200"/>
      </w:pPr>
      <w:r>
        <w:rPr>
          <w:rFonts w:ascii="Consolas" w:eastAsia="Consolas" w:hAnsi="Consolas" w:cs="Consolas"/>
          <w:sz w:val="19"/>
          <w:szCs w:val="19"/>
        </w:rPr>
        <w:t xml:space="preserve">&lt;video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="video.mp4" controls width="640" poster="thumb.jpg"&gt;</w:t>
      </w:r>
    </w:p>
    <w:p w14:paraId="4025AF99" w14:textId="77777777" w:rsidR="004F0D7B" w:rsidRDefault="00000000">
      <w:pPr>
        <w:keepLines/>
        <w:shd w:val="clear" w:color="auto" w:fill="F2F2F2"/>
        <w:ind w:left="200" w:right="200"/>
      </w:pPr>
      <w:r>
        <w:rPr>
          <w:rFonts w:ascii="Consolas" w:eastAsia="Consolas" w:hAnsi="Consolas" w:cs="Consolas"/>
          <w:sz w:val="19"/>
          <w:szCs w:val="19"/>
        </w:rPr>
        <w:t xml:space="preserve">  Your browser does not support the video tag.</w:t>
      </w:r>
    </w:p>
    <w:p w14:paraId="00CE6451" w14:textId="77777777" w:rsidR="004F0D7B" w:rsidRDefault="00000000">
      <w:pPr>
        <w:keepLines/>
        <w:shd w:val="clear" w:color="auto" w:fill="F2F2F2"/>
        <w:ind w:left="200" w:right="200"/>
      </w:pPr>
      <w:r>
        <w:rPr>
          <w:rFonts w:ascii="Consolas" w:eastAsia="Consolas" w:hAnsi="Consolas" w:cs="Consolas"/>
          <w:sz w:val="19"/>
          <w:szCs w:val="19"/>
        </w:rPr>
        <w:t>&lt;/video&gt;</w:t>
      </w:r>
    </w:p>
    <w:p w14:paraId="08EB21D7" w14:textId="77777777" w:rsidR="004F0D7B" w:rsidRDefault="004F0D7B">
      <w:pPr>
        <w:spacing w:after="80"/>
      </w:pPr>
    </w:p>
    <w:p w14:paraId="3F7DE13D" w14:textId="77777777" w:rsidR="004F0D7B" w:rsidRDefault="00000000">
      <w:pPr>
        <w:pStyle w:val="Heading1"/>
        <w:spacing w:before="300" w:after="160"/>
      </w:pPr>
      <w:r>
        <w:rPr>
          <w:b/>
          <w:bCs/>
          <w:color w:val="1F3864"/>
          <w:sz w:val="30"/>
          <w:szCs w:val="30"/>
        </w:rPr>
        <w:t>Question 2: Appropriate HTTP method for form submission</w:t>
      </w:r>
    </w:p>
    <w:p w14:paraId="5B36C5FA" w14:textId="77777777" w:rsidR="004F0D7B" w:rsidRDefault="00000000">
      <w:pPr>
        <w:spacing w:after="120"/>
      </w:pPr>
      <w:r>
        <w:rPr>
          <w:b/>
          <w:bCs/>
        </w:rPr>
        <w:t>Answer: Option B – POST</w:t>
      </w:r>
    </w:p>
    <w:p w14:paraId="5F55DDB0" w14:textId="77777777" w:rsidR="004F0D7B" w:rsidRDefault="00000000">
      <w:pPr>
        <w:pStyle w:val="Heading2"/>
        <w:spacing w:before="220" w:after="100"/>
      </w:pPr>
      <w:r>
        <w:rPr>
          <w:b/>
          <w:bCs/>
          <w:color w:val="2E5597"/>
          <w:sz w:val="24"/>
          <w:szCs w:val="24"/>
        </w:rPr>
        <w:t>Justification</w:t>
      </w:r>
    </w:p>
    <w:p w14:paraId="7C2688EB" w14:textId="77777777" w:rsidR="004F0D7B" w:rsidRDefault="00000000">
      <w:pPr>
        <w:pStyle w:val="ListParagraph"/>
        <w:numPr>
          <w:ilvl w:val="0"/>
          <w:numId w:val="2"/>
        </w:numPr>
        <w:spacing w:after="60"/>
      </w:pPr>
      <w:r>
        <w:t xml:space="preserve">A registration form sends personal data (name, e-mail, password). POST places this data in the request body, so it does not appear in the URL, browser history, bookmarks, server logs or </w:t>
      </w:r>
      <w:proofErr w:type="spellStart"/>
      <w:r>
        <w:t>Referer</w:t>
      </w:r>
      <w:proofErr w:type="spellEnd"/>
      <w:r>
        <w:t xml:space="preserve"> header, unlike GET, which puts it in the query string.</w:t>
      </w:r>
    </w:p>
    <w:p w14:paraId="6D5F935C" w14:textId="77777777" w:rsidR="004F0D7B" w:rsidRDefault="00000000">
      <w:pPr>
        <w:pStyle w:val="ListParagraph"/>
        <w:numPr>
          <w:ilvl w:val="0"/>
          <w:numId w:val="2"/>
        </w:numPr>
        <w:spacing w:after="60"/>
      </w:pPr>
      <w:r>
        <w:t>Registration creates a new record on the server, which is exactly what POST is designed for (submit data / change server state); GET is only for safe retrieval.</w:t>
      </w:r>
    </w:p>
    <w:p w14:paraId="06A51128" w14:textId="77777777" w:rsidR="004F0D7B" w:rsidRDefault="00000000">
      <w:pPr>
        <w:pStyle w:val="ListParagraph"/>
        <w:numPr>
          <w:ilvl w:val="0"/>
          <w:numId w:val="2"/>
        </w:numPr>
        <w:spacing w:after="60"/>
      </w:pPr>
      <w:r>
        <w:t>POST has no practical size limit, so long inputs and file uploads work, while GET is limited by URL length.</w:t>
      </w:r>
    </w:p>
    <w:p w14:paraId="058FF231" w14:textId="77777777" w:rsidR="004F0D7B" w:rsidRDefault="00000000">
      <w:pPr>
        <w:pStyle w:val="ListParagraph"/>
        <w:numPr>
          <w:ilvl w:val="0"/>
          <w:numId w:val="2"/>
        </w:numPr>
        <w:spacing w:after="60"/>
      </w:pPr>
      <w:r>
        <w:t xml:space="preserve">POST requests are not cached or replayed </w:t>
      </w:r>
      <w:proofErr w:type="gramStart"/>
      <w:r>
        <w:t>accidentally, and</w:t>
      </w:r>
      <w:proofErr w:type="gramEnd"/>
      <w:r>
        <w:t xml:space="preserve"> can be protected with CSRF tokens.</w:t>
      </w:r>
    </w:p>
    <w:p w14:paraId="7E4B004A" w14:textId="77777777" w:rsidR="004F0D7B" w:rsidRDefault="00000000">
      <w:pPr>
        <w:pStyle w:val="ListParagraph"/>
        <w:numPr>
          <w:ilvl w:val="0"/>
          <w:numId w:val="2"/>
        </w:numPr>
        <w:spacing w:after="60"/>
      </w:pPr>
      <w:r>
        <w:t>For genuinely secure transmission POST must be combined with HTTPS, because the body is otherwise sent as plain text.</w:t>
      </w:r>
    </w:p>
    <w:p w14:paraId="1E570375" w14:textId="77777777" w:rsidR="004F0D7B" w:rsidRDefault="00000000">
      <w:pPr>
        <w:pStyle w:val="Heading2"/>
        <w:spacing w:before="220" w:after="100"/>
      </w:pPr>
      <w:r>
        <w:rPr>
          <w:b/>
          <w:bCs/>
          <w:color w:val="2E5597"/>
          <w:sz w:val="24"/>
          <w:szCs w:val="24"/>
        </w:rPr>
        <w:lastRenderedPageBreak/>
        <w:t>Why the other options are not appropriate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F0D7B" w14:paraId="153833CC"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2C5AA0" w14:textId="77777777" w:rsidR="004F0D7B" w:rsidRDefault="00000000">
            <w:r>
              <w:rPr>
                <w:b/>
                <w:bCs/>
                <w:sz w:val="20"/>
                <w:szCs w:val="20"/>
              </w:rPr>
              <w:t>Option</w:t>
            </w:r>
          </w:p>
        </w:tc>
        <w:tc>
          <w:tcPr>
            <w:tcW w:w="76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F9D6BAA" w14:textId="77777777" w:rsidR="004F0D7B" w:rsidRDefault="00000000">
            <w:r>
              <w:rPr>
                <w:b/>
                <w:bCs/>
                <w:sz w:val="20"/>
                <w:szCs w:val="20"/>
              </w:rPr>
              <w:t>Reason</w:t>
            </w:r>
          </w:p>
        </w:tc>
      </w:tr>
      <w:tr w:rsidR="004F0D7B" w14:paraId="3CADC3D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27E730" w14:textId="77777777" w:rsidR="004F0D7B" w:rsidRDefault="00000000">
            <w:r>
              <w:rPr>
                <w:sz w:val="20"/>
                <w:szCs w:val="20"/>
              </w:rPr>
              <w:t>A GET</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CDA41" w14:textId="77777777" w:rsidR="004F0D7B" w:rsidRDefault="00000000">
            <w:r>
              <w:rPr>
                <w:sz w:val="20"/>
                <w:szCs w:val="20"/>
              </w:rPr>
              <w:t>Exposes the data in the URL and is meant for retrieval, not for creating data.</w:t>
            </w:r>
          </w:p>
        </w:tc>
      </w:tr>
      <w:tr w:rsidR="004F0D7B" w14:paraId="4E354BCF"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3EA282" w14:textId="77777777" w:rsidR="004F0D7B" w:rsidRDefault="00000000">
            <w:r>
              <w:rPr>
                <w:sz w:val="20"/>
                <w:szCs w:val="20"/>
              </w:rPr>
              <w:t>C PUT</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ED5728" w14:textId="77777777" w:rsidR="004F0D7B" w:rsidRDefault="00000000">
            <w:r>
              <w:rPr>
                <w:sz w:val="20"/>
                <w:szCs w:val="20"/>
              </w:rPr>
              <w:t>Replaces or updates an existing resource at a known URL; not supported by HTML forms and not meant for new registration.</w:t>
            </w:r>
          </w:p>
        </w:tc>
      </w:tr>
      <w:tr w:rsidR="004F0D7B" w14:paraId="5D42497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A1977" w14:textId="77777777" w:rsidR="004F0D7B" w:rsidRDefault="00000000">
            <w:r>
              <w:rPr>
                <w:sz w:val="20"/>
                <w:szCs w:val="20"/>
              </w:rPr>
              <w:t>D DELETE</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FDF32" w14:textId="77777777" w:rsidR="004F0D7B" w:rsidRDefault="00000000">
            <w:r>
              <w:rPr>
                <w:sz w:val="20"/>
                <w:szCs w:val="20"/>
              </w:rPr>
              <w:t>Removes a resource; wrong purpose and not supported by HTML form method.</w:t>
            </w:r>
          </w:p>
        </w:tc>
      </w:tr>
    </w:tbl>
    <w:p w14:paraId="5309654C" w14:textId="77777777" w:rsidR="004F0D7B" w:rsidRDefault="004F0D7B">
      <w:pPr>
        <w:spacing w:after="100"/>
      </w:pPr>
    </w:p>
    <w:p w14:paraId="2A7FF33F" w14:textId="77777777" w:rsidR="004F0D7B" w:rsidRDefault="00000000">
      <w:pPr>
        <w:keepLines/>
        <w:shd w:val="clear" w:color="auto" w:fill="F2F2F2"/>
        <w:spacing w:before="80"/>
        <w:ind w:left="200" w:right="200"/>
      </w:pPr>
      <w:r>
        <w:rPr>
          <w:rFonts w:ascii="Consolas" w:eastAsia="Consolas" w:hAnsi="Consolas" w:cs="Consolas"/>
          <w:sz w:val="19"/>
          <w:szCs w:val="19"/>
        </w:rPr>
        <w:t>&lt;form action="/register" method="POST"&gt;</w:t>
      </w:r>
    </w:p>
    <w:p w14:paraId="09A37B2D" w14:textId="77777777" w:rsidR="004F0D7B" w:rsidRDefault="00000000">
      <w:pPr>
        <w:keepLines/>
        <w:shd w:val="clear" w:color="auto" w:fill="F2F2F2"/>
        <w:ind w:left="200" w:right="200"/>
      </w:pPr>
      <w:r>
        <w:rPr>
          <w:rFonts w:ascii="Consolas" w:eastAsia="Consolas" w:hAnsi="Consolas" w:cs="Consolas"/>
          <w:sz w:val="19"/>
          <w:szCs w:val="19"/>
        </w:rPr>
        <w:t xml:space="preserve">  &lt;label for="email"&gt;Email&lt;/label&gt;</w:t>
      </w:r>
    </w:p>
    <w:p w14:paraId="5FB9252B" w14:textId="77777777" w:rsidR="004F0D7B" w:rsidRDefault="00000000">
      <w:pPr>
        <w:keepLines/>
        <w:shd w:val="clear" w:color="auto" w:fill="F2F2F2"/>
        <w:ind w:left="200" w:right="200"/>
      </w:pPr>
      <w:r>
        <w:rPr>
          <w:rFonts w:ascii="Consolas" w:eastAsia="Consolas" w:hAnsi="Consolas" w:cs="Consolas"/>
          <w:sz w:val="19"/>
          <w:szCs w:val="19"/>
        </w:rPr>
        <w:t xml:space="preserve">  &lt;input type="email" id="email" name="email" required&gt;</w:t>
      </w:r>
    </w:p>
    <w:p w14:paraId="5CD3C8D2" w14:textId="77777777" w:rsidR="004F0D7B" w:rsidRDefault="00000000">
      <w:pPr>
        <w:keepLines/>
        <w:shd w:val="clear" w:color="auto" w:fill="F2F2F2"/>
        <w:ind w:left="200" w:right="200"/>
      </w:pPr>
      <w:r>
        <w:rPr>
          <w:rFonts w:ascii="Consolas" w:eastAsia="Consolas" w:hAnsi="Consolas" w:cs="Consolas"/>
          <w:sz w:val="19"/>
          <w:szCs w:val="19"/>
        </w:rPr>
        <w:t xml:space="preserve">  &lt;label for="</w:t>
      </w:r>
      <w:proofErr w:type="spellStart"/>
      <w:r>
        <w:rPr>
          <w:rFonts w:ascii="Consolas" w:eastAsia="Consolas" w:hAnsi="Consolas" w:cs="Consolas"/>
          <w:sz w:val="19"/>
          <w:szCs w:val="19"/>
        </w:rPr>
        <w:t>pwd</w:t>
      </w:r>
      <w:proofErr w:type="spellEnd"/>
      <w:r>
        <w:rPr>
          <w:rFonts w:ascii="Consolas" w:eastAsia="Consolas" w:hAnsi="Consolas" w:cs="Consolas"/>
          <w:sz w:val="19"/>
          <w:szCs w:val="19"/>
        </w:rPr>
        <w:t>"&gt;Password&lt;/label&gt;</w:t>
      </w:r>
    </w:p>
    <w:p w14:paraId="43CC1733" w14:textId="77777777" w:rsidR="004F0D7B" w:rsidRDefault="00000000">
      <w:pPr>
        <w:keepLines/>
        <w:shd w:val="clear" w:color="auto" w:fill="F2F2F2"/>
        <w:ind w:left="200" w:right="200"/>
      </w:pPr>
      <w:r>
        <w:rPr>
          <w:rFonts w:ascii="Consolas" w:eastAsia="Consolas" w:hAnsi="Consolas" w:cs="Consolas"/>
          <w:sz w:val="19"/>
          <w:szCs w:val="19"/>
        </w:rPr>
        <w:t xml:space="preserve">  &lt;input type="password" id="</w:t>
      </w:r>
      <w:proofErr w:type="spellStart"/>
      <w:r>
        <w:rPr>
          <w:rFonts w:ascii="Consolas" w:eastAsia="Consolas" w:hAnsi="Consolas" w:cs="Consolas"/>
          <w:sz w:val="19"/>
          <w:szCs w:val="19"/>
        </w:rPr>
        <w:t>pwd</w:t>
      </w:r>
      <w:proofErr w:type="spellEnd"/>
      <w:r>
        <w:rPr>
          <w:rFonts w:ascii="Consolas" w:eastAsia="Consolas" w:hAnsi="Consolas" w:cs="Consolas"/>
          <w:sz w:val="19"/>
          <w:szCs w:val="19"/>
        </w:rPr>
        <w:t>" name="password" required&gt;</w:t>
      </w:r>
    </w:p>
    <w:p w14:paraId="07A2E37C" w14:textId="77777777" w:rsidR="004F0D7B" w:rsidRDefault="00000000">
      <w:pPr>
        <w:keepLines/>
        <w:shd w:val="clear" w:color="auto" w:fill="F2F2F2"/>
        <w:ind w:left="200" w:right="200"/>
      </w:pPr>
      <w:r>
        <w:rPr>
          <w:rFonts w:ascii="Consolas" w:eastAsia="Consolas" w:hAnsi="Consolas" w:cs="Consolas"/>
          <w:sz w:val="19"/>
          <w:szCs w:val="19"/>
        </w:rPr>
        <w:t xml:space="preserve">  &lt;button type="submit"&gt;Register&lt;/button&gt;</w:t>
      </w:r>
    </w:p>
    <w:p w14:paraId="0EFDCB5D" w14:textId="77777777" w:rsidR="004F0D7B" w:rsidRDefault="00000000">
      <w:pPr>
        <w:keepLines/>
        <w:shd w:val="clear" w:color="auto" w:fill="F2F2F2"/>
        <w:ind w:left="200" w:right="200"/>
      </w:pPr>
      <w:r>
        <w:rPr>
          <w:rFonts w:ascii="Consolas" w:eastAsia="Consolas" w:hAnsi="Consolas" w:cs="Consolas"/>
          <w:sz w:val="19"/>
          <w:szCs w:val="19"/>
        </w:rPr>
        <w:t>&lt;/form&gt;</w:t>
      </w:r>
    </w:p>
    <w:p w14:paraId="396F74EB" w14:textId="77777777" w:rsidR="004F0D7B" w:rsidRDefault="004F0D7B">
      <w:pPr>
        <w:spacing w:after="80"/>
      </w:pPr>
    </w:p>
    <w:p w14:paraId="03E535D0" w14:textId="77777777" w:rsidR="004F0D7B" w:rsidRDefault="00000000">
      <w:pPr>
        <w:pStyle w:val="Heading1"/>
        <w:spacing w:before="300" w:after="160"/>
      </w:pPr>
      <w:r>
        <w:rPr>
          <w:b/>
          <w:bCs/>
          <w:color w:val="1F3864"/>
          <w:sz w:val="30"/>
          <w:szCs w:val="30"/>
        </w:rPr>
        <w:t>Question 3: Proper semantic element for navigation</w:t>
      </w:r>
    </w:p>
    <w:p w14:paraId="0B4E2942" w14:textId="77777777" w:rsidR="004F0D7B" w:rsidRDefault="00000000">
      <w:pPr>
        <w:spacing w:after="120"/>
      </w:pPr>
      <w:r>
        <w:rPr>
          <w:b/>
          <w:bCs/>
        </w:rPr>
        <w:t xml:space="preserve">Answer: Option B – </w:t>
      </w:r>
      <w:r>
        <w:rPr>
          <w:rFonts w:ascii="Consolas" w:eastAsia="Consolas" w:hAnsi="Consolas" w:cs="Consolas"/>
          <w:sz w:val="20"/>
          <w:szCs w:val="20"/>
        </w:rPr>
        <w:t>&lt;nav&gt;</w:t>
      </w:r>
    </w:p>
    <w:p w14:paraId="50918166" w14:textId="77777777" w:rsidR="004F0D7B" w:rsidRDefault="00000000">
      <w:pPr>
        <w:pStyle w:val="Heading2"/>
        <w:spacing w:before="220" w:after="100"/>
      </w:pPr>
      <w:r>
        <w:rPr>
          <w:b/>
          <w:bCs/>
          <w:color w:val="2E5597"/>
          <w:sz w:val="24"/>
          <w:szCs w:val="24"/>
        </w:rPr>
        <w:t>Justification</w:t>
      </w:r>
    </w:p>
    <w:p w14:paraId="791DF746" w14:textId="77777777" w:rsidR="004F0D7B" w:rsidRDefault="00000000">
      <w:pPr>
        <w:pStyle w:val="ListParagraph"/>
        <w:numPr>
          <w:ilvl w:val="0"/>
          <w:numId w:val="2"/>
        </w:numPr>
        <w:spacing w:after="60"/>
      </w:pPr>
      <w:r>
        <w:t>&lt;nav&gt; is the HTML5 semantic element that marks a block of major navigation links (main menu, table of contents, pagination).</w:t>
      </w:r>
    </w:p>
    <w:p w14:paraId="0DA434BD" w14:textId="77777777" w:rsidR="004F0D7B" w:rsidRDefault="00000000">
      <w:pPr>
        <w:pStyle w:val="ListParagraph"/>
        <w:numPr>
          <w:ilvl w:val="0"/>
          <w:numId w:val="2"/>
        </w:numPr>
        <w:spacing w:after="60"/>
      </w:pPr>
      <w:r>
        <w:t>Screen readers announce it as a "navigation landmark", letting users jump straight to or skip the menu, which improves accessibility.</w:t>
      </w:r>
    </w:p>
    <w:p w14:paraId="6F87F752" w14:textId="77777777" w:rsidR="004F0D7B" w:rsidRDefault="00000000">
      <w:pPr>
        <w:pStyle w:val="ListParagraph"/>
        <w:numPr>
          <w:ilvl w:val="0"/>
          <w:numId w:val="2"/>
        </w:numPr>
        <w:spacing w:after="60"/>
      </w:pPr>
      <w:r>
        <w:t>Search engines understand the site structure better, improving SEO, and code becomes easier to read and maintain than a generic &lt;div&gt;.</w:t>
      </w:r>
    </w:p>
    <w:p w14:paraId="4E27FBA0" w14:textId="77777777" w:rsidR="004F0D7B" w:rsidRDefault="00000000">
      <w:pPr>
        <w:pStyle w:val="ListParagraph"/>
        <w:numPr>
          <w:ilvl w:val="0"/>
          <w:numId w:val="2"/>
        </w:numPr>
        <w:spacing w:after="60"/>
      </w:pPr>
      <w:r>
        <w:t>It is usually combined with a list of links, normally inside &lt;header&gt;.</w:t>
      </w:r>
    </w:p>
    <w:p w14:paraId="6EED0642" w14:textId="77777777" w:rsidR="004F0D7B" w:rsidRDefault="00000000">
      <w:pPr>
        <w:pStyle w:val="Heading2"/>
        <w:spacing w:before="220" w:after="100"/>
      </w:pPr>
      <w:r>
        <w:rPr>
          <w:b/>
          <w:bCs/>
          <w:color w:val="2E5597"/>
          <w:sz w:val="24"/>
          <w:szCs w:val="24"/>
        </w:rPr>
        <w:t>Why the other options are less suitable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4F0D7B" w14:paraId="41D7CB16"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1609B7" w14:textId="77777777" w:rsidR="004F0D7B" w:rsidRDefault="00000000">
            <w:r>
              <w:rPr>
                <w:b/>
                <w:bCs/>
                <w:sz w:val="20"/>
                <w:szCs w:val="20"/>
              </w:rPr>
              <w:t>Option</w:t>
            </w:r>
          </w:p>
        </w:tc>
        <w:tc>
          <w:tcPr>
            <w:tcW w:w="74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7F6F25" w14:textId="77777777" w:rsidR="004F0D7B" w:rsidRDefault="00000000">
            <w:r>
              <w:rPr>
                <w:b/>
                <w:bCs/>
                <w:sz w:val="20"/>
                <w:szCs w:val="20"/>
              </w:rPr>
              <w:t>Reason</w:t>
            </w:r>
          </w:p>
        </w:tc>
      </w:tr>
      <w:tr w:rsidR="004F0D7B" w14:paraId="2686B7E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6F35F" w14:textId="77777777" w:rsidR="004F0D7B" w:rsidRDefault="00000000">
            <w:r>
              <w:rPr>
                <w:sz w:val="20"/>
                <w:szCs w:val="20"/>
              </w:rPr>
              <w:t>A &lt;div&gt;</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337F6" w14:textId="77777777" w:rsidR="004F0D7B" w:rsidRDefault="00000000">
            <w:r>
              <w:rPr>
                <w:sz w:val="20"/>
                <w:szCs w:val="20"/>
              </w:rPr>
              <w:t>Generic container with no meaning; gives no semantic or accessibility benefit.</w:t>
            </w:r>
          </w:p>
        </w:tc>
      </w:tr>
      <w:tr w:rsidR="004F0D7B" w14:paraId="2A5EEE0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49E31A" w14:textId="77777777" w:rsidR="004F0D7B" w:rsidRDefault="00000000">
            <w:r>
              <w:rPr>
                <w:sz w:val="20"/>
                <w:szCs w:val="20"/>
              </w:rPr>
              <w:t>C &lt;section&gt;</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A092D" w14:textId="77777777" w:rsidR="004F0D7B" w:rsidRDefault="00000000">
            <w:r>
              <w:rPr>
                <w:sz w:val="20"/>
                <w:szCs w:val="20"/>
              </w:rPr>
              <w:t>Groups thematic content under a heading; not specifically for navigation links.</w:t>
            </w:r>
          </w:p>
        </w:tc>
      </w:tr>
      <w:tr w:rsidR="004F0D7B" w14:paraId="3B778B2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DF0F04" w14:textId="77777777" w:rsidR="004F0D7B" w:rsidRDefault="00000000">
            <w:r>
              <w:rPr>
                <w:sz w:val="20"/>
                <w:szCs w:val="20"/>
              </w:rPr>
              <w:t>D &lt;header&gt;</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FB8F7" w14:textId="77777777" w:rsidR="004F0D7B" w:rsidRDefault="00000000">
            <w:r>
              <w:rPr>
                <w:sz w:val="20"/>
                <w:szCs w:val="20"/>
              </w:rPr>
              <w:t>Introductory area of a page or section; it may contain the &lt;nav</w:t>
            </w:r>
            <w:proofErr w:type="gramStart"/>
            <w:r>
              <w:rPr>
                <w:sz w:val="20"/>
                <w:szCs w:val="20"/>
              </w:rPr>
              <w:t>&gt;, but</w:t>
            </w:r>
            <w:proofErr w:type="gramEnd"/>
            <w:r>
              <w:rPr>
                <w:sz w:val="20"/>
                <w:szCs w:val="20"/>
              </w:rPr>
              <w:t xml:space="preserve"> is not the navigation itself.</w:t>
            </w:r>
          </w:p>
        </w:tc>
      </w:tr>
    </w:tbl>
    <w:p w14:paraId="74227CE8" w14:textId="77777777" w:rsidR="004F0D7B" w:rsidRDefault="004F0D7B">
      <w:pPr>
        <w:spacing w:after="100"/>
      </w:pPr>
    </w:p>
    <w:p w14:paraId="6A1EC864" w14:textId="77777777" w:rsidR="004F0D7B" w:rsidRDefault="00000000">
      <w:pPr>
        <w:keepLines/>
        <w:shd w:val="clear" w:color="auto" w:fill="F2F2F2"/>
        <w:spacing w:before="80"/>
        <w:ind w:left="200" w:right="200"/>
      </w:pPr>
      <w:r>
        <w:rPr>
          <w:rFonts w:ascii="Consolas" w:eastAsia="Consolas" w:hAnsi="Consolas" w:cs="Consolas"/>
          <w:sz w:val="19"/>
          <w:szCs w:val="19"/>
        </w:rPr>
        <w:t>&lt;header&gt;</w:t>
      </w:r>
    </w:p>
    <w:p w14:paraId="39FA84C3" w14:textId="77777777" w:rsidR="004F0D7B" w:rsidRDefault="00000000">
      <w:pPr>
        <w:keepLines/>
        <w:shd w:val="clear" w:color="auto" w:fill="F2F2F2"/>
        <w:ind w:left="200" w:right="200"/>
      </w:pPr>
      <w:r>
        <w:rPr>
          <w:rFonts w:ascii="Consolas" w:eastAsia="Consolas" w:hAnsi="Consolas" w:cs="Consolas"/>
          <w:sz w:val="19"/>
          <w:szCs w:val="19"/>
        </w:rPr>
        <w:t xml:space="preserve">  &lt;nav&gt;</w:t>
      </w:r>
    </w:p>
    <w:p w14:paraId="5AC3FDE9" w14:textId="77777777" w:rsidR="004F0D7B" w:rsidRDefault="00000000">
      <w:pPr>
        <w:keepLines/>
        <w:shd w:val="clear" w:color="auto" w:fill="F2F2F2"/>
        <w:ind w:left="200" w:right="200"/>
      </w:pPr>
      <w:r>
        <w:rPr>
          <w:rFonts w:ascii="Consolas" w:eastAsia="Consolas" w:hAnsi="Consolas" w:cs="Consolas"/>
          <w:sz w:val="19"/>
          <w:szCs w:val="19"/>
        </w:rPr>
        <w:t xml:space="preserve">    &lt;ul&gt;</w:t>
      </w:r>
    </w:p>
    <w:p w14:paraId="2BF0C204" w14:textId="77777777" w:rsidR="004F0D7B" w:rsidRDefault="00000000">
      <w:pPr>
        <w:keepLines/>
        <w:shd w:val="clear" w:color="auto" w:fill="F2F2F2"/>
        <w:ind w:left="200" w:right="200"/>
      </w:pPr>
      <w:r>
        <w:rPr>
          <w:rFonts w:ascii="Consolas" w:eastAsia="Consolas" w:hAnsi="Consolas" w:cs="Consolas"/>
          <w:sz w:val="19"/>
          <w:szCs w:val="19"/>
        </w:rPr>
        <w:t xml:space="preserve">      &lt;li&gt;&lt;a </w:t>
      </w:r>
      <w:proofErr w:type="spellStart"/>
      <w:r>
        <w:rPr>
          <w:rFonts w:ascii="Consolas" w:eastAsia="Consolas" w:hAnsi="Consolas" w:cs="Consolas"/>
          <w:sz w:val="19"/>
          <w:szCs w:val="19"/>
        </w:rPr>
        <w:t>href</w:t>
      </w:r>
      <w:proofErr w:type="spellEnd"/>
      <w:r>
        <w:rPr>
          <w:rFonts w:ascii="Consolas" w:eastAsia="Consolas" w:hAnsi="Consolas" w:cs="Consolas"/>
          <w:sz w:val="19"/>
          <w:szCs w:val="19"/>
        </w:rPr>
        <w:t>="/"&gt;Home&lt;/a&gt;&lt;/li&gt;</w:t>
      </w:r>
    </w:p>
    <w:p w14:paraId="4E4FDC48" w14:textId="77777777" w:rsidR="004F0D7B" w:rsidRDefault="00000000">
      <w:pPr>
        <w:keepLines/>
        <w:shd w:val="clear" w:color="auto" w:fill="F2F2F2"/>
        <w:ind w:left="200" w:right="200"/>
      </w:pPr>
      <w:r>
        <w:rPr>
          <w:rFonts w:ascii="Consolas" w:eastAsia="Consolas" w:hAnsi="Consolas" w:cs="Consolas"/>
          <w:sz w:val="19"/>
          <w:szCs w:val="19"/>
        </w:rPr>
        <w:t xml:space="preserve">      &lt;li&gt;&lt;a </w:t>
      </w:r>
      <w:proofErr w:type="spellStart"/>
      <w:r>
        <w:rPr>
          <w:rFonts w:ascii="Consolas" w:eastAsia="Consolas" w:hAnsi="Consolas" w:cs="Consolas"/>
          <w:sz w:val="19"/>
          <w:szCs w:val="19"/>
        </w:rPr>
        <w:t>href</w:t>
      </w:r>
      <w:proofErr w:type="spellEnd"/>
      <w:r>
        <w:rPr>
          <w:rFonts w:ascii="Consolas" w:eastAsia="Consolas" w:hAnsi="Consolas" w:cs="Consolas"/>
          <w:sz w:val="19"/>
          <w:szCs w:val="19"/>
        </w:rPr>
        <w:t>="/events"&gt;Events&lt;/a&gt;&lt;/li&gt;</w:t>
      </w:r>
    </w:p>
    <w:p w14:paraId="68C2A546" w14:textId="77777777" w:rsidR="004F0D7B" w:rsidRDefault="00000000">
      <w:pPr>
        <w:keepLines/>
        <w:shd w:val="clear" w:color="auto" w:fill="F2F2F2"/>
        <w:ind w:left="200" w:right="200"/>
      </w:pPr>
      <w:r>
        <w:rPr>
          <w:rFonts w:ascii="Consolas" w:eastAsia="Consolas" w:hAnsi="Consolas" w:cs="Consolas"/>
          <w:sz w:val="19"/>
          <w:szCs w:val="19"/>
        </w:rPr>
        <w:t xml:space="preserve">      &lt;li&gt;&lt;a </w:t>
      </w:r>
      <w:proofErr w:type="spellStart"/>
      <w:r>
        <w:rPr>
          <w:rFonts w:ascii="Consolas" w:eastAsia="Consolas" w:hAnsi="Consolas" w:cs="Consolas"/>
          <w:sz w:val="19"/>
          <w:szCs w:val="19"/>
        </w:rPr>
        <w:t>href</w:t>
      </w:r>
      <w:proofErr w:type="spellEnd"/>
      <w:r>
        <w:rPr>
          <w:rFonts w:ascii="Consolas" w:eastAsia="Consolas" w:hAnsi="Consolas" w:cs="Consolas"/>
          <w:sz w:val="19"/>
          <w:szCs w:val="19"/>
        </w:rPr>
        <w:t>="/register"&gt;Register&lt;/a&gt;&lt;/li&gt;</w:t>
      </w:r>
    </w:p>
    <w:p w14:paraId="0E4B5695" w14:textId="77777777" w:rsidR="004F0D7B" w:rsidRDefault="00000000">
      <w:pPr>
        <w:keepLines/>
        <w:shd w:val="clear" w:color="auto" w:fill="F2F2F2"/>
        <w:ind w:left="200" w:right="200"/>
      </w:pPr>
      <w:r>
        <w:rPr>
          <w:rFonts w:ascii="Consolas" w:eastAsia="Consolas" w:hAnsi="Consolas" w:cs="Consolas"/>
          <w:sz w:val="19"/>
          <w:szCs w:val="19"/>
        </w:rPr>
        <w:t xml:space="preserve">    &lt;/ul&gt;</w:t>
      </w:r>
    </w:p>
    <w:p w14:paraId="7B455809" w14:textId="77777777" w:rsidR="004F0D7B" w:rsidRDefault="00000000">
      <w:pPr>
        <w:keepLines/>
        <w:shd w:val="clear" w:color="auto" w:fill="F2F2F2"/>
        <w:ind w:left="200" w:right="200"/>
      </w:pPr>
      <w:r>
        <w:rPr>
          <w:rFonts w:ascii="Consolas" w:eastAsia="Consolas" w:hAnsi="Consolas" w:cs="Consolas"/>
          <w:sz w:val="19"/>
          <w:szCs w:val="19"/>
        </w:rPr>
        <w:t xml:space="preserve">  &lt;/nav&gt;</w:t>
      </w:r>
    </w:p>
    <w:p w14:paraId="2E4F3D2B" w14:textId="77777777" w:rsidR="004F0D7B" w:rsidRDefault="00000000">
      <w:pPr>
        <w:keepLines/>
        <w:shd w:val="clear" w:color="auto" w:fill="F2F2F2"/>
        <w:ind w:left="200" w:right="200"/>
      </w:pPr>
      <w:r>
        <w:rPr>
          <w:rFonts w:ascii="Consolas" w:eastAsia="Consolas" w:hAnsi="Consolas" w:cs="Consolas"/>
          <w:sz w:val="19"/>
          <w:szCs w:val="19"/>
        </w:rPr>
        <w:t>&lt;/header&gt;</w:t>
      </w:r>
    </w:p>
    <w:p w14:paraId="30EA63AD" w14:textId="77777777" w:rsidR="004F0D7B" w:rsidRDefault="004F0D7B">
      <w:pPr>
        <w:spacing w:after="80"/>
      </w:pPr>
    </w:p>
    <w:p w14:paraId="2AFEC182" w14:textId="77777777" w:rsidR="004F0D7B" w:rsidRDefault="00000000">
      <w:pPr>
        <w:pStyle w:val="Heading1"/>
        <w:spacing w:before="300" w:after="160"/>
      </w:pPr>
      <w:r>
        <w:rPr>
          <w:b/>
          <w:bCs/>
          <w:color w:val="1F3864"/>
          <w:sz w:val="30"/>
          <w:szCs w:val="30"/>
        </w:rPr>
        <w:t>Question 4: Correct XML syntax</w:t>
      </w:r>
    </w:p>
    <w:p w14:paraId="0A527404" w14:textId="77777777" w:rsidR="004F0D7B" w:rsidRDefault="00000000">
      <w:pPr>
        <w:spacing w:after="120"/>
      </w:pPr>
      <w:r>
        <w:rPr>
          <w:b/>
          <w:bCs/>
        </w:rPr>
        <w:t>Answer: Option B</w:t>
      </w:r>
    </w:p>
    <w:p w14:paraId="1839847D" w14:textId="77777777" w:rsidR="004F0D7B" w:rsidRDefault="00000000">
      <w:pPr>
        <w:keepLines/>
        <w:shd w:val="clear" w:color="auto" w:fill="F2F2F2"/>
        <w:spacing w:before="80"/>
        <w:ind w:left="200" w:right="200"/>
      </w:pPr>
      <w:r>
        <w:rPr>
          <w:rFonts w:ascii="Consolas" w:eastAsia="Consolas" w:hAnsi="Consolas" w:cs="Consolas"/>
          <w:sz w:val="19"/>
          <w:szCs w:val="19"/>
        </w:rPr>
        <w:t>&lt;note&gt;&lt;to&gt;User&lt;/to&gt;&lt;from&gt;Admin&lt;/from&gt;&lt;/note&gt;</w:t>
      </w:r>
    </w:p>
    <w:p w14:paraId="719C6A60" w14:textId="77777777" w:rsidR="004F0D7B" w:rsidRDefault="004F0D7B">
      <w:pPr>
        <w:spacing w:after="80"/>
      </w:pPr>
    </w:p>
    <w:p w14:paraId="18A9E335" w14:textId="77777777" w:rsidR="004F0D7B" w:rsidRDefault="00000000">
      <w:pPr>
        <w:pStyle w:val="Heading2"/>
        <w:spacing w:before="220" w:after="100"/>
      </w:pPr>
      <w:r>
        <w:rPr>
          <w:b/>
          <w:bCs/>
          <w:color w:val="2E5597"/>
          <w:sz w:val="24"/>
          <w:szCs w:val="24"/>
        </w:rPr>
        <w:lastRenderedPageBreak/>
        <w:t>Justification</w:t>
      </w:r>
    </w:p>
    <w:p w14:paraId="487E2552" w14:textId="77777777" w:rsidR="004F0D7B" w:rsidRDefault="00000000">
      <w:pPr>
        <w:spacing w:after="120"/>
      </w:pPr>
      <w:r>
        <w:t>Option B is well-formed XML: it has a single root element (&lt;note&gt;), every start tag has a matching end tag, and the elements are properly nested (&lt;to&gt; and &lt;from&gt; are opened and closed inside &lt;note&gt;). XML is strict: unlike HTML, a parser stops with an error on the first well-formedness violation.</w:t>
      </w:r>
    </w:p>
    <w:p w14:paraId="2A6A960E" w14:textId="77777777" w:rsidR="004F0D7B" w:rsidRDefault="00000000">
      <w:pPr>
        <w:pStyle w:val="Heading2"/>
        <w:spacing w:before="220" w:after="100"/>
      </w:pPr>
      <w:r>
        <w:rPr>
          <w:b/>
          <w:bCs/>
          <w:color w:val="2E5597"/>
          <w:sz w:val="24"/>
          <w:szCs w:val="24"/>
        </w:rPr>
        <w:t>Errors in the other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9"/>
        <w:gridCol w:w="3992"/>
        <w:gridCol w:w="3999"/>
      </w:tblGrid>
      <w:tr w:rsidR="004F0D7B" w14:paraId="1DB46927"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0B53B4" w14:textId="77777777" w:rsidR="004F0D7B" w:rsidRDefault="00000000">
            <w:r>
              <w:rPr>
                <w:b/>
                <w:bCs/>
                <w:sz w:val="20"/>
                <w:szCs w:val="20"/>
              </w:rPr>
              <w:t>Option</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96F836" w14:textId="77777777" w:rsidR="004F0D7B" w:rsidRDefault="00000000">
            <w:r>
              <w:rPr>
                <w:b/>
                <w:bCs/>
                <w:sz w:val="20"/>
                <w:szCs w:val="20"/>
              </w:rPr>
              <w:t>Code</w:t>
            </w:r>
          </w:p>
        </w:tc>
        <w:tc>
          <w:tcPr>
            <w:tcW w:w="4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BCDE99" w14:textId="77777777" w:rsidR="004F0D7B" w:rsidRDefault="00000000">
            <w:r>
              <w:rPr>
                <w:b/>
                <w:bCs/>
                <w:sz w:val="20"/>
                <w:szCs w:val="20"/>
              </w:rPr>
              <w:t>Error</w:t>
            </w:r>
          </w:p>
        </w:tc>
      </w:tr>
      <w:tr w:rsidR="004F0D7B" w14:paraId="025823D7"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2C147" w14:textId="77777777" w:rsidR="004F0D7B" w:rsidRDefault="00000000">
            <w:r>
              <w:rPr>
                <w:sz w:val="20"/>
                <w:szCs w:val="20"/>
              </w:rPr>
              <w:t>A</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2D9EE8" w14:textId="77777777" w:rsidR="004F0D7B" w:rsidRDefault="00000000">
            <w:r>
              <w:rPr>
                <w:sz w:val="20"/>
                <w:szCs w:val="20"/>
              </w:rPr>
              <w:t>&lt;note&gt;&lt;to&gt;User&lt;/to&gt;&lt;from&gt;Admin&lt;/from&gt;</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35E326" w14:textId="77777777" w:rsidR="004F0D7B" w:rsidRDefault="00000000">
            <w:r>
              <w:rPr>
                <w:sz w:val="20"/>
                <w:szCs w:val="20"/>
              </w:rPr>
              <w:t>Root element &lt;note&gt; is never closed (missing &lt;/note&gt;).</w:t>
            </w:r>
          </w:p>
        </w:tc>
      </w:tr>
      <w:tr w:rsidR="004F0D7B" w14:paraId="0E25A732"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3AC53" w14:textId="77777777" w:rsidR="004F0D7B" w:rsidRDefault="00000000">
            <w:r>
              <w:rPr>
                <w:sz w:val="20"/>
                <w:szCs w:val="20"/>
              </w:rPr>
              <w:t>C</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6AEFE" w14:textId="77777777" w:rsidR="004F0D7B" w:rsidRDefault="00000000">
            <w:r>
              <w:rPr>
                <w:sz w:val="20"/>
                <w:szCs w:val="20"/>
              </w:rPr>
              <w:t>&lt;note&gt;&lt;to&gt;User&lt;/from&gt;&lt;/note&gt;</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0411A4" w14:textId="77777777" w:rsidR="004F0D7B" w:rsidRDefault="00000000">
            <w:r>
              <w:rPr>
                <w:sz w:val="20"/>
                <w:szCs w:val="20"/>
              </w:rPr>
              <w:t>Improper nesting / mismatched tags: &lt;to&gt; is closed by &lt;/from&gt;, so the closing tag does not match its start tag.</w:t>
            </w:r>
          </w:p>
        </w:tc>
      </w:tr>
      <w:tr w:rsidR="004F0D7B" w14:paraId="0181B55F"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BE674" w14:textId="77777777" w:rsidR="004F0D7B" w:rsidRDefault="00000000">
            <w:r>
              <w:rPr>
                <w:sz w:val="20"/>
                <w:szCs w:val="20"/>
              </w:rPr>
              <w:t>D</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4E04E" w14:textId="77777777" w:rsidR="004F0D7B" w:rsidRDefault="00000000">
            <w:r>
              <w:rPr>
                <w:sz w:val="20"/>
                <w:szCs w:val="20"/>
              </w:rPr>
              <w:t>&lt;note to="User"&gt;&lt;/note</w:t>
            </w:r>
          </w:p>
        </w:tc>
        <w:tc>
          <w:tcPr>
            <w:tcW w:w="41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EE0D52" w14:textId="77777777" w:rsidR="004F0D7B" w:rsidRDefault="00000000">
            <w:r>
              <w:rPr>
                <w:sz w:val="20"/>
                <w:szCs w:val="20"/>
              </w:rPr>
              <w:t>Malformed end tag: the closing bracket is missing (should be &lt;/note&gt;). The attribute syntax itself is correct.</w:t>
            </w:r>
          </w:p>
        </w:tc>
      </w:tr>
    </w:tbl>
    <w:p w14:paraId="6817A1ED" w14:textId="77777777" w:rsidR="004F0D7B" w:rsidRDefault="004F0D7B">
      <w:pPr>
        <w:spacing w:after="100"/>
      </w:pPr>
    </w:p>
    <w:p w14:paraId="6DABFC92" w14:textId="77777777" w:rsidR="004F0D7B" w:rsidRDefault="00000000">
      <w:pPr>
        <w:spacing w:after="120"/>
      </w:pPr>
      <w:r>
        <w:t>General XML rules: one root element, all tags closed, proper nesting, case-sensitive names, attribute values in quotes.</w:t>
      </w:r>
    </w:p>
    <w:p w14:paraId="7A056752" w14:textId="77777777" w:rsidR="004F0D7B" w:rsidRDefault="00000000">
      <w:pPr>
        <w:pStyle w:val="Heading1"/>
        <w:spacing w:before="300" w:after="160"/>
      </w:pPr>
      <w:r>
        <w:rPr>
          <w:b/>
          <w:bCs/>
          <w:color w:val="1F3864"/>
          <w:sz w:val="30"/>
          <w:szCs w:val="30"/>
        </w:rPr>
        <w:t>Question 5: Correct protocol for web communication</w:t>
      </w:r>
    </w:p>
    <w:p w14:paraId="3C599F6A" w14:textId="77777777" w:rsidR="004F0D7B" w:rsidRDefault="00000000">
      <w:pPr>
        <w:spacing w:after="120"/>
      </w:pPr>
      <w:r>
        <w:rPr>
          <w:b/>
          <w:bCs/>
        </w:rPr>
        <w:t>Answer: Option B – HTTP (and HTTPS, its secure version)</w:t>
      </w:r>
    </w:p>
    <w:p w14:paraId="55456B44" w14:textId="77777777" w:rsidR="004F0D7B" w:rsidRDefault="00000000">
      <w:pPr>
        <w:pStyle w:val="Heading2"/>
        <w:spacing w:before="220" w:after="100"/>
      </w:pPr>
      <w:r>
        <w:rPr>
          <w:b/>
          <w:bCs/>
          <w:color w:val="2E5597"/>
          <w:sz w:val="24"/>
          <w:szCs w:val="24"/>
        </w:rPr>
        <w:t>Justification</w:t>
      </w:r>
    </w:p>
    <w:p w14:paraId="6330EDA9" w14:textId="77777777" w:rsidR="004F0D7B" w:rsidRDefault="00000000">
      <w:pPr>
        <w:pStyle w:val="ListParagraph"/>
        <w:numPr>
          <w:ilvl w:val="0"/>
          <w:numId w:val="2"/>
        </w:numPr>
        <w:spacing w:after="60"/>
      </w:pPr>
      <w:r>
        <w:t>HTTP (</w:t>
      </w:r>
      <w:proofErr w:type="spellStart"/>
      <w:r>
        <w:t>HyperText</w:t>
      </w:r>
      <w:proofErr w:type="spellEnd"/>
      <w:r>
        <w:t xml:space="preserve"> Transfer Protocol) is the application-layer, request–response protocol used by browsers and web servers to transfer web pages, images, scripts and data. It works over TCP, normally on port 80.</w:t>
      </w:r>
    </w:p>
    <w:p w14:paraId="671A640E" w14:textId="77777777" w:rsidR="004F0D7B" w:rsidRDefault="00000000">
      <w:pPr>
        <w:pStyle w:val="ListParagraph"/>
        <w:numPr>
          <w:ilvl w:val="0"/>
          <w:numId w:val="2"/>
        </w:numPr>
        <w:spacing w:after="60"/>
      </w:pPr>
      <w:r>
        <w:t>HTTPS (HTTP over TLS, port 443) encrypts the communication and is the right choice for the startup's registration and login pages.</w:t>
      </w:r>
    </w:p>
    <w:p w14:paraId="7A7D49FE" w14:textId="77777777" w:rsidR="004F0D7B" w:rsidRDefault="00000000">
      <w:pPr>
        <w:pStyle w:val="ListParagraph"/>
        <w:numPr>
          <w:ilvl w:val="0"/>
          <w:numId w:val="2"/>
        </w:numPr>
        <w:spacing w:after="60"/>
      </w:pPr>
      <w:r>
        <w:t>It defines methods (GET, POST), status codes (200, 404, 500), headers and cookies, which all web content delivery relies on.</w:t>
      </w:r>
    </w:p>
    <w:p w14:paraId="338C9E78" w14:textId="77777777" w:rsidR="004F0D7B" w:rsidRDefault="00000000">
      <w:pPr>
        <w:pStyle w:val="Heading2"/>
        <w:spacing w:before="220" w:after="100"/>
      </w:pPr>
      <w:r>
        <w:rPr>
          <w:b/>
          <w:bCs/>
          <w:color w:val="2E5597"/>
          <w:sz w:val="24"/>
          <w:szCs w:val="24"/>
        </w:rPr>
        <w:t>Why the other options are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F0D7B" w14:paraId="124D7935"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A82B8D" w14:textId="77777777" w:rsidR="004F0D7B" w:rsidRDefault="00000000">
            <w:r>
              <w:rPr>
                <w:b/>
                <w:bCs/>
                <w:sz w:val="20"/>
                <w:szCs w:val="20"/>
              </w:rPr>
              <w:t>Option</w:t>
            </w:r>
          </w:p>
        </w:tc>
        <w:tc>
          <w:tcPr>
            <w:tcW w:w="76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29B7E6A" w14:textId="77777777" w:rsidR="004F0D7B" w:rsidRDefault="00000000">
            <w:r>
              <w:rPr>
                <w:b/>
                <w:bCs/>
                <w:sz w:val="20"/>
                <w:szCs w:val="20"/>
              </w:rPr>
              <w:t>Reason</w:t>
            </w:r>
          </w:p>
        </w:tc>
      </w:tr>
      <w:tr w:rsidR="004F0D7B" w14:paraId="4883169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FB1C8" w14:textId="77777777" w:rsidR="004F0D7B" w:rsidRDefault="00000000">
            <w:proofErr w:type="gramStart"/>
            <w:r>
              <w:rPr>
                <w:sz w:val="20"/>
                <w:szCs w:val="20"/>
              </w:rPr>
              <w:t>A</w:t>
            </w:r>
            <w:proofErr w:type="gramEnd"/>
            <w:r>
              <w:rPr>
                <w:sz w:val="20"/>
                <w:szCs w:val="20"/>
              </w:rPr>
              <w:t xml:space="preserve"> FTP</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42317" w14:textId="77777777" w:rsidR="004F0D7B" w:rsidRDefault="00000000">
            <w:r>
              <w:rPr>
                <w:sz w:val="20"/>
                <w:szCs w:val="20"/>
              </w:rPr>
              <w:t>File Transfer Protocol: used for uploading and downloading files (port 21), not for serving web pages to browsers.</w:t>
            </w:r>
          </w:p>
        </w:tc>
      </w:tr>
      <w:tr w:rsidR="004F0D7B" w14:paraId="6BA6801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06E557" w14:textId="77777777" w:rsidR="004F0D7B" w:rsidRDefault="00000000">
            <w:r>
              <w:rPr>
                <w:sz w:val="20"/>
                <w:szCs w:val="20"/>
              </w:rPr>
              <w:t>C SMTP</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91AD0" w14:textId="77777777" w:rsidR="004F0D7B" w:rsidRDefault="00000000">
            <w:r>
              <w:rPr>
                <w:sz w:val="20"/>
                <w:szCs w:val="20"/>
              </w:rPr>
              <w:t>Simple Mail Transfer Protocol: used to send e-mail (port 25/587).</w:t>
            </w:r>
          </w:p>
        </w:tc>
      </w:tr>
      <w:tr w:rsidR="004F0D7B" w14:paraId="2878A9F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CED29" w14:textId="77777777" w:rsidR="004F0D7B" w:rsidRDefault="00000000">
            <w:r>
              <w:rPr>
                <w:sz w:val="20"/>
                <w:szCs w:val="20"/>
              </w:rPr>
              <w:t>D SNMP</w:t>
            </w:r>
          </w:p>
        </w:tc>
        <w:tc>
          <w:tcPr>
            <w:tcW w:w="7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33302" w14:textId="77777777" w:rsidR="004F0D7B" w:rsidRDefault="00000000">
            <w:r>
              <w:rPr>
                <w:sz w:val="20"/>
                <w:szCs w:val="20"/>
              </w:rPr>
              <w:t>Simple Network Management Protocol: used to monitor and manage network devices, not to deliver web content.</w:t>
            </w:r>
          </w:p>
        </w:tc>
      </w:tr>
    </w:tbl>
    <w:p w14:paraId="381D6B8E" w14:textId="77777777" w:rsidR="004F0D7B" w:rsidRDefault="004F0D7B">
      <w:pPr>
        <w:spacing w:after="100"/>
      </w:pPr>
    </w:p>
    <w:p w14:paraId="5BB405F8" w14:textId="77777777" w:rsidR="004F0D7B" w:rsidRDefault="00000000">
      <w:pPr>
        <w:pStyle w:val="Heading1"/>
        <w:spacing w:before="300" w:after="160"/>
      </w:pPr>
      <w:r>
        <w:rPr>
          <w:b/>
          <w:bCs/>
          <w:color w:val="1F3864"/>
          <w:sz w:val="30"/>
          <w:szCs w:val="30"/>
        </w:rPr>
        <w:t>Conclusion</w:t>
      </w:r>
    </w:p>
    <w:p w14:paraId="2455DDB4" w14:textId="77777777" w:rsidR="004F0D7B" w:rsidRDefault="00000000">
      <w:pPr>
        <w:spacing w:after="120"/>
      </w:pPr>
      <w:r>
        <w:t>By using the semantic &lt;video&gt; and &lt;nav&gt; elements, sending registration data with POST over HTTP/HTTPS, and keeping XML configuration well-formed, the startup's application becomes standards-compliant, accessible, secure and reliable across browsers.</w:t>
      </w:r>
    </w:p>
    <w:p w14:paraId="0D26F75E" w14:textId="184C9221" w:rsidR="004F0D7B" w:rsidRDefault="00000000">
      <w:pPr>
        <w:spacing w:before="400" w:after="100"/>
      </w:pPr>
      <w:r>
        <w:rPr>
          <w:b/>
          <w:bCs/>
          <w:i/>
          <w:iCs/>
        </w:rPr>
        <w:lastRenderedPageBreak/>
        <w:t xml:space="preserve">Code of Conduct: </w:t>
      </w:r>
      <w:r>
        <w:rPr>
          <w:i/>
          <w:iCs/>
        </w:rPr>
        <w:t xml:space="preserve">I </w:t>
      </w:r>
      <w:r w:rsidR="00FD6ADE" w:rsidRPr="00FD6ADE">
        <w:rPr>
          <w:b/>
          <w:bCs/>
          <w:i/>
          <w:iCs/>
          <w:u w:val="single"/>
        </w:rPr>
        <w:t>BHARATH M/192324302</w:t>
      </w:r>
      <w:r>
        <w:rPr>
          <w:i/>
          <w:iCs/>
        </w:rPr>
        <w:t xml:space="preserve"> (Name / Reg No) certify that this submission is my original work and that I have adhered to the guidelines specified for this assessment. I understand that any violation of academic integrity rules will result in disciplinary action.</w:t>
      </w:r>
    </w:p>
    <w:p w14:paraId="2AEC94BC" w14:textId="524C4D2F" w:rsidR="004F0D7B" w:rsidRDefault="00000000">
      <w:pPr>
        <w:spacing w:after="120"/>
        <w:rPr>
          <w:b/>
          <w:bCs/>
          <w:i/>
          <w:iCs/>
        </w:rPr>
      </w:pPr>
      <w:r>
        <w:rPr>
          <w:b/>
          <w:bCs/>
          <w:i/>
          <w:iCs/>
        </w:rPr>
        <w:t xml:space="preserve">Signature of the student: </w:t>
      </w:r>
      <w:r w:rsidR="00FD6ADE">
        <w:t>BHARATH M/192324302</w:t>
      </w:r>
    </w:p>
    <w:p w14:paraId="75906CD3" w14:textId="77777777" w:rsidR="00FD6ADE" w:rsidRPr="00FD6ADE" w:rsidRDefault="00FD6ADE" w:rsidP="00FD6ADE"/>
    <w:p w14:paraId="1AE6C185" w14:textId="77777777" w:rsidR="00FD6ADE" w:rsidRDefault="00FD6ADE" w:rsidP="00FD6ADE">
      <w:pPr>
        <w:rPr>
          <w:b/>
          <w:bCs/>
          <w:i/>
          <w:iCs/>
        </w:rPr>
      </w:pPr>
    </w:p>
    <w:p w14:paraId="3407461A" w14:textId="77777777" w:rsidR="00FD6ADE" w:rsidRPr="00FD6ADE" w:rsidRDefault="00FD6ADE" w:rsidP="00FD6ADE">
      <w:pPr>
        <w:rPr>
          <w:b/>
          <w:bCs/>
        </w:rPr>
      </w:pPr>
      <w:r w:rsidRPr="00FD6ADE">
        <w:rPr>
          <w:b/>
          <w:bCs/>
        </w:rPr>
        <w:t>RUBRICS FOR CALCULATION:</w:t>
      </w:r>
    </w:p>
    <w:p w14:paraId="16192ABD" w14:textId="77777777" w:rsidR="00FD6ADE" w:rsidRPr="00FD6ADE" w:rsidRDefault="00FD6ADE" w:rsidP="00FD6ADE">
      <w:pPr>
        <w:rPr>
          <w:b/>
          <w:bCs/>
        </w:rPr>
      </w:pPr>
    </w:p>
    <w:tbl>
      <w:tblPr>
        <w:tblW w:w="10200" w:type="dxa"/>
        <w:jc w:val="center"/>
        <w:tblLayout w:type="fixed"/>
        <w:tblLook w:val="0400" w:firstRow="0" w:lastRow="0" w:firstColumn="0" w:lastColumn="0" w:noHBand="0" w:noVBand="1"/>
      </w:tblPr>
      <w:tblGrid>
        <w:gridCol w:w="1659"/>
        <w:gridCol w:w="1339"/>
        <w:gridCol w:w="1818"/>
        <w:gridCol w:w="1755"/>
        <w:gridCol w:w="1652"/>
        <w:gridCol w:w="1977"/>
      </w:tblGrid>
      <w:tr w:rsidR="00FD6ADE" w:rsidRPr="00FD6ADE" w14:paraId="4C657403" w14:textId="77777777">
        <w:trPr>
          <w:trHeight w:val="578"/>
          <w:jc w:val="center"/>
        </w:trPr>
        <w:tc>
          <w:tcPr>
            <w:tcW w:w="1660" w:type="dxa"/>
            <w:tcBorders>
              <w:top w:val="single" w:sz="4" w:space="0" w:color="000000"/>
              <w:left w:val="single" w:sz="4" w:space="0" w:color="000000"/>
              <w:bottom w:val="single" w:sz="4" w:space="0" w:color="000000"/>
              <w:right w:val="single" w:sz="4" w:space="0" w:color="000000"/>
            </w:tcBorders>
            <w:vAlign w:val="bottom"/>
            <w:hideMark/>
          </w:tcPr>
          <w:p w14:paraId="5E895F96" w14:textId="77777777" w:rsidR="00FD6ADE" w:rsidRPr="00FD6ADE" w:rsidRDefault="00FD6ADE" w:rsidP="00FD6ADE">
            <w:pPr>
              <w:rPr>
                <w:b/>
                <w:bCs/>
              </w:rPr>
            </w:pPr>
            <w:r w:rsidRPr="00FD6ADE">
              <w:rPr>
                <w:b/>
                <w:bCs/>
              </w:rPr>
              <w:t>Criteria</w:t>
            </w:r>
            <w:bookmarkStart w:id="0" w:name="_heading=h.ib8o32sfaanj"/>
            <w:bookmarkEnd w:id="0"/>
          </w:p>
        </w:tc>
        <w:tc>
          <w:tcPr>
            <w:tcW w:w="1340" w:type="dxa"/>
            <w:tcBorders>
              <w:top w:val="single" w:sz="4" w:space="0" w:color="000000"/>
              <w:left w:val="nil"/>
              <w:bottom w:val="single" w:sz="4" w:space="0" w:color="000000"/>
              <w:right w:val="single" w:sz="4" w:space="0" w:color="000000"/>
            </w:tcBorders>
            <w:vAlign w:val="bottom"/>
            <w:hideMark/>
          </w:tcPr>
          <w:p w14:paraId="5724EFE8" w14:textId="77777777" w:rsidR="00FD6ADE" w:rsidRPr="00FD6ADE" w:rsidRDefault="00FD6ADE" w:rsidP="00FD6ADE">
            <w:pPr>
              <w:rPr>
                <w:b/>
                <w:bCs/>
              </w:rPr>
            </w:pPr>
            <w:r w:rsidRPr="00FD6ADE">
              <w:rPr>
                <w:b/>
                <w:bCs/>
              </w:rPr>
              <w:t>Weightage</w:t>
            </w:r>
          </w:p>
        </w:tc>
        <w:tc>
          <w:tcPr>
            <w:tcW w:w="1819" w:type="dxa"/>
            <w:tcBorders>
              <w:top w:val="single" w:sz="4" w:space="0" w:color="000000"/>
              <w:left w:val="nil"/>
              <w:bottom w:val="single" w:sz="4" w:space="0" w:color="000000"/>
              <w:right w:val="single" w:sz="4" w:space="0" w:color="000000"/>
            </w:tcBorders>
            <w:vAlign w:val="bottom"/>
            <w:hideMark/>
          </w:tcPr>
          <w:p w14:paraId="3F147F22" w14:textId="77777777" w:rsidR="00FD6ADE" w:rsidRPr="00FD6ADE" w:rsidRDefault="00FD6ADE" w:rsidP="00FD6ADE">
            <w:pPr>
              <w:rPr>
                <w:b/>
                <w:bCs/>
              </w:rPr>
            </w:pPr>
            <w:r w:rsidRPr="00FD6ADE">
              <w:rPr>
                <w:b/>
                <w:bCs/>
              </w:rPr>
              <w:t>Level 4 – Exemplary</w:t>
            </w:r>
          </w:p>
        </w:tc>
        <w:tc>
          <w:tcPr>
            <w:tcW w:w="1756" w:type="dxa"/>
            <w:tcBorders>
              <w:top w:val="single" w:sz="4" w:space="0" w:color="000000"/>
              <w:left w:val="nil"/>
              <w:bottom w:val="single" w:sz="4" w:space="0" w:color="000000"/>
              <w:right w:val="single" w:sz="4" w:space="0" w:color="000000"/>
            </w:tcBorders>
            <w:vAlign w:val="bottom"/>
            <w:hideMark/>
          </w:tcPr>
          <w:p w14:paraId="105E0BC1" w14:textId="77777777" w:rsidR="00FD6ADE" w:rsidRPr="00FD6ADE" w:rsidRDefault="00FD6ADE" w:rsidP="00FD6ADE">
            <w:pPr>
              <w:rPr>
                <w:b/>
                <w:bCs/>
              </w:rPr>
            </w:pPr>
            <w:r w:rsidRPr="00FD6ADE">
              <w:rPr>
                <w:b/>
                <w:bCs/>
              </w:rPr>
              <w:t>Level 3 – Proficient</w:t>
            </w:r>
          </w:p>
        </w:tc>
        <w:tc>
          <w:tcPr>
            <w:tcW w:w="1653" w:type="dxa"/>
            <w:tcBorders>
              <w:top w:val="single" w:sz="4" w:space="0" w:color="000000"/>
              <w:left w:val="nil"/>
              <w:bottom w:val="single" w:sz="4" w:space="0" w:color="000000"/>
              <w:right w:val="single" w:sz="4" w:space="0" w:color="000000"/>
            </w:tcBorders>
            <w:vAlign w:val="bottom"/>
            <w:hideMark/>
          </w:tcPr>
          <w:p w14:paraId="02F59AC6" w14:textId="77777777" w:rsidR="00FD6ADE" w:rsidRPr="00FD6ADE" w:rsidRDefault="00FD6ADE" w:rsidP="00FD6ADE">
            <w:pPr>
              <w:rPr>
                <w:b/>
                <w:bCs/>
              </w:rPr>
            </w:pPr>
            <w:r w:rsidRPr="00FD6ADE">
              <w:rPr>
                <w:b/>
                <w:bCs/>
              </w:rPr>
              <w:t>Level 2 – Developing</w:t>
            </w:r>
          </w:p>
        </w:tc>
        <w:tc>
          <w:tcPr>
            <w:tcW w:w="1978" w:type="dxa"/>
            <w:tcBorders>
              <w:top w:val="single" w:sz="4" w:space="0" w:color="000000"/>
              <w:left w:val="nil"/>
              <w:bottom w:val="single" w:sz="4" w:space="0" w:color="000000"/>
              <w:right w:val="single" w:sz="4" w:space="0" w:color="000000"/>
            </w:tcBorders>
            <w:vAlign w:val="bottom"/>
            <w:hideMark/>
          </w:tcPr>
          <w:p w14:paraId="233F3F20" w14:textId="77777777" w:rsidR="00FD6ADE" w:rsidRPr="00FD6ADE" w:rsidRDefault="00FD6ADE" w:rsidP="00FD6ADE">
            <w:pPr>
              <w:rPr>
                <w:b/>
                <w:bCs/>
              </w:rPr>
            </w:pPr>
            <w:r w:rsidRPr="00FD6ADE">
              <w:rPr>
                <w:b/>
                <w:bCs/>
              </w:rPr>
              <w:t>Level 1 – Beginning</w:t>
            </w:r>
          </w:p>
        </w:tc>
      </w:tr>
      <w:tr w:rsidR="00FD6ADE" w:rsidRPr="00FD6ADE" w14:paraId="2F39CABB" w14:textId="77777777">
        <w:trPr>
          <w:trHeight w:val="1129"/>
          <w:jc w:val="center"/>
        </w:trPr>
        <w:tc>
          <w:tcPr>
            <w:tcW w:w="1660" w:type="dxa"/>
            <w:tcBorders>
              <w:top w:val="nil"/>
              <w:left w:val="single" w:sz="4" w:space="0" w:color="000000"/>
              <w:bottom w:val="single" w:sz="4" w:space="0" w:color="000000"/>
              <w:right w:val="single" w:sz="4" w:space="0" w:color="000000"/>
            </w:tcBorders>
            <w:vAlign w:val="center"/>
            <w:hideMark/>
          </w:tcPr>
          <w:p w14:paraId="6B206935" w14:textId="77777777" w:rsidR="00FD6ADE" w:rsidRPr="00FD6ADE" w:rsidRDefault="00FD6ADE" w:rsidP="00FD6ADE">
            <w:r w:rsidRPr="00FD6ADE">
              <w:t>Understanding of Case</w:t>
            </w:r>
          </w:p>
        </w:tc>
        <w:tc>
          <w:tcPr>
            <w:tcW w:w="1340" w:type="dxa"/>
            <w:tcBorders>
              <w:top w:val="nil"/>
              <w:left w:val="nil"/>
              <w:bottom w:val="single" w:sz="4" w:space="0" w:color="000000"/>
              <w:right w:val="single" w:sz="4" w:space="0" w:color="000000"/>
            </w:tcBorders>
            <w:vAlign w:val="center"/>
            <w:hideMark/>
          </w:tcPr>
          <w:p w14:paraId="55711974" w14:textId="77777777" w:rsidR="00FD6ADE" w:rsidRPr="00FD6ADE" w:rsidRDefault="00FD6ADE" w:rsidP="00FD6ADE">
            <w:r w:rsidRPr="00FD6ADE">
              <w:t>25</w:t>
            </w:r>
          </w:p>
        </w:tc>
        <w:tc>
          <w:tcPr>
            <w:tcW w:w="1819" w:type="dxa"/>
            <w:tcBorders>
              <w:top w:val="nil"/>
              <w:left w:val="nil"/>
              <w:bottom w:val="single" w:sz="4" w:space="0" w:color="000000"/>
              <w:right w:val="single" w:sz="4" w:space="0" w:color="000000"/>
            </w:tcBorders>
            <w:vAlign w:val="center"/>
            <w:hideMark/>
          </w:tcPr>
          <w:p w14:paraId="6EEA5313" w14:textId="77777777" w:rsidR="00FD6ADE" w:rsidRPr="00FD6ADE" w:rsidRDefault="00FD6ADE" w:rsidP="00FD6ADE">
            <w:r w:rsidRPr="00FD6ADE">
              <w:t>Thorough understanding; clearly identifies all key issues</w:t>
            </w:r>
          </w:p>
        </w:tc>
        <w:tc>
          <w:tcPr>
            <w:tcW w:w="1756" w:type="dxa"/>
            <w:tcBorders>
              <w:top w:val="nil"/>
              <w:left w:val="nil"/>
              <w:bottom w:val="single" w:sz="4" w:space="0" w:color="000000"/>
              <w:right w:val="single" w:sz="4" w:space="0" w:color="000000"/>
            </w:tcBorders>
            <w:vAlign w:val="center"/>
            <w:hideMark/>
          </w:tcPr>
          <w:p w14:paraId="2E81FB3C" w14:textId="77777777" w:rsidR="00FD6ADE" w:rsidRPr="00FD6ADE" w:rsidRDefault="00FD6ADE" w:rsidP="00FD6ADE">
            <w:r w:rsidRPr="00FD6ADE">
              <w:t>Good understanding with most issues identified</w:t>
            </w:r>
          </w:p>
        </w:tc>
        <w:tc>
          <w:tcPr>
            <w:tcW w:w="1653" w:type="dxa"/>
            <w:tcBorders>
              <w:top w:val="nil"/>
              <w:left w:val="nil"/>
              <w:bottom w:val="single" w:sz="4" w:space="0" w:color="000000"/>
              <w:right w:val="single" w:sz="4" w:space="0" w:color="000000"/>
            </w:tcBorders>
            <w:vAlign w:val="center"/>
            <w:hideMark/>
          </w:tcPr>
          <w:p w14:paraId="4B900609" w14:textId="77777777" w:rsidR="00FD6ADE" w:rsidRPr="00FD6ADE" w:rsidRDefault="00FD6ADE" w:rsidP="00FD6ADE">
            <w:r w:rsidRPr="00FD6ADE">
              <w:t>Basic understanding; some issues missed</w:t>
            </w:r>
          </w:p>
        </w:tc>
        <w:tc>
          <w:tcPr>
            <w:tcW w:w="1978" w:type="dxa"/>
            <w:tcBorders>
              <w:top w:val="nil"/>
              <w:left w:val="nil"/>
              <w:bottom w:val="single" w:sz="4" w:space="0" w:color="000000"/>
              <w:right w:val="single" w:sz="4" w:space="0" w:color="000000"/>
            </w:tcBorders>
            <w:vAlign w:val="center"/>
            <w:hideMark/>
          </w:tcPr>
          <w:p w14:paraId="6F446DEB" w14:textId="77777777" w:rsidR="00FD6ADE" w:rsidRPr="00FD6ADE" w:rsidRDefault="00FD6ADE" w:rsidP="00FD6ADE">
            <w:r w:rsidRPr="00FD6ADE">
              <w:t>Poor understanding; problem not identified correctly</w:t>
            </w:r>
          </w:p>
        </w:tc>
      </w:tr>
      <w:tr w:rsidR="00FD6ADE" w:rsidRPr="00FD6ADE" w14:paraId="052606D3" w14:textId="77777777">
        <w:trPr>
          <w:trHeight w:val="1178"/>
          <w:jc w:val="center"/>
        </w:trPr>
        <w:tc>
          <w:tcPr>
            <w:tcW w:w="1660" w:type="dxa"/>
            <w:tcBorders>
              <w:top w:val="nil"/>
              <w:left w:val="single" w:sz="4" w:space="0" w:color="000000"/>
              <w:bottom w:val="single" w:sz="4" w:space="0" w:color="000000"/>
              <w:right w:val="single" w:sz="4" w:space="0" w:color="000000"/>
            </w:tcBorders>
            <w:vAlign w:val="center"/>
            <w:hideMark/>
          </w:tcPr>
          <w:p w14:paraId="5723333C" w14:textId="77777777" w:rsidR="00FD6ADE" w:rsidRPr="00FD6ADE" w:rsidRDefault="00FD6ADE" w:rsidP="00FD6ADE">
            <w:r w:rsidRPr="00FD6ADE">
              <w:t>Application of Concepts</w:t>
            </w:r>
          </w:p>
        </w:tc>
        <w:tc>
          <w:tcPr>
            <w:tcW w:w="1340" w:type="dxa"/>
            <w:tcBorders>
              <w:top w:val="nil"/>
              <w:left w:val="nil"/>
              <w:bottom w:val="single" w:sz="4" w:space="0" w:color="000000"/>
              <w:right w:val="single" w:sz="4" w:space="0" w:color="000000"/>
            </w:tcBorders>
            <w:vAlign w:val="center"/>
            <w:hideMark/>
          </w:tcPr>
          <w:p w14:paraId="7C7173B0" w14:textId="77777777" w:rsidR="00FD6ADE" w:rsidRPr="00FD6ADE" w:rsidRDefault="00FD6ADE" w:rsidP="00FD6ADE">
            <w:r w:rsidRPr="00FD6ADE">
              <w:t>25</w:t>
            </w:r>
          </w:p>
        </w:tc>
        <w:tc>
          <w:tcPr>
            <w:tcW w:w="1819" w:type="dxa"/>
            <w:tcBorders>
              <w:top w:val="nil"/>
              <w:left w:val="nil"/>
              <w:bottom w:val="single" w:sz="4" w:space="0" w:color="000000"/>
              <w:right w:val="single" w:sz="4" w:space="0" w:color="000000"/>
            </w:tcBorders>
            <w:vAlign w:val="center"/>
            <w:hideMark/>
          </w:tcPr>
          <w:p w14:paraId="2770208C" w14:textId="77777777" w:rsidR="00FD6ADE" w:rsidRPr="00FD6ADE" w:rsidRDefault="00FD6ADE" w:rsidP="00FD6ADE">
            <w:r w:rsidRPr="00FD6ADE">
              <w:t xml:space="preserve">Effectively applies relevant concepts to </w:t>
            </w:r>
            <w:proofErr w:type="spellStart"/>
            <w:r w:rsidRPr="00FD6ADE">
              <w:t>analyze</w:t>
            </w:r>
            <w:proofErr w:type="spellEnd"/>
            <w:r w:rsidRPr="00FD6ADE">
              <w:t xml:space="preserve"> the case deeply</w:t>
            </w:r>
          </w:p>
        </w:tc>
        <w:tc>
          <w:tcPr>
            <w:tcW w:w="1756" w:type="dxa"/>
            <w:tcBorders>
              <w:top w:val="nil"/>
              <w:left w:val="nil"/>
              <w:bottom w:val="single" w:sz="4" w:space="0" w:color="000000"/>
              <w:right w:val="single" w:sz="4" w:space="0" w:color="000000"/>
            </w:tcBorders>
            <w:vAlign w:val="center"/>
            <w:hideMark/>
          </w:tcPr>
          <w:p w14:paraId="139D6D35" w14:textId="77777777" w:rsidR="00FD6ADE" w:rsidRPr="00FD6ADE" w:rsidRDefault="00FD6ADE" w:rsidP="00FD6ADE">
            <w:r w:rsidRPr="00FD6ADE">
              <w:t>Applies appropriate concepts with minor gaps</w:t>
            </w:r>
          </w:p>
        </w:tc>
        <w:tc>
          <w:tcPr>
            <w:tcW w:w="1653" w:type="dxa"/>
            <w:tcBorders>
              <w:top w:val="nil"/>
              <w:left w:val="nil"/>
              <w:bottom w:val="single" w:sz="4" w:space="0" w:color="000000"/>
              <w:right w:val="single" w:sz="4" w:space="0" w:color="000000"/>
            </w:tcBorders>
            <w:vAlign w:val="center"/>
            <w:hideMark/>
          </w:tcPr>
          <w:p w14:paraId="197355A2" w14:textId="77777777" w:rsidR="00FD6ADE" w:rsidRPr="00FD6ADE" w:rsidRDefault="00FD6ADE" w:rsidP="00FD6ADE">
            <w:r w:rsidRPr="00FD6ADE">
              <w:t>Limited application of concepts</w:t>
            </w:r>
          </w:p>
        </w:tc>
        <w:tc>
          <w:tcPr>
            <w:tcW w:w="1978" w:type="dxa"/>
            <w:tcBorders>
              <w:top w:val="nil"/>
              <w:left w:val="nil"/>
              <w:bottom w:val="single" w:sz="4" w:space="0" w:color="000000"/>
              <w:right w:val="single" w:sz="4" w:space="0" w:color="000000"/>
            </w:tcBorders>
            <w:vAlign w:val="center"/>
            <w:hideMark/>
          </w:tcPr>
          <w:p w14:paraId="78A8F759" w14:textId="77777777" w:rsidR="00FD6ADE" w:rsidRPr="00FD6ADE" w:rsidRDefault="00FD6ADE" w:rsidP="00FD6ADE">
            <w:r w:rsidRPr="00FD6ADE">
              <w:t>Fails to apply relevant concepts</w:t>
            </w:r>
          </w:p>
        </w:tc>
      </w:tr>
      <w:tr w:rsidR="00FD6ADE" w:rsidRPr="00FD6ADE" w14:paraId="4D374CA4" w14:textId="77777777">
        <w:trPr>
          <w:trHeight w:val="758"/>
          <w:jc w:val="center"/>
        </w:trPr>
        <w:tc>
          <w:tcPr>
            <w:tcW w:w="1660" w:type="dxa"/>
            <w:tcBorders>
              <w:top w:val="nil"/>
              <w:left w:val="single" w:sz="4" w:space="0" w:color="000000"/>
              <w:bottom w:val="single" w:sz="4" w:space="0" w:color="000000"/>
              <w:right w:val="single" w:sz="4" w:space="0" w:color="000000"/>
            </w:tcBorders>
            <w:vAlign w:val="center"/>
            <w:hideMark/>
          </w:tcPr>
          <w:p w14:paraId="1EE078F0" w14:textId="77777777" w:rsidR="00FD6ADE" w:rsidRPr="00FD6ADE" w:rsidRDefault="00FD6ADE" w:rsidP="00FD6ADE">
            <w:r w:rsidRPr="00FD6ADE">
              <w:t>Analysis</w:t>
            </w:r>
          </w:p>
        </w:tc>
        <w:tc>
          <w:tcPr>
            <w:tcW w:w="1340" w:type="dxa"/>
            <w:tcBorders>
              <w:top w:val="nil"/>
              <w:left w:val="nil"/>
              <w:bottom w:val="single" w:sz="4" w:space="0" w:color="000000"/>
              <w:right w:val="single" w:sz="4" w:space="0" w:color="000000"/>
            </w:tcBorders>
            <w:vAlign w:val="center"/>
            <w:hideMark/>
          </w:tcPr>
          <w:p w14:paraId="248C5014" w14:textId="77777777" w:rsidR="00FD6ADE" w:rsidRPr="00FD6ADE" w:rsidRDefault="00FD6ADE" w:rsidP="00FD6ADE">
            <w:r w:rsidRPr="00FD6ADE">
              <w:t>20</w:t>
            </w:r>
          </w:p>
        </w:tc>
        <w:tc>
          <w:tcPr>
            <w:tcW w:w="1819" w:type="dxa"/>
            <w:tcBorders>
              <w:top w:val="nil"/>
              <w:left w:val="nil"/>
              <w:bottom w:val="single" w:sz="4" w:space="0" w:color="000000"/>
              <w:right w:val="single" w:sz="4" w:space="0" w:color="000000"/>
            </w:tcBorders>
            <w:vAlign w:val="center"/>
            <w:hideMark/>
          </w:tcPr>
          <w:p w14:paraId="35E8CE48" w14:textId="77777777" w:rsidR="00FD6ADE" w:rsidRPr="00FD6ADE" w:rsidRDefault="00FD6ADE" w:rsidP="00FD6ADE">
            <w:r w:rsidRPr="00FD6ADE">
              <w:t>In-depth analysis with strong reasoning and insights</w:t>
            </w:r>
          </w:p>
        </w:tc>
        <w:tc>
          <w:tcPr>
            <w:tcW w:w="1756" w:type="dxa"/>
            <w:tcBorders>
              <w:top w:val="nil"/>
              <w:left w:val="nil"/>
              <w:bottom w:val="single" w:sz="4" w:space="0" w:color="000000"/>
              <w:right w:val="single" w:sz="4" w:space="0" w:color="000000"/>
            </w:tcBorders>
            <w:vAlign w:val="center"/>
            <w:hideMark/>
          </w:tcPr>
          <w:p w14:paraId="3F3E70C8" w14:textId="77777777" w:rsidR="00FD6ADE" w:rsidRPr="00FD6ADE" w:rsidRDefault="00FD6ADE" w:rsidP="00FD6ADE">
            <w:r w:rsidRPr="00FD6ADE">
              <w:t>Good analysis with logical reasoning</w:t>
            </w:r>
          </w:p>
        </w:tc>
        <w:tc>
          <w:tcPr>
            <w:tcW w:w="1653" w:type="dxa"/>
            <w:tcBorders>
              <w:top w:val="nil"/>
              <w:left w:val="nil"/>
              <w:bottom w:val="single" w:sz="4" w:space="0" w:color="000000"/>
              <w:right w:val="single" w:sz="4" w:space="0" w:color="000000"/>
            </w:tcBorders>
            <w:vAlign w:val="center"/>
            <w:hideMark/>
          </w:tcPr>
          <w:p w14:paraId="59796D37" w14:textId="77777777" w:rsidR="00FD6ADE" w:rsidRPr="00FD6ADE" w:rsidRDefault="00FD6ADE" w:rsidP="00FD6ADE">
            <w:r w:rsidRPr="00FD6ADE">
              <w:t>Basic analysis with limited depth</w:t>
            </w:r>
          </w:p>
        </w:tc>
        <w:tc>
          <w:tcPr>
            <w:tcW w:w="1978" w:type="dxa"/>
            <w:tcBorders>
              <w:top w:val="nil"/>
              <w:left w:val="nil"/>
              <w:bottom w:val="single" w:sz="4" w:space="0" w:color="000000"/>
              <w:right w:val="single" w:sz="4" w:space="0" w:color="000000"/>
            </w:tcBorders>
            <w:vAlign w:val="center"/>
            <w:hideMark/>
          </w:tcPr>
          <w:p w14:paraId="225FB88A" w14:textId="77777777" w:rsidR="00FD6ADE" w:rsidRPr="00FD6ADE" w:rsidRDefault="00FD6ADE" w:rsidP="00FD6ADE">
            <w:r w:rsidRPr="00FD6ADE">
              <w:t>Weak or no analysis; lacks reasoning</w:t>
            </w:r>
          </w:p>
        </w:tc>
      </w:tr>
      <w:tr w:rsidR="00FD6ADE" w:rsidRPr="00FD6ADE" w14:paraId="7DCC9DAB" w14:textId="77777777">
        <w:trPr>
          <w:trHeight w:val="1092"/>
          <w:jc w:val="center"/>
        </w:trPr>
        <w:tc>
          <w:tcPr>
            <w:tcW w:w="1660" w:type="dxa"/>
            <w:tcBorders>
              <w:top w:val="nil"/>
              <w:left w:val="single" w:sz="4" w:space="0" w:color="000000"/>
              <w:bottom w:val="single" w:sz="4" w:space="0" w:color="000000"/>
              <w:right w:val="single" w:sz="4" w:space="0" w:color="000000"/>
            </w:tcBorders>
            <w:vAlign w:val="center"/>
            <w:hideMark/>
          </w:tcPr>
          <w:p w14:paraId="5D84067E" w14:textId="77777777" w:rsidR="00FD6ADE" w:rsidRPr="00FD6ADE" w:rsidRDefault="00FD6ADE" w:rsidP="00FD6ADE">
            <w:r w:rsidRPr="00FD6ADE">
              <w:t>Solution Design</w:t>
            </w:r>
          </w:p>
        </w:tc>
        <w:tc>
          <w:tcPr>
            <w:tcW w:w="1340" w:type="dxa"/>
            <w:tcBorders>
              <w:top w:val="nil"/>
              <w:left w:val="nil"/>
              <w:bottom w:val="single" w:sz="4" w:space="0" w:color="000000"/>
              <w:right w:val="single" w:sz="4" w:space="0" w:color="000000"/>
            </w:tcBorders>
            <w:vAlign w:val="center"/>
            <w:hideMark/>
          </w:tcPr>
          <w:p w14:paraId="2CFA0497" w14:textId="77777777" w:rsidR="00FD6ADE" w:rsidRPr="00FD6ADE" w:rsidRDefault="00FD6ADE" w:rsidP="00FD6ADE">
            <w:r w:rsidRPr="00FD6ADE">
              <w:t>20</w:t>
            </w:r>
          </w:p>
        </w:tc>
        <w:tc>
          <w:tcPr>
            <w:tcW w:w="1819" w:type="dxa"/>
            <w:tcBorders>
              <w:top w:val="nil"/>
              <w:left w:val="nil"/>
              <w:bottom w:val="single" w:sz="4" w:space="0" w:color="000000"/>
              <w:right w:val="single" w:sz="4" w:space="0" w:color="000000"/>
            </w:tcBorders>
            <w:vAlign w:val="center"/>
            <w:hideMark/>
          </w:tcPr>
          <w:p w14:paraId="0E8ECF27" w14:textId="77777777" w:rsidR="00FD6ADE" w:rsidRPr="00FD6ADE" w:rsidRDefault="00FD6ADE" w:rsidP="00FD6ADE">
            <w:r w:rsidRPr="00FD6ADE">
              <w:t>Innovative, feasible solutions with strong justification</w:t>
            </w:r>
          </w:p>
        </w:tc>
        <w:tc>
          <w:tcPr>
            <w:tcW w:w="1756" w:type="dxa"/>
            <w:tcBorders>
              <w:top w:val="nil"/>
              <w:left w:val="nil"/>
              <w:bottom w:val="single" w:sz="4" w:space="0" w:color="000000"/>
              <w:right w:val="single" w:sz="4" w:space="0" w:color="000000"/>
            </w:tcBorders>
            <w:vAlign w:val="center"/>
            <w:hideMark/>
          </w:tcPr>
          <w:p w14:paraId="17ADCAC9" w14:textId="77777777" w:rsidR="00FD6ADE" w:rsidRPr="00FD6ADE" w:rsidRDefault="00FD6ADE" w:rsidP="00FD6ADE">
            <w:r w:rsidRPr="00FD6ADE">
              <w:t>Logical solutions with adequate justification</w:t>
            </w:r>
          </w:p>
        </w:tc>
        <w:tc>
          <w:tcPr>
            <w:tcW w:w="1653" w:type="dxa"/>
            <w:tcBorders>
              <w:top w:val="nil"/>
              <w:left w:val="nil"/>
              <w:bottom w:val="single" w:sz="4" w:space="0" w:color="000000"/>
              <w:right w:val="single" w:sz="4" w:space="0" w:color="000000"/>
            </w:tcBorders>
            <w:vAlign w:val="center"/>
            <w:hideMark/>
          </w:tcPr>
          <w:p w14:paraId="01493CAB" w14:textId="77777777" w:rsidR="00FD6ADE" w:rsidRPr="00FD6ADE" w:rsidRDefault="00FD6ADE" w:rsidP="00FD6ADE">
            <w:r w:rsidRPr="00FD6ADE">
              <w:t>Basic solutions with weak justification</w:t>
            </w:r>
          </w:p>
        </w:tc>
        <w:tc>
          <w:tcPr>
            <w:tcW w:w="1978" w:type="dxa"/>
            <w:tcBorders>
              <w:top w:val="nil"/>
              <w:left w:val="nil"/>
              <w:bottom w:val="single" w:sz="4" w:space="0" w:color="000000"/>
              <w:right w:val="single" w:sz="4" w:space="0" w:color="000000"/>
            </w:tcBorders>
            <w:vAlign w:val="center"/>
            <w:hideMark/>
          </w:tcPr>
          <w:p w14:paraId="71A90FB6" w14:textId="77777777" w:rsidR="00FD6ADE" w:rsidRPr="00FD6ADE" w:rsidRDefault="00FD6ADE" w:rsidP="00FD6ADE">
            <w:r w:rsidRPr="00FD6ADE">
              <w:t>Incorrect or no solution provided</w:t>
            </w:r>
          </w:p>
        </w:tc>
      </w:tr>
      <w:tr w:rsidR="00FD6ADE" w:rsidRPr="00FD6ADE" w14:paraId="45354933" w14:textId="77777777">
        <w:trPr>
          <w:trHeight w:val="732"/>
          <w:jc w:val="center"/>
        </w:trPr>
        <w:tc>
          <w:tcPr>
            <w:tcW w:w="1660" w:type="dxa"/>
            <w:tcBorders>
              <w:top w:val="nil"/>
              <w:left w:val="single" w:sz="4" w:space="0" w:color="000000"/>
              <w:bottom w:val="single" w:sz="4" w:space="0" w:color="000000"/>
              <w:right w:val="single" w:sz="4" w:space="0" w:color="000000"/>
            </w:tcBorders>
            <w:vAlign w:val="center"/>
            <w:hideMark/>
          </w:tcPr>
          <w:p w14:paraId="2DC9ABB9" w14:textId="77777777" w:rsidR="00FD6ADE" w:rsidRPr="00FD6ADE" w:rsidRDefault="00FD6ADE" w:rsidP="00FD6ADE">
            <w:r w:rsidRPr="00FD6ADE">
              <w:t>Clarity</w:t>
            </w:r>
          </w:p>
        </w:tc>
        <w:tc>
          <w:tcPr>
            <w:tcW w:w="1340" w:type="dxa"/>
            <w:tcBorders>
              <w:top w:val="nil"/>
              <w:left w:val="nil"/>
              <w:bottom w:val="single" w:sz="4" w:space="0" w:color="000000"/>
              <w:right w:val="single" w:sz="4" w:space="0" w:color="000000"/>
            </w:tcBorders>
            <w:vAlign w:val="center"/>
            <w:hideMark/>
          </w:tcPr>
          <w:p w14:paraId="2CCDA2C3" w14:textId="77777777" w:rsidR="00FD6ADE" w:rsidRPr="00FD6ADE" w:rsidRDefault="00FD6ADE" w:rsidP="00FD6ADE">
            <w:r w:rsidRPr="00FD6ADE">
              <w:t>10</w:t>
            </w:r>
          </w:p>
        </w:tc>
        <w:tc>
          <w:tcPr>
            <w:tcW w:w="1819" w:type="dxa"/>
            <w:tcBorders>
              <w:top w:val="nil"/>
              <w:left w:val="nil"/>
              <w:bottom w:val="single" w:sz="4" w:space="0" w:color="000000"/>
              <w:right w:val="single" w:sz="4" w:space="0" w:color="000000"/>
            </w:tcBorders>
            <w:vAlign w:val="center"/>
            <w:hideMark/>
          </w:tcPr>
          <w:p w14:paraId="67E9E269" w14:textId="77777777" w:rsidR="00FD6ADE" w:rsidRPr="00FD6ADE" w:rsidRDefault="00FD6ADE" w:rsidP="00FD6ADE">
            <w:r w:rsidRPr="00FD6ADE">
              <w:t>Clear, well-structured, and easy to understand</w:t>
            </w:r>
          </w:p>
        </w:tc>
        <w:tc>
          <w:tcPr>
            <w:tcW w:w="1756" w:type="dxa"/>
            <w:tcBorders>
              <w:top w:val="nil"/>
              <w:left w:val="nil"/>
              <w:bottom w:val="single" w:sz="4" w:space="0" w:color="000000"/>
              <w:right w:val="single" w:sz="4" w:space="0" w:color="000000"/>
            </w:tcBorders>
            <w:vAlign w:val="center"/>
            <w:hideMark/>
          </w:tcPr>
          <w:p w14:paraId="129FD29B" w14:textId="77777777" w:rsidR="00FD6ADE" w:rsidRPr="00FD6ADE" w:rsidRDefault="00FD6ADE" w:rsidP="00FD6ADE">
            <w:r w:rsidRPr="00FD6ADE">
              <w:t>Organized and understandable presentation</w:t>
            </w:r>
          </w:p>
        </w:tc>
        <w:tc>
          <w:tcPr>
            <w:tcW w:w="1653" w:type="dxa"/>
            <w:tcBorders>
              <w:top w:val="nil"/>
              <w:left w:val="nil"/>
              <w:bottom w:val="single" w:sz="4" w:space="0" w:color="000000"/>
              <w:right w:val="single" w:sz="4" w:space="0" w:color="000000"/>
            </w:tcBorders>
            <w:vAlign w:val="center"/>
            <w:hideMark/>
          </w:tcPr>
          <w:p w14:paraId="185F2C79" w14:textId="77777777" w:rsidR="00FD6ADE" w:rsidRPr="00FD6ADE" w:rsidRDefault="00FD6ADE" w:rsidP="00FD6ADE">
            <w:r w:rsidRPr="00FD6ADE">
              <w:t>Limited clarity and structure</w:t>
            </w:r>
          </w:p>
        </w:tc>
        <w:tc>
          <w:tcPr>
            <w:tcW w:w="1978" w:type="dxa"/>
            <w:tcBorders>
              <w:top w:val="nil"/>
              <w:left w:val="nil"/>
              <w:bottom w:val="single" w:sz="4" w:space="0" w:color="000000"/>
              <w:right w:val="single" w:sz="4" w:space="0" w:color="000000"/>
            </w:tcBorders>
            <w:vAlign w:val="center"/>
            <w:hideMark/>
          </w:tcPr>
          <w:p w14:paraId="1639DF39" w14:textId="77777777" w:rsidR="00FD6ADE" w:rsidRPr="00FD6ADE" w:rsidRDefault="00FD6ADE" w:rsidP="00FD6ADE">
            <w:r w:rsidRPr="00FD6ADE">
              <w:t>Poor clarity; difficult to understand</w:t>
            </w:r>
          </w:p>
        </w:tc>
      </w:tr>
    </w:tbl>
    <w:p w14:paraId="49B2D69D" w14:textId="77777777" w:rsidR="00FD6ADE" w:rsidRPr="00FD6ADE" w:rsidRDefault="00FD6ADE" w:rsidP="00FD6ADE"/>
    <w:sectPr w:rsidR="00FD6ADE" w:rsidRPr="00FD6ADE">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2A8"/>
    <w:multiLevelType w:val="hybridMultilevel"/>
    <w:tmpl w:val="F9863F22"/>
    <w:lvl w:ilvl="0" w:tplc="89F025EA">
      <w:start w:val="1"/>
      <w:numFmt w:val="bullet"/>
      <w:lvlText w:val="●"/>
      <w:lvlJc w:val="left"/>
      <w:pPr>
        <w:ind w:left="720" w:hanging="360"/>
      </w:pPr>
    </w:lvl>
    <w:lvl w:ilvl="1" w:tplc="F7AAD8A4">
      <w:start w:val="1"/>
      <w:numFmt w:val="bullet"/>
      <w:lvlText w:val="○"/>
      <w:lvlJc w:val="left"/>
      <w:pPr>
        <w:ind w:left="1440" w:hanging="360"/>
      </w:pPr>
    </w:lvl>
    <w:lvl w:ilvl="2" w:tplc="885C9E1E">
      <w:start w:val="1"/>
      <w:numFmt w:val="bullet"/>
      <w:lvlText w:val="■"/>
      <w:lvlJc w:val="left"/>
      <w:pPr>
        <w:ind w:left="2160" w:hanging="360"/>
      </w:pPr>
    </w:lvl>
    <w:lvl w:ilvl="3" w:tplc="58C870FE">
      <w:start w:val="1"/>
      <w:numFmt w:val="bullet"/>
      <w:lvlText w:val="●"/>
      <w:lvlJc w:val="left"/>
      <w:pPr>
        <w:ind w:left="2880" w:hanging="360"/>
      </w:pPr>
    </w:lvl>
    <w:lvl w:ilvl="4" w:tplc="618A4B04">
      <w:start w:val="1"/>
      <w:numFmt w:val="bullet"/>
      <w:lvlText w:val="○"/>
      <w:lvlJc w:val="left"/>
      <w:pPr>
        <w:ind w:left="3600" w:hanging="360"/>
      </w:pPr>
    </w:lvl>
    <w:lvl w:ilvl="5" w:tplc="3A4CD284">
      <w:start w:val="1"/>
      <w:numFmt w:val="bullet"/>
      <w:lvlText w:val="■"/>
      <w:lvlJc w:val="left"/>
      <w:pPr>
        <w:ind w:left="4320" w:hanging="360"/>
      </w:pPr>
    </w:lvl>
    <w:lvl w:ilvl="6" w:tplc="961406E8">
      <w:start w:val="1"/>
      <w:numFmt w:val="bullet"/>
      <w:lvlText w:val="●"/>
      <w:lvlJc w:val="left"/>
      <w:pPr>
        <w:ind w:left="5040" w:hanging="360"/>
      </w:pPr>
    </w:lvl>
    <w:lvl w:ilvl="7" w:tplc="2F8C6166">
      <w:start w:val="1"/>
      <w:numFmt w:val="bullet"/>
      <w:lvlText w:val="●"/>
      <w:lvlJc w:val="left"/>
      <w:pPr>
        <w:ind w:left="5760" w:hanging="360"/>
      </w:pPr>
    </w:lvl>
    <w:lvl w:ilvl="8" w:tplc="FC6EA6E6">
      <w:start w:val="1"/>
      <w:numFmt w:val="bullet"/>
      <w:lvlText w:val="●"/>
      <w:lvlJc w:val="left"/>
      <w:pPr>
        <w:ind w:left="6480" w:hanging="360"/>
      </w:pPr>
    </w:lvl>
  </w:abstractNum>
  <w:abstractNum w:abstractNumId="1" w15:restartNumberingAfterBreak="0">
    <w:nsid w:val="72AB4DC2"/>
    <w:multiLevelType w:val="hybridMultilevel"/>
    <w:tmpl w:val="A88A2C90"/>
    <w:lvl w:ilvl="0" w:tplc="DA661FD8">
      <w:start w:val="1"/>
      <w:numFmt w:val="bullet"/>
      <w:lvlText w:val="•"/>
      <w:lvlJc w:val="left"/>
      <w:pPr>
        <w:ind w:left="540" w:hanging="270"/>
      </w:pPr>
    </w:lvl>
    <w:lvl w:ilvl="1" w:tplc="ECCE25FA">
      <w:numFmt w:val="decimal"/>
      <w:lvlText w:val=""/>
      <w:lvlJc w:val="left"/>
    </w:lvl>
    <w:lvl w:ilvl="2" w:tplc="4006A9EE">
      <w:numFmt w:val="decimal"/>
      <w:lvlText w:val=""/>
      <w:lvlJc w:val="left"/>
    </w:lvl>
    <w:lvl w:ilvl="3" w:tplc="B0B0056E">
      <w:numFmt w:val="decimal"/>
      <w:lvlText w:val=""/>
      <w:lvlJc w:val="left"/>
    </w:lvl>
    <w:lvl w:ilvl="4" w:tplc="8E84EC50">
      <w:numFmt w:val="decimal"/>
      <w:lvlText w:val=""/>
      <w:lvlJc w:val="left"/>
    </w:lvl>
    <w:lvl w:ilvl="5" w:tplc="544C42CE">
      <w:numFmt w:val="decimal"/>
      <w:lvlText w:val=""/>
      <w:lvlJc w:val="left"/>
    </w:lvl>
    <w:lvl w:ilvl="6" w:tplc="66B24624">
      <w:numFmt w:val="decimal"/>
      <w:lvlText w:val=""/>
      <w:lvlJc w:val="left"/>
    </w:lvl>
    <w:lvl w:ilvl="7" w:tplc="3FCAA7F0">
      <w:numFmt w:val="decimal"/>
      <w:lvlText w:val=""/>
      <w:lvlJc w:val="left"/>
    </w:lvl>
    <w:lvl w:ilvl="8" w:tplc="2ED63FA8">
      <w:numFmt w:val="decimal"/>
      <w:lvlText w:val=""/>
      <w:lvlJc w:val="left"/>
    </w:lvl>
  </w:abstractNum>
  <w:num w:numId="1" w16cid:durableId="1157189036">
    <w:abstractNumId w:val="0"/>
    <w:lvlOverride w:ilvl="0">
      <w:startOverride w:val="1"/>
    </w:lvlOverride>
  </w:num>
  <w:num w:numId="2" w16cid:durableId="922093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D7B"/>
    <w:rsid w:val="003B2E98"/>
    <w:rsid w:val="004F0D7B"/>
    <w:rsid w:val="00FD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5D14"/>
  <w15:docId w15:val="{7D8E9EE1-B080-4659-9779-D26ECDD89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1217</Words>
  <Characters>6937</Characters>
  <Application>Microsoft Office Word</Application>
  <DocSecurity>0</DocSecurity>
  <Lines>57</Lines>
  <Paragraphs>16</Paragraphs>
  <ScaleCrop>false</ScaleCrop>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m</cp:lastModifiedBy>
  <cp:revision>2</cp:revision>
  <dcterms:created xsi:type="dcterms:W3CDTF">2026-10-24T04:21:00Z</dcterms:created>
  <dcterms:modified xsi:type="dcterms:W3CDTF">2026-10-24T04:21:00Z</dcterms:modified>
</cp:coreProperties>
</file>