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B7" w:rsidRPr="006936C2" w:rsidRDefault="006936C2" w:rsidP="006936C2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color w:val="FF0000"/>
          <w:sz w:val="48"/>
          <w:szCs w:val="48"/>
        </w:rPr>
        <w:t>Conclusion</w:t>
      </w:r>
    </w:p>
    <w:p w:rsidR="00E33C30" w:rsidRPr="005F1BA2" w:rsidRDefault="00046E10" w:rsidP="005F1B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BA2">
        <w:rPr>
          <w:rFonts w:ascii="Times New Roman" w:hAnsi="Times New Roman" w:cs="Times New Roman"/>
          <w:sz w:val="28"/>
          <w:szCs w:val="28"/>
        </w:rPr>
        <w:t>In this work, we proposed a potential solution for countering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the menace of online public shaming in Twitter by categorizing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shaming comments in six types, choosing appropriate features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and designing a set of classifiers to detect it. Instead of treating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 xml:space="preserve">tweets as </w:t>
      </w:r>
      <w:proofErr w:type="spellStart"/>
      <w:r w:rsidRPr="005F1BA2">
        <w:rPr>
          <w:rFonts w:ascii="Times New Roman" w:hAnsi="Times New Roman" w:cs="Times New Roman"/>
          <w:sz w:val="28"/>
          <w:szCs w:val="28"/>
        </w:rPr>
        <w:t>stand alone</w:t>
      </w:r>
      <w:proofErr w:type="spellEnd"/>
      <w:r w:rsidRPr="005F1BA2">
        <w:rPr>
          <w:rFonts w:ascii="Times New Roman" w:hAnsi="Times New Roman" w:cs="Times New Roman"/>
          <w:sz w:val="28"/>
          <w:szCs w:val="28"/>
        </w:rPr>
        <w:t xml:space="preserve"> utterances, we studied them to be part of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certain shaming events. In doing so, we observe that seemingly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dissimilar events share a lot of interesting properties, such as,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 xml:space="preserve">a Twitter user’s propensity to participate in shaming, </w:t>
      </w:r>
      <w:proofErr w:type="spellStart"/>
      <w:r w:rsidRPr="005F1BA2">
        <w:rPr>
          <w:rFonts w:ascii="Times New Roman" w:hAnsi="Times New Roman" w:cs="Times New Roman"/>
          <w:sz w:val="28"/>
          <w:szCs w:val="28"/>
        </w:rPr>
        <w:t>retweet</w:t>
      </w:r>
      <w:proofErr w:type="spellEnd"/>
      <w:r w:rsidR="00231445" w:rsidRPr="005F1BA2">
        <w:rPr>
          <w:rFonts w:ascii="Times New Roman" w:hAnsi="Times New Roman" w:cs="Times New Roman"/>
          <w:sz w:val="28"/>
          <w:szCs w:val="28"/>
        </w:rPr>
        <w:t xml:space="preserve"> </w:t>
      </w:r>
      <w:r w:rsidR="00E33C30" w:rsidRPr="005F1BA2">
        <w:rPr>
          <w:rFonts w:ascii="Times New Roman" w:hAnsi="Times New Roman" w:cs="Times New Roman"/>
          <w:sz w:val="28"/>
          <w:szCs w:val="28"/>
        </w:rPr>
        <w:t>probabilities of the shaming types and how these events unfold</w:t>
      </w:r>
    </w:p>
    <w:p w:rsidR="00E33C30" w:rsidRPr="005F1BA2" w:rsidRDefault="00E33C30" w:rsidP="005F1B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F1BA2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5F1BA2">
        <w:rPr>
          <w:rFonts w:ascii="Times New Roman" w:hAnsi="Times New Roman" w:cs="Times New Roman"/>
          <w:sz w:val="28"/>
          <w:szCs w:val="28"/>
        </w:rPr>
        <w:t xml:space="preserve"> time.</w:t>
      </w:r>
    </w:p>
    <w:p w:rsidR="005F1BA2" w:rsidRPr="005F1BA2" w:rsidRDefault="005F1BA2" w:rsidP="005F1B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4606" w:rsidRPr="005F1BA2" w:rsidRDefault="00E33C30" w:rsidP="008269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BA2">
        <w:rPr>
          <w:rFonts w:ascii="Times New Roman" w:hAnsi="Times New Roman" w:cs="Times New Roman"/>
          <w:sz w:val="28"/>
          <w:szCs w:val="28"/>
        </w:rPr>
        <w:t>With the growth of online social networks and proportional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rise in public shaming events, voices against callousness on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part of the site owners are growing stronger. Categorization of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shaming comments as presented in this work has the potential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for a user to choose to allow certain types of shaming comments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(e.g., comments which are sarcastic in nature) giving her an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opportunity for rebuttal, and block others (e.g., comments which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attack her ethnicity) according to individual choices. Freedom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to choose what type of utterances one would not like to see in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his/her feed beforehand is way better than flagging a deluge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of comments on the event of shaming. This also liberates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moderators from the moral dilemma of deciding a threshold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that separates acceptable online behavior from unacceptable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ones, thus relieving themselves to a certain extent from the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responsibility of fixing what is best for another person.</w:t>
      </w:r>
    </w:p>
    <w:p w:rsidR="00E33C30" w:rsidRPr="005F1BA2" w:rsidRDefault="00E33C30" w:rsidP="005F1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3C30" w:rsidRPr="005F1BA2" w:rsidRDefault="005F1BA2" w:rsidP="008269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BA2">
        <w:rPr>
          <w:rFonts w:ascii="Times New Roman" w:hAnsi="Times New Roman" w:cs="Times New Roman"/>
          <w:sz w:val="28"/>
          <w:szCs w:val="28"/>
        </w:rPr>
        <w:t xml:space="preserve">Shaming is subjective in reference to </w:t>
      </w:r>
      <w:proofErr w:type="spellStart"/>
      <w:r w:rsidRPr="005F1BA2">
        <w:rPr>
          <w:rFonts w:ascii="Times New Roman" w:hAnsi="Times New Roman" w:cs="Times New Roman"/>
          <w:sz w:val="28"/>
          <w:szCs w:val="28"/>
        </w:rPr>
        <w:t>shamers</w:t>
      </w:r>
      <w:proofErr w:type="spellEnd"/>
      <w:r w:rsidRPr="005F1BA2">
        <w:rPr>
          <w:rFonts w:ascii="Times New Roman" w:hAnsi="Times New Roman" w:cs="Times New Roman"/>
          <w:sz w:val="28"/>
          <w:szCs w:val="28"/>
        </w:rPr>
        <w:t>. For example,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the same comment made by two different persons coming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from different social, cultural or political background may have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 xml:space="preserve">different connotations to the victim. We would like to </w:t>
      </w:r>
      <w:r w:rsidRPr="005F1BA2">
        <w:rPr>
          <w:rFonts w:ascii="Times New Roman" w:hAnsi="Times New Roman" w:cs="Times New Roman"/>
          <w:sz w:val="28"/>
          <w:szCs w:val="28"/>
        </w:rPr>
        <w:lastRenderedPageBreak/>
        <w:t>include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 xml:space="preserve">the attributes of the author of the comment as </w:t>
      </w:r>
      <w:proofErr w:type="gramStart"/>
      <w:r w:rsidRPr="005F1BA2">
        <w:rPr>
          <w:rFonts w:ascii="Times New Roman" w:hAnsi="Times New Roman" w:cs="Times New Roman"/>
          <w:sz w:val="28"/>
          <w:szCs w:val="28"/>
        </w:rPr>
        <w:t>a contextual</w:t>
      </w:r>
      <w:proofErr w:type="gramEnd"/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information when deciding if the comment is shaming or not.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Moreover, in every event, we notice that after the initial outrage,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the volume of apologetic or re-conciliatory comments gradually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increases. A considerable proportion of users made multiple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comments in a single event which contains both shaming and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 xml:space="preserve">non-shame categories. We plan to investigate these </w:t>
      </w:r>
      <w:r w:rsidR="00623FCE" w:rsidRPr="005F1BA2">
        <w:rPr>
          <w:rFonts w:ascii="Times New Roman" w:hAnsi="Times New Roman" w:cs="Times New Roman"/>
          <w:sz w:val="28"/>
          <w:szCs w:val="28"/>
        </w:rPr>
        <w:t>behaviors</w:t>
      </w:r>
      <w:r w:rsidR="00623FCE">
        <w:rPr>
          <w:rFonts w:ascii="Times New Roman" w:hAnsi="Times New Roman" w:cs="Times New Roman"/>
          <w:sz w:val="28"/>
          <w:szCs w:val="28"/>
        </w:rPr>
        <w:t xml:space="preserve"> further</w:t>
      </w:r>
      <w:r w:rsidRPr="005F1BA2">
        <w:rPr>
          <w:rFonts w:ascii="Times New Roman" w:hAnsi="Times New Roman" w:cs="Times New Roman"/>
          <w:sz w:val="28"/>
          <w:szCs w:val="28"/>
        </w:rPr>
        <w:t xml:space="preserve"> in future. The performan</w:t>
      </w:r>
      <w:r w:rsidR="008269AA">
        <w:rPr>
          <w:rFonts w:ascii="Times New Roman" w:hAnsi="Times New Roman" w:cs="Times New Roman"/>
          <w:sz w:val="28"/>
          <w:szCs w:val="28"/>
        </w:rPr>
        <w:t xml:space="preserve">ce of individual classifiers </w:t>
      </w:r>
      <w:proofErr w:type="spellStart"/>
      <w:r w:rsidR="008269AA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promising though there are scopes for improvement. We would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like to repeat our experiments with an even larger annotated</w:t>
      </w:r>
      <w:r w:rsidR="008269AA">
        <w:rPr>
          <w:rFonts w:ascii="Times New Roman" w:hAnsi="Times New Roman" w:cs="Times New Roman"/>
          <w:sz w:val="28"/>
          <w:szCs w:val="28"/>
        </w:rPr>
        <w:t xml:space="preserve"> </w:t>
      </w:r>
      <w:r w:rsidRPr="005F1BA2">
        <w:rPr>
          <w:rFonts w:ascii="Times New Roman" w:hAnsi="Times New Roman" w:cs="Times New Roman"/>
          <w:sz w:val="28"/>
          <w:szCs w:val="28"/>
        </w:rPr>
        <w:t>dataset to improve the performance further.</w:t>
      </w:r>
    </w:p>
    <w:sectPr w:rsidR="00E33C30" w:rsidRPr="005F1BA2" w:rsidSect="00B2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5E4DB7"/>
    <w:rsid w:val="00014606"/>
    <w:rsid w:val="00046E10"/>
    <w:rsid w:val="00231445"/>
    <w:rsid w:val="005D421A"/>
    <w:rsid w:val="005E4DB7"/>
    <w:rsid w:val="005F1BA2"/>
    <w:rsid w:val="00623FCE"/>
    <w:rsid w:val="006936C2"/>
    <w:rsid w:val="008269AA"/>
    <w:rsid w:val="00E33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9</cp:revision>
  <dcterms:created xsi:type="dcterms:W3CDTF">2018-10-09T12:25:00Z</dcterms:created>
  <dcterms:modified xsi:type="dcterms:W3CDTF">2019-12-18T07:53:00Z</dcterms:modified>
</cp:coreProperties>
</file>