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files are named according to the model implementation. Parts of the code may be repeated across the files, these snippets are the pre-processing steps that are necessary for the successful model execution.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has been sourced from the Kaggle competition titled 'Dog Breed Identification'. The dataset can be found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any questions related to the code or synopsis please feel free to contact the below team members.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Bharadwaj Kacha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la</w:t>
      </w:r>
      <w:r w:rsidDel="00000000" w:rsidR="00000000" w:rsidRPr="00000000">
        <w:rPr>
          <w:rtl w:val="0"/>
        </w:rPr>
        <w:t xml:space="preserve"> –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bharadwajk@uchicago.edu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Duo Zhou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zd0009@uchicago.edu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Jenny Jiang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jejiang@uchicago.edu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Rich Johnson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richjohnson@uchicago.edu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00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33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ichjohnson@uchicago.edu" TargetMode="External"/><Relationship Id="rId10" Type="http://schemas.openxmlformats.org/officeDocument/2006/relationships/hyperlink" Target="mailto:jejiang@uchicago.edu" TargetMode="External"/><Relationship Id="rId9" Type="http://schemas.openxmlformats.org/officeDocument/2006/relationships/hyperlink" Target="mailto:zd0009@uchicago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/dog-breed-identification/data" TargetMode="External"/><Relationship Id="rId8" Type="http://schemas.openxmlformats.org/officeDocument/2006/relationships/hyperlink" Target="mailto:bharadwajk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WXhxddQP4RurpZu/kN61kQZtA==">AMUW2mWdGlyCB9bTdPU4xrZ2LXiXrHJinz9ok5VhFKp7bvMxOcNygtmTwj5bu67wP799VBAAxlvirBQg5aXozr9jPIEpQWSZW1nHRwR2YghBZKNkmz3rkX4=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2020-12-10T04:03:00Z</dcterms:created>
  <dc:creator>Bharadwaj Kacharla</dc:creator>
</cp:coreProperties>
</file>