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75" w:val="left" w:leader="none"/>
        </w:tabs>
        <w:spacing w:line="240" w:lineRule="auto"/>
        <w:ind w:left="570" w:right="0" w:firstLine="0"/>
        <w:rPr>
          <w:rFonts w:ascii="Times New Roman"/>
          <w:position w:val="17"/>
          <w:sz w:val="20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position w:val="17"/>
          <w:sz w:val="22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7"/>
          <w:sz w:val="22"/>
        </w:rPr>
      </w:r>
    </w:p>
    <w:p>
      <w:pPr>
        <w:pStyle w:val="Heading1"/>
        <w:jc w:val="center"/>
      </w:pPr>
      <w:bookmarkStart w:name="Project Demo Planning " w:id="1"/>
      <w:bookmarkEnd w:id="1"/>
      <w:r>
        <w:rPr>
          <w:rFonts w:ascii="Times New Roman" w:hAnsi="Times New Roman"/>
          <w:b/>
          <w:sz w:val="32"/>
        </w:rPr>
      </w:r>
      <w:r>
        <w:rPr>
          <w:rFonts w:ascii="Times New Roman" w:hAnsi="Times New Roman"/>
          <w:b/>
          <w:sz w:val="32"/>
        </w:rPr>
        <w:t>Project</w:t>
      </w:r>
      <w:r>
        <w:rPr>
          <w:rFonts w:ascii="Times New Roman" w:hAnsi="Times New Roman"/>
          <w:b/>
          <w:spacing w:val="-6"/>
          <w:sz w:val="32"/>
        </w:rPr>
        <w:t> </w:t>
      </w:r>
      <w:r>
        <w:rPr>
          <w:rFonts w:ascii="Times New Roman" w:hAnsi="Times New Roman"/>
          <w:b/>
          <w:sz w:val="32"/>
        </w:rPr>
        <w:t>Demo</w:t>
      </w:r>
      <w:r>
        <w:rPr>
          <w:rFonts w:ascii="Times New Roman" w:hAnsi="Times New Roman"/>
          <w:b/>
          <w:spacing w:val="-5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Planning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center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pStyle w:val="TableParagraph"/>
              <w:spacing w:before="111"/>
              <w:ind w:left="1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Times New Roman" w:hAnsi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30 September 2026</w:t>
            </w:r>
          </w:p>
        </w:tc>
      </w:tr>
      <w:tr>
        <w:trPr>
          <w:trHeight w:val="420" w:hRule="atLeast"/>
        </w:trPr>
        <w:tc>
          <w:tcPr>
            <w:tcW w:w="282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Team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SWTID-2026-3990</w:t>
            </w:r>
          </w:p>
        </w:tc>
      </w:tr>
      <w:tr>
        <w:trPr>
          <w:trHeight w:val="399" w:hRule="atLeast"/>
        </w:trPr>
        <w:tc>
          <w:tcPr>
            <w:tcW w:w="282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Project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LegalEase AI</w:t>
            </w:r>
          </w:p>
        </w:tc>
      </w:tr>
      <w:tr>
        <w:tc>
          <w:tcPr>
            <w:tcW w:type="dxa" w:w="28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Team Members</w:t>
            </w:r>
          </w:p>
        </w:tc>
        <w:tc>
          <w:tcPr>
            <w:tcW w:type="dxa" w:w="68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20"/>
              </w:rPr>
              <w:t>1. Bharaneeshwar.V</w:t>
              <w:br/>
              <w:t>2. Pragadheeswaran.S</w:t>
              <w:br/>
              <w:t>3. Santhosh kumar.G</w:t>
              <w:br/>
              <w:t>4. Karthikeyan.P</w:t>
              <w:br/>
              <w:t>5. Kesavan.N</w:t>
            </w:r>
          </w:p>
        </w:tc>
      </w:tr>
      <w:tr>
        <w:trPr>
          <w:trHeight w:val="420" w:hRule="atLeast"/>
        </w:trPr>
        <w:tc>
          <w:tcPr>
            <w:tcW w:w="282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Maximum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rFonts w:ascii="Times New Roman" w:hAnsi="Times New Roman"/>
                <w:sz w:val="20"/>
              </w:rPr>
              <w:t>1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Project Demo Planning: " w:id="2"/>
      <w:bookmarkEnd w:id="2"/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  <w:t>Project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Demo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Planning:</w:t>
      </w:r>
    </w:p>
    <w:p>
      <w:pPr>
        <w:pStyle w:val="BodyText"/>
        <w:spacing w:line="292" w:lineRule="auto" w:before="66"/>
        <w:ind w:left="540" w:right="579"/>
      </w:pPr>
      <w:r>
        <w:rPr>
          <w:rFonts w:ascii="Times New Roman" w:hAnsi="Times New Roman"/>
          <w:sz w:val="22"/>
        </w:rPr>
        <w:t>A well-structured demo plan ensures that the team presents the project effectively, covering all key aspects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clear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organized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manner.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This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document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outlines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plan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for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demonstrating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project, including the flow of the demo, key features to highlight, and responsibilities of each team member.</w:t>
      </w:r>
    </w:p>
    <w:p>
      <w:pPr>
        <w:pStyle w:val="BodyText"/>
        <w:spacing w:before="19"/>
      </w:pPr>
    </w:p>
    <w:tbl>
      <w:tblPr>
        <w:tblW w:w="0" w:type="auto"/>
        <w:jc w:val="center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2260"/>
        <w:gridCol w:w="3420"/>
        <w:gridCol w:w="1680"/>
        <w:gridCol w:w="2280"/>
      </w:tblGrid>
      <w:tr>
        <w:trPr>
          <w:trHeight w:val="599" w:hRule="atLeast"/>
        </w:trPr>
        <w:tc>
          <w:tcPr>
            <w:tcW w:w="79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pStyle w:val="TableParagraph"/>
              <w:spacing w:before="122"/>
              <w:ind w:left="1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4"/>
                <w:sz w:val="17"/>
              </w:rPr>
              <w:t>S.No</w:t>
            </w:r>
          </w:p>
        </w:tc>
        <w:tc>
          <w:tcPr>
            <w:tcW w:w="302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pStyle w:val="TableParagraph"/>
              <w:spacing w:before="122"/>
              <w:ind w:left="1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z w:val="17"/>
              </w:rPr>
              <w:t>Demo </w:t>
            </w:r>
            <w:r>
              <w:rPr>
                <w:rFonts w:ascii="Times New Roman" w:hAnsi="Times New Roman"/>
                <w:b/>
                <w:spacing w:val="-2"/>
                <w:sz w:val="17"/>
              </w:rPr>
              <w:t>Section</w:t>
            </w:r>
          </w:p>
        </w:tc>
        <w:tc>
          <w:tcPr>
            <w:tcW w:w="576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pStyle w:val="TableParagraph"/>
              <w:spacing w:before="122"/>
              <w:ind w:left="1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7"/>
              </w:rPr>
              <w:t>Description</w:t>
            </w:r>
          </w:p>
        </w:tc>
        <w:tc>
          <w:tcPr>
            <w:tcW w:w="144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pStyle w:val="TableParagraph"/>
              <w:spacing w:before="122"/>
              <w:ind w:left="1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z w:val="17"/>
              </w:rPr>
              <w:t>Duration </w:t>
            </w:r>
            <w:r>
              <w:rPr>
                <w:rFonts w:ascii="Times New Roman" w:hAnsi="Times New Roman"/>
                <w:b/>
                <w:spacing w:val="-2"/>
                <w:sz w:val="17"/>
              </w:rPr>
              <w:t>(mins)</w:t>
            </w:r>
          </w:p>
        </w:tc>
        <w:tc>
          <w:tcPr>
            <w:tcW w:w="244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pStyle w:val="TableParagraph"/>
              <w:spacing w:before="122"/>
              <w:ind w:left="1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z w:val="17"/>
              </w:rPr>
              <w:t>Responsible </w:t>
            </w:r>
            <w:r>
              <w:rPr>
                <w:rFonts w:ascii="Times New Roman" w:hAnsi="Times New Roman"/>
                <w:b/>
                <w:spacing w:val="-2"/>
                <w:sz w:val="17"/>
              </w:rPr>
              <w:t>Member</w:t>
            </w:r>
          </w:p>
        </w:tc>
      </w:tr>
      <w:tr>
        <w:trPr>
          <w:trHeight w:val="619" w:hRule="atLeast"/>
        </w:trPr>
        <w:tc>
          <w:tcPr>
            <w:tcW w:w="79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302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Introduction &amp; Problem Statement</w:t>
            </w:r>
          </w:p>
        </w:tc>
        <w:tc>
          <w:tcPr>
            <w:tcW w:w="576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Explain the legal-document creation problem and the purpose of LegalEase AI.</w:t>
            </w:r>
          </w:p>
        </w:tc>
        <w:tc>
          <w:tcPr>
            <w:tcW w:w="144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244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Team</w:t>
            </w:r>
          </w:p>
        </w:tc>
      </w:tr>
      <w:tr>
        <w:trPr>
          <w:trHeight w:val="600" w:hRule="atLeast"/>
        </w:trPr>
        <w:tc>
          <w:tcPr>
            <w:tcW w:w="79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302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Solution &amp; Architecture Overview</w:t>
            </w:r>
          </w:p>
        </w:tc>
        <w:tc>
          <w:tcPr>
            <w:tcW w:w="576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Explain Streamlit frontend, FastAPI backend, Gemini 1.5 Pro integration, and document-formatting utilities.</w:t>
            </w:r>
          </w:p>
        </w:tc>
        <w:tc>
          <w:tcPr>
            <w:tcW w:w="144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244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Team</w:t>
            </w:r>
          </w:p>
        </w:tc>
      </w:tr>
      <w:tr>
        <w:trPr>
          <w:trHeight w:val="620" w:hRule="atLeast"/>
        </w:trPr>
        <w:tc>
          <w:tcPr>
            <w:tcW w:w="79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w="302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User Input &amp; Document Generation</w:t>
            </w:r>
          </w:p>
        </w:tc>
        <w:tc>
          <w:tcPr>
            <w:tcW w:w="576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Enter document type, parties, terms, and dates and demonstrate the /generate workflow.</w:t>
            </w:r>
          </w:p>
        </w:tc>
        <w:tc>
          <w:tcPr>
            <w:tcW w:w="144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244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Team</w:t>
            </w:r>
          </w:p>
        </w:tc>
      </w:tr>
      <w:tr>
        <w:trPr>
          <w:trHeight w:val="600" w:hRule="atLeast"/>
        </w:trPr>
        <w:tc>
          <w:tcPr>
            <w:tcW w:w="79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302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Preview &amp; Editing</w:t>
            </w:r>
          </w:p>
        </w:tc>
        <w:tc>
          <w:tcPr>
            <w:tcW w:w="576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Show the generated document in the editable preview and HTML preview.</w:t>
            </w:r>
          </w:p>
        </w:tc>
        <w:tc>
          <w:tcPr>
            <w:tcW w:w="144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244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Team</w:t>
            </w:r>
          </w:p>
        </w:tc>
      </w:tr>
      <w:tr>
        <w:trPr>
          <w:trHeight w:val="619" w:hRule="atLeast"/>
        </w:trPr>
        <w:tc>
          <w:tcPr>
            <w:tcW w:w="79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302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Export &amp; Output Formats</w:t>
            </w:r>
          </w:p>
        </w:tc>
        <w:tc>
          <w:tcPr>
            <w:tcW w:w="576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Demonstrate TXT, DOCX, and PDF export of the generated legal document.</w:t>
            </w:r>
          </w:p>
        </w:tc>
        <w:tc>
          <w:tcPr>
            <w:tcW w:w="144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244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Team</w:t>
            </w:r>
          </w:p>
        </w:tc>
      </w:tr>
      <w:tr>
        <w:trPr>
          <w:trHeight w:val="599" w:hRule="atLeast"/>
        </w:trPr>
        <w:tc>
          <w:tcPr>
            <w:tcW w:w="79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w="302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Q&amp;A &amp; Closing</w:t>
            </w:r>
          </w:p>
        </w:tc>
        <w:tc>
          <w:tcPr>
            <w:tcW w:w="576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Answer questions, summarize the current implementation, limitations, and future enhancements.</w:t>
            </w:r>
          </w:p>
        </w:tc>
        <w:tc>
          <w:tcPr>
            <w:tcW w:w="144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244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7"/>
              </w:rPr>
              <w:t>Team</w:t>
            </w: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Demo Flow Summary: " w:id="3"/>
      <w:bookmarkEnd w:id="3"/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  <w:t>Demo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Flow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Summary:</w:t>
      </w:r>
    </w:p>
    <w:tbl>
      <w:tblPr>
        <w:tblW w:w="0" w:type="auto"/>
        <w:jc w:val="center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4540"/>
        <w:gridCol w:w="4640"/>
      </w:tblGrid>
      <w:tr>
        <w:trPr>
          <w:trHeight w:val="499" w:hRule="atLeast"/>
        </w:trPr>
        <w:tc>
          <w:tcPr>
            <w:tcW w:w="8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pStyle w:val="TableParagraph"/>
              <w:spacing w:before="128"/>
              <w:ind w:left="1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4"/>
                <w:sz w:val="18"/>
              </w:rPr>
              <w:t>Step</w:t>
            </w:r>
          </w:p>
        </w:tc>
        <w:tc>
          <w:tcPr>
            <w:tcW w:w="360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pStyle w:val="TableParagraph"/>
              <w:spacing w:before="128"/>
              <w:ind w:left="1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Activity</w:t>
            </w:r>
          </w:p>
        </w:tc>
        <w:tc>
          <w:tcPr>
            <w:tcW w:w="864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pStyle w:val="TableParagraph"/>
              <w:spacing w:before="128"/>
              <w:ind w:left="10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Notes</w:t>
            </w:r>
          </w:p>
        </w:tc>
      </w:tr>
      <w:tr>
        <w:trPr>
          <w:trHeight w:val="480" w:hRule="atLeast"/>
        </w:trPr>
        <w:tc>
          <w:tcPr>
            <w:tcW w:w="8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360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Introduction &amp; Problem Statement</w:t>
            </w:r>
          </w:p>
        </w:tc>
        <w:tc>
          <w:tcPr>
            <w:tcW w:w="864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Briefly introduce LegalEase AI, its purpose, and the legal-document generation problem.</w:t>
            </w:r>
          </w:p>
        </w:tc>
      </w:tr>
      <w:tr>
        <w:trPr>
          <w:trHeight w:val="499" w:hRule="atLeast"/>
        </w:trPr>
        <w:tc>
          <w:tcPr>
            <w:tcW w:w="8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360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Solution Overview</w:t>
            </w:r>
          </w:p>
        </w:tc>
        <w:tc>
          <w:tcPr>
            <w:tcW w:w="864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Explain the Streamlit UI, FastAPI backend, Gemini 1.5 Pro, and document formatting/output modules.</w:t>
            </w:r>
          </w:p>
        </w:tc>
      </w:tr>
      <w:tr>
        <w:trPr>
          <w:trHeight w:val="479" w:hRule="atLeast"/>
        </w:trPr>
        <w:tc>
          <w:tcPr>
            <w:tcW w:w="8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360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Live Feature Demonstration</w:t>
            </w:r>
          </w:p>
        </w:tc>
        <w:tc>
          <w:tcPr>
            <w:tcW w:w="864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Enter sample inputs, generate a document, review/edit the output, and show TXT/DOCX/PDF export.</w:t>
            </w:r>
          </w:p>
        </w:tc>
      </w:tr>
      <w:tr>
        <w:trPr>
          <w:trHeight w:val="500" w:hRule="atLeast"/>
        </w:trPr>
        <w:tc>
          <w:tcPr>
            <w:tcW w:w="8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360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Q&amp;A Session</w:t>
            </w:r>
          </w:p>
        </w:tc>
        <w:tc>
          <w:tcPr>
            <w:tcW w:w="8640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Respond to questions and mention documented future work such as cloud deployment, multilingual support, additional templates, and stronger security/customization.</w:t>
            </w:r>
          </w:p>
        </w:tc>
      </w:tr>
    </w:tbl>
    <w:p>
      <w:r>
        <w:rPr>
          <w:b/>
        </w:rPr>
        <w:t xml:space="preserve">Planning note: </w:t>
      </w:r>
      <w:r>
        <w:t>The LegalEase documentation supports the demo topics and workflow. The individual member-to-section assignments and exact demo durations are not specified in the source; therefore responsibilities are shown as Team and the durations are proposed for a 10-minute demo plan.</w:t>
      </w:r>
    </w:p>
    <w:sectPr>
      <w:type w:val="continuous"/>
      <w:pgSz w:w="11920" w:h="16840"/>
      <w:pgMar w:top="864" w:bottom="864" w:left="864" w:right="86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Arial MT" w:cs="Arial MT"/>
      <w:sz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terms:created xsi:type="dcterms:W3CDTF">2026-09-28T16:12:07Z</dcterms:created>
  <dcterms:modified xsi:type="dcterms:W3CDTF">2026-09-28T16:12:07Z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