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B650" w14:textId="77777777" w:rsidR="00381246" w:rsidRDefault="00381246" w:rsidP="00381246">
      <w:pPr>
        <w:jc w:val="center"/>
        <w:rPr>
          <w:rFonts w:ascii="Times New Roman" w:hAnsi="Times New Roman" w:cs="Times New Roman"/>
          <w:b/>
          <w:bCs/>
        </w:rPr>
      </w:pPr>
      <w:r w:rsidRPr="002968B1">
        <w:rPr>
          <w:rFonts w:ascii="Times New Roman" w:hAnsi="Times New Roman" w:cs="Times New Roman"/>
          <w:b/>
          <w:bCs/>
        </w:rPr>
        <w:t>Optimal Number of Clusters</w:t>
      </w:r>
    </w:p>
    <w:p w14:paraId="19DD0B9C" w14:textId="77777777" w:rsidR="00381246" w:rsidRDefault="00381246" w:rsidP="00381246">
      <w:pPr>
        <w:jc w:val="both"/>
        <w:rPr>
          <w:rFonts w:ascii="Times New Roman" w:hAnsi="Times New Roman" w:cs="Times New Roman"/>
        </w:rPr>
      </w:pPr>
      <w:r w:rsidRPr="009B5651">
        <w:rPr>
          <w:rFonts w:ascii="Times New Roman" w:hAnsi="Times New Roman" w:cs="Times New Roman"/>
        </w:rPr>
        <w:t>The objective of this document is to determine the optimal number of clusters for the customer dataset prior to running K-Means clustering.</w:t>
      </w:r>
    </w:p>
    <w:p w14:paraId="50130C8E" w14:textId="77777777" w:rsidR="00381246" w:rsidRDefault="00381246" w:rsidP="0038124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</w:t>
      </w:r>
      <w:r w:rsidRPr="009B5651">
        <w:rPr>
          <w:rFonts w:ascii="Times New Roman" w:hAnsi="Times New Roman" w:cs="Times New Roman"/>
        </w:rPr>
        <w:t xml:space="preserve">applied </w:t>
      </w:r>
      <w:r>
        <w:rPr>
          <w:rFonts w:ascii="Times New Roman" w:hAnsi="Times New Roman" w:cs="Times New Roman"/>
        </w:rPr>
        <w:t xml:space="preserve">method is </w:t>
      </w:r>
      <w:r w:rsidRPr="009B5651">
        <w:rPr>
          <w:rFonts w:ascii="Times New Roman" w:hAnsi="Times New Roman" w:cs="Times New Roman"/>
        </w:rPr>
        <w:t xml:space="preserve">the </w:t>
      </w:r>
      <w:r w:rsidRPr="009B5651">
        <w:rPr>
          <w:rFonts w:ascii="Times New Roman" w:hAnsi="Times New Roman" w:cs="Times New Roman"/>
          <w:b/>
          <w:bCs/>
        </w:rPr>
        <w:t>Elbow Method</w:t>
      </w:r>
      <w:r w:rsidRPr="009B5651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which is a</w:t>
      </w:r>
      <w:r w:rsidRPr="009B5651">
        <w:rPr>
          <w:rFonts w:ascii="Times New Roman" w:hAnsi="Times New Roman" w:cs="Times New Roman"/>
        </w:rPr>
        <w:t xml:space="preserve"> standard </w:t>
      </w:r>
      <w:r>
        <w:rPr>
          <w:rFonts w:ascii="Times New Roman" w:hAnsi="Times New Roman" w:cs="Times New Roman"/>
        </w:rPr>
        <w:t>informational method</w:t>
      </w:r>
      <w:r w:rsidRPr="009B5651">
        <w:rPr>
          <w:rFonts w:ascii="Times New Roman" w:hAnsi="Times New Roman" w:cs="Times New Roman"/>
        </w:rPr>
        <w:t xml:space="preserve"> for </w:t>
      </w:r>
      <w:r>
        <w:rPr>
          <w:rFonts w:ascii="Times New Roman" w:hAnsi="Times New Roman" w:cs="Times New Roman"/>
        </w:rPr>
        <w:t>calculating</w:t>
      </w:r>
      <w:r w:rsidRPr="009B5651"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</w:rPr>
        <w:t>required</w:t>
      </w:r>
      <w:r w:rsidRPr="009B5651">
        <w:rPr>
          <w:rFonts w:ascii="Times New Roman" w:hAnsi="Times New Roman" w:cs="Times New Roman"/>
        </w:rPr>
        <w:t xml:space="preserve"> number of clusters (k)</w:t>
      </w:r>
      <w:r>
        <w:rPr>
          <w:rFonts w:ascii="Times New Roman" w:hAnsi="Times New Roman" w:cs="Times New Roman"/>
        </w:rPr>
        <w:t xml:space="preserve"> in k means clustering algorithm</w:t>
      </w:r>
      <w:r w:rsidRPr="009B5651">
        <w:rPr>
          <w:rFonts w:ascii="Times New Roman" w:hAnsi="Times New Roman" w:cs="Times New Roman"/>
        </w:rPr>
        <w:t xml:space="preserve">. </w:t>
      </w:r>
    </w:p>
    <w:p w14:paraId="05D575DC" w14:textId="77777777" w:rsidR="00381246" w:rsidRPr="009B5651" w:rsidRDefault="00381246" w:rsidP="00381246">
      <w:pPr>
        <w:jc w:val="both"/>
        <w:rPr>
          <w:rFonts w:ascii="Times New Roman" w:hAnsi="Times New Roman" w:cs="Times New Roman"/>
        </w:rPr>
      </w:pPr>
      <w:r w:rsidRPr="009B5651">
        <w:rPr>
          <w:rFonts w:ascii="Times New Roman" w:hAnsi="Times New Roman" w:cs="Times New Roman"/>
        </w:rPr>
        <w:t>This method involves</w:t>
      </w:r>
      <w:r>
        <w:rPr>
          <w:rFonts w:ascii="Times New Roman" w:hAnsi="Times New Roman" w:cs="Times New Roman"/>
        </w:rPr>
        <w:t xml:space="preserve"> various steps:</w:t>
      </w:r>
    </w:p>
    <w:p w14:paraId="69173D54" w14:textId="77777777" w:rsidR="00381246" w:rsidRPr="009B5651" w:rsidRDefault="00381246" w:rsidP="0038124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first step is r</w:t>
      </w:r>
      <w:r w:rsidRPr="009B5651">
        <w:rPr>
          <w:rFonts w:ascii="Times New Roman" w:hAnsi="Times New Roman" w:cs="Times New Roman"/>
        </w:rPr>
        <w:t xml:space="preserve">unning K-Means </w:t>
      </w:r>
      <w:proofErr w:type="spellStart"/>
      <w:r w:rsidRPr="009B5651">
        <w:rPr>
          <w:rFonts w:ascii="Times New Roman" w:hAnsi="Times New Roman" w:cs="Times New Roman"/>
        </w:rPr>
        <w:t>clusteringfor</w:t>
      </w:r>
      <w:proofErr w:type="spellEnd"/>
      <w:r w:rsidRPr="009B5651">
        <w:rPr>
          <w:rFonts w:ascii="Times New Roman" w:hAnsi="Times New Roman" w:cs="Times New Roman"/>
        </w:rPr>
        <w:t xml:space="preserve"> a range of cluster counts</w:t>
      </w:r>
      <w:r>
        <w:rPr>
          <w:rFonts w:ascii="Times New Roman" w:hAnsi="Times New Roman" w:cs="Times New Roman"/>
        </w:rPr>
        <w:t xml:space="preserve"> called as ‘k’</w:t>
      </w:r>
      <w:r w:rsidRPr="009B5651">
        <w:rPr>
          <w:rFonts w:ascii="Times New Roman" w:hAnsi="Times New Roman" w:cs="Times New Roman"/>
        </w:rPr>
        <w:t>.</w:t>
      </w:r>
    </w:p>
    <w:p w14:paraId="3B98B980" w14:textId="77777777" w:rsidR="00381246" w:rsidRPr="009B5651" w:rsidRDefault="00381246" w:rsidP="0038124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Then, in the second step </w:t>
      </w:r>
      <w:r w:rsidRPr="009B5651">
        <w:rPr>
          <w:rFonts w:ascii="Times New Roman" w:hAnsi="Times New Roman" w:cs="Times New Roman"/>
        </w:rPr>
        <w:t xml:space="preserve">the </w:t>
      </w:r>
      <w:proofErr w:type="spellStart"/>
      <w:r w:rsidRPr="009B5651">
        <w:rPr>
          <w:rFonts w:ascii="Times New Roman" w:hAnsi="Times New Roman" w:cs="Times New Roman"/>
          <w:b/>
          <w:bCs/>
        </w:rPr>
        <w:t>inertia</w:t>
      </w:r>
      <w:r>
        <w:rPr>
          <w:rFonts w:ascii="Times New Roman" w:hAnsi="Times New Roman" w:cs="Times New Roman"/>
        </w:rPr>
        <w:t>is</w:t>
      </w:r>
      <w:proofErr w:type="spellEnd"/>
      <w:r>
        <w:rPr>
          <w:rFonts w:ascii="Times New Roman" w:hAnsi="Times New Roman" w:cs="Times New Roman"/>
        </w:rPr>
        <w:t xml:space="preserve"> computed </w:t>
      </w:r>
      <w:r w:rsidRPr="009B5651">
        <w:rPr>
          <w:rFonts w:ascii="Times New Roman" w:hAnsi="Times New Roman" w:cs="Times New Roman"/>
        </w:rPr>
        <w:t>within</w:t>
      </w:r>
      <w:r>
        <w:rPr>
          <w:rFonts w:ascii="Times New Roman" w:hAnsi="Times New Roman" w:cs="Times New Roman"/>
        </w:rPr>
        <w:t xml:space="preserve"> the </w:t>
      </w:r>
      <w:r w:rsidRPr="009B5651">
        <w:rPr>
          <w:rFonts w:ascii="Times New Roman" w:hAnsi="Times New Roman" w:cs="Times New Roman"/>
        </w:rPr>
        <w:t xml:space="preserve">cluster sum of squared distances to centroids for </w:t>
      </w:r>
      <w:proofErr w:type="spellStart"/>
      <w:r>
        <w:rPr>
          <w:rFonts w:ascii="Times New Roman" w:hAnsi="Times New Roman" w:cs="Times New Roman"/>
        </w:rPr>
        <w:t>every‘</w:t>
      </w:r>
      <w:r w:rsidRPr="009B5651">
        <w:rPr>
          <w:rFonts w:ascii="Times New Roman" w:hAnsi="Times New Roman" w:cs="Times New Roman"/>
        </w:rPr>
        <w:t>k</w:t>
      </w:r>
      <w:proofErr w:type="spellEnd"/>
      <w:r>
        <w:rPr>
          <w:rFonts w:ascii="Times New Roman" w:hAnsi="Times New Roman" w:cs="Times New Roman"/>
        </w:rPr>
        <w:t>’</w:t>
      </w:r>
      <w:r w:rsidRPr="009B5651">
        <w:rPr>
          <w:rFonts w:ascii="Times New Roman" w:hAnsi="Times New Roman" w:cs="Times New Roman"/>
        </w:rPr>
        <w:t>.</w:t>
      </w:r>
    </w:p>
    <w:p w14:paraId="6D11323F" w14:textId="4A43F2CE" w:rsidR="00381246" w:rsidRDefault="00381246" w:rsidP="0038124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last step is p</w:t>
      </w:r>
      <w:r w:rsidRPr="009B5651">
        <w:rPr>
          <w:rFonts w:ascii="Times New Roman" w:hAnsi="Times New Roman" w:cs="Times New Roman"/>
        </w:rPr>
        <w:t xml:space="preserve">lotting inertia versus </w:t>
      </w:r>
      <w:r>
        <w:rPr>
          <w:rFonts w:ascii="Times New Roman" w:hAnsi="Times New Roman" w:cs="Times New Roman"/>
        </w:rPr>
        <w:t>‘</w:t>
      </w:r>
      <w:r w:rsidRPr="009B5651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’</w:t>
      </w:r>
      <w:r w:rsidRPr="009B5651">
        <w:rPr>
          <w:rFonts w:ascii="Times New Roman" w:hAnsi="Times New Roman" w:cs="Times New Roman"/>
        </w:rPr>
        <w:t xml:space="preserve"> and identifying the “elbow” point </w:t>
      </w:r>
      <w:r>
        <w:rPr>
          <w:rFonts w:ascii="Times New Roman" w:hAnsi="Times New Roman" w:cs="Times New Roman"/>
        </w:rPr>
        <w:t>-</w:t>
      </w:r>
      <w:r w:rsidRPr="009B5651">
        <w:rPr>
          <w:rFonts w:ascii="Times New Roman" w:hAnsi="Times New Roman" w:cs="Times New Roman"/>
        </w:rPr>
        <w:t xml:space="preserve"> the point at which the rate of decrease </w:t>
      </w:r>
      <w:r>
        <w:rPr>
          <w:rFonts w:ascii="Times New Roman" w:hAnsi="Times New Roman" w:cs="Times New Roman"/>
        </w:rPr>
        <w:t>aggressively</w:t>
      </w:r>
      <w:r w:rsidRPr="009B5651">
        <w:rPr>
          <w:rFonts w:ascii="Times New Roman" w:hAnsi="Times New Roman" w:cs="Times New Roman"/>
        </w:rPr>
        <w:t xml:space="preserve"> changes, </w:t>
      </w:r>
      <w:r>
        <w:rPr>
          <w:rFonts w:ascii="Times New Roman" w:hAnsi="Times New Roman" w:cs="Times New Roman"/>
        </w:rPr>
        <w:t>showing</w:t>
      </w:r>
      <w:r w:rsidR="004C695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reducing </w:t>
      </w:r>
      <w:r w:rsidRPr="009B5651">
        <w:rPr>
          <w:rFonts w:ascii="Times New Roman" w:hAnsi="Times New Roman" w:cs="Times New Roman"/>
        </w:rPr>
        <w:t xml:space="preserve">returns from adding a </w:t>
      </w:r>
      <w:proofErr w:type="spellStart"/>
      <w:r w:rsidRPr="009B5651">
        <w:rPr>
          <w:rFonts w:ascii="Times New Roman" w:hAnsi="Times New Roman" w:cs="Times New Roman"/>
        </w:rPr>
        <w:t>greater</w:t>
      </w:r>
      <w:r>
        <w:rPr>
          <w:rFonts w:ascii="Times New Roman" w:hAnsi="Times New Roman" w:cs="Times New Roman"/>
        </w:rPr>
        <w:t>number</w:t>
      </w:r>
      <w:proofErr w:type="spellEnd"/>
      <w:r>
        <w:rPr>
          <w:rFonts w:ascii="Times New Roman" w:hAnsi="Times New Roman" w:cs="Times New Roman"/>
        </w:rPr>
        <w:t xml:space="preserve"> of </w:t>
      </w:r>
      <w:r w:rsidRPr="009B5651">
        <w:rPr>
          <w:rFonts w:ascii="Times New Roman" w:hAnsi="Times New Roman" w:cs="Times New Roman"/>
        </w:rPr>
        <w:t>clusters.</w:t>
      </w:r>
    </w:p>
    <w:p w14:paraId="47C1976B" w14:textId="77777777" w:rsidR="00381246" w:rsidRDefault="00381246" w:rsidP="0038124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Mathematically,</w:t>
      </w:r>
    </w:p>
    <w:p w14:paraId="68DAB983" w14:textId="77777777" w:rsidR="00381246" w:rsidRDefault="00381246" w:rsidP="00381246">
      <w:pPr>
        <w:jc w:val="center"/>
        <w:rPr>
          <w:rFonts w:ascii="Times New Roman" w:hAnsi="Times New Roman" w:cs="Times New Roman"/>
        </w:rPr>
      </w:pPr>
      <w:r w:rsidRPr="00E01520">
        <w:rPr>
          <w:rFonts w:ascii="Times New Roman" w:hAnsi="Times New Roman" w:cs="Times New Roman"/>
          <w:noProof/>
        </w:rPr>
        <w:drawing>
          <wp:inline distT="0" distB="0" distL="0" distR="0" wp14:anchorId="44CB298B" wp14:editId="41059C8D">
            <wp:extent cx="2644369" cy="685859"/>
            <wp:effectExtent l="0" t="0" r="3810" b="0"/>
            <wp:docPr id="159041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416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BC808" w14:textId="77777777" w:rsidR="00381246" w:rsidRDefault="00381246" w:rsidP="00381246">
      <w:pPr>
        <w:rPr>
          <w:rFonts w:ascii="Times New Roman" w:hAnsi="Times New Roman" w:cs="Times New Roman"/>
        </w:rPr>
      </w:pPr>
    </w:p>
    <w:p w14:paraId="2105B4E6" w14:textId="77777777" w:rsidR="00381246" w:rsidRPr="008D360A" w:rsidRDefault="00381246" w:rsidP="003812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Where:</w:t>
      </w:r>
    </w:p>
    <w:p w14:paraId="72F994CC" w14:textId="77777777" w:rsidR="00381246" w:rsidRDefault="00381246" w:rsidP="00381246">
      <w:pPr>
        <w:rPr>
          <w:rFonts w:ascii="Times New Roman" w:hAnsi="Times New Roman" w:cs="Times New Roman"/>
        </w:rPr>
      </w:pPr>
      <w:proofErr w:type="spellStart"/>
      <w:r w:rsidRPr="008D360A">
        <w:rPr>
          <w:rFonts w:ascii="Times New Roman" w:hAnsi="Times New Roman" w:cs="Times New Roman"/>
        </w:rPr>
        <w:t>xj</w:t>
      </w:r>
      <w:proofErr w:type="spellEnd"/>
      <w:r w:rsidRPr="008D360A">
        <w:rPr>
          <w:rFonts w:ascii="Times New Roman" w:hAnsi="Times New Roman" w:cs="Times New Roman"/>
        </w:rPr>
        <w:t xml:space="preserve">​ are the data points in </w:t>
      </w:r>
      <w:r>
        <w:rPr>
          <w:rFonts w:ascii="Times New Roman" w:hAnsi="Times New Roman" w:cs="Times New Roman"/>
        </w:rPr>
        <w:t xml:space="preserve">the </w:t>
      </w:r>
      <w:r w:rsidRPr="008D360A">
        <w:rPr>
          <w:rFonts w:ascii="Times New Roman" w:hAnsi="Times New Roman" w:cs="Times New Roman"/>
        </w:rPr>
        <w:t xml:space="preserve">cluster </w:t>
      </w:r>
      <w:r>
        <w:rPr>
          <w:rFonts w:ascii="Times New Roman" w:hAnsi="Times New Roman" w:cs="Times New Roman"/>
        </w:rPr>
        <w:t xml:space="preserve">and </w:t>
      </w:r>
      <w:proofErr w:type="spellStart"/>
      <w:r w:rsidRPr="008D360A">
        <w:rPr>
          <w:rFonts w:ascii="Times New Roman" w:hAnsi="Times New Roman" w:cs="Times New Roman"/>
        </w:rPr>
        <w:t>μi</w:t>
      </w:r>
      <w:proofErr w:type="spellEnd"/>
      <w:r w:rsidRPr="008D360A">
        <w:rPr>
          <w:rFonts w:ascii="Times New Roman" w:hAnsi="Times New Roman" w:cs="Times New Roman"/>
        </w:rPr>
        <w:t>​ is the centroid</w:t>
      </w:r>
      <w:r>
        <w:rPr>
          <w:rFonts w:ascii="Times New Roman" w:hAnsi="Times New Roman" w:cs="Times New Roman"/>
        </w:rPr>
        <w:t xml:space="preserve"> value</w:t>
      </w:r>
      <w:r w:rsidRPr="008D360A">
        <w:rPr>
          <w:rFonts w:ascii="Times New Roman" w:hAnsi="Times New Roman" w:cs="Times New Roman"/>
        </w:rPr>
        <w:t xml:space="preserve"> of </w:t>
      </w:r>
      <w:r>
        <w:rPr>
          <w:rFonts w:ascii="Times New Roman" w:hAnsi="Times New Roman" w:cs="Times New Roman"/>
        </w:rPr>
        <w:t xml:space="preserve">the </w:t>
      </w:r>
      <w:r w:rsidRPr="008D360A">
        <w:rPr>
          <w:rFonts w:ascii="Times New Roman" w:hAnsi="Times New Roman" w:cs="Times New Roman"/>
        </w:rPr>
        <w:t xml:space="preserve">cluster </w:t>
      </w:r>
    </w:p>
    <w:p w14:paraId="6BCE4D9E" w14:textId="77777777" w:rsidR="00381246" w:rsidRDefault="00381246" w:rsidP="00381246">
      <w:pPr>
        <w:jc w:val="center"/>
        <w:rPr>
          <w:rFonts w:ascii="Times New Roman" w:hAnsi="Times New Roman" w:cs="Times New Roman"/>
          <w:b/>
          <w:bCs/>
        </w:rPr>
      </w:pPr>
      <w:r w:rsidRPr="003A39BA">
        <w:rPr>
          <w:rFonts w:ascii="Times New Roman" w:hAnsi="Times New Roman" w:cs="Times New Roman"/>
          <w:b/>
          <w:bCs/>
        </w:rPr>
        <w:t>Visualization</w:t>
      </w:r>
    </w:p>
    <w:p w14:paraId="64849BCF" w14:textId="77777777" w:rsidR="00381246" w:rsidRDefault="00381246" w:rsidP="00381246">
      <w:pPr>
        <w:jc w:val="both"/>
        <w:rPr>
          <w:rFonts w:ascii="Times New Roman" w:hAnsi="Times New Roman" w:cs="Times New Roman"/>
        </w:rPr>
      </w:pPr>
      <w:r w:rsidRPr="008B6FCF">
        <w:rPr>
          <w:rFonts w:ascii="Times New Roman" w:hAnsi="Times New Roman" w:cs="Times New Roman"/>
        </w:rPr>
        <w:t>The resulting line plot</w:t>
      </w:r>
      <w:r>
        <w:rPr>
          <w:rFonts w:ascii="Times New Roman" w:hAnsi="Times New Roman" w:cs="Times New Roman"/>
        </w:rPr>
        <w:t xml:space="preserve"> below also known as </w:t>
      </w:r>
      <w:r w:rsidRPr="008B6FCF">
        <w:rPr>
          <w:rFonts w:ascii="Times New Roman" w:hAnsi="Times New Roman" w:cs="Times New Roman"/>
        </w:rPr>
        <w:t>“Elbow Plot</w:t>
      </w:r>
      <w:r>
        <w:rPr>
          <w:rFonts w:ascii="Times New Roman" w:hAnsi="Times New Roman" w:cs="Times New Roman"/>
        </w:rPr>
        <w:t>,</w:t>
      </w:r>
      <w:r w:rsidRPr="008B6FCF">
        <w:rPr>
          <w:rFonts w:ascii="Times New Roman" w:hAnsi="Times New Roman" w:cs="Times New Roman"/>
        </w:rPr>
        <w:t xml:space="preserve">” shows how </w:t>
      </w:r>
      <w:r>
        <w:rPr>
          <w:rFonts w:ascii="Times New Roman" w:hAnsi="Times New Roman" w:cs="Times New Roman"/>
        </w:rPr>
        <w:t xml:space="preserve">the </w:t>
      </w:r>
      <w:r w:rsidRPr="008B6FCF">
        <w:rPr>
          <w:rFonts w:ascii="Times New Roman" w:hAnsi="Times New Roman" w:cs="Times New Roman"/>
        </w:rPr>
        <w:t xml:space="preserve">inertia </w:t>
      </w:r>
      <w:r>
        <w:rPr>
          <w:rFonts w:ascii="Times New Roman" w:hAnsi="Times New Roman" w:cs="Times New Roman"/>
        </w:rPr>
        <w:t xml:space="preserve">value </w:t>
      </w:r>
      <w:r w:rsidRPr="008B6FCF">
        <w:rPr>
          <w:rFonts w:ascii="Times New Roman" w:hAnsi="Times New Roman" w:cs="Times New Roman"/>
        </w:rPr>
        <w:t>decreases as the number of clusters increases.</w:t>
      </w:r>
    </w:p>
    <w:p w14:paraId="4E5A4651" w14:textId="77777777" w:rsidR="00381246" w:rsidRDefault="00381246" w:rsidP="00381246">
      <w:pPr>
        <w:jc w:val="both"/>
        <w:rPr>
          <w:rFonts w:ascii="Times New Roman" w:hAnsi="Times New Roman" w:cs="Times New Roman"/>
        </w:rPr>
      </w:pPr>
      <w:r w:rsidRPr="008B6FCF">
        <w:rPr>
          <w:rFonts w:ascii="Times New Roman" w:hAnsi="Times New Roman" w:cs="Times New Roman"/>
        </w:rPr>
        <w:t xml:space="preserve">The point where the curve </w:t>
      </w:r>
      <w:proofErr w:type="spellStart"/>
      <w:proofErr w:type="gramStart"/>
      <w:r w:rsidRPr="008B6FCF">
        <w:rPr>
          <w:rFonts w:ascii="Times New Roman" w:hAnsi="Times New Roman" w:cs="Times New Roman"/>
        </w:rPr>
        <w:t>bends</w:t>
      </w:r>
      <w:r>
        <w:rPr>
          <w:rFonts w:ascii="Times New Roman" w:hAnsi="Times New Roman" w:cs="Times New Roman"/>
        </w:rPr>
        <w:t>,making</w:t>
      </w:r>
      <w:proofErr w:type="spellEnd"/>
      <w:proofErr w:type="gramEnd"/>
      <w:r>
        <w:rPr>
          <w:rFonts w:ascii="Times New Roman" w:hAnsi="Times New Roman" w:cs="Times New Roman"/>
        </w:rPr>
        <w:t xml:space="preserve"> shape like an </w:t>
      </w:r>
      <w:r w:rsidRPr="008B6FCF">
        <w:rPr>
          <w:rFonts w:ascii="Times New Roman" w:hAnsi="Times New Roman" w:cs="Times New Roman"/>
        </w:rPr>
        <w:t>“elbow”</w:t>
      </w:r>
      <w:r>
        <w:rPr>
          <w:rFonts w:ascii="Times New Roman" w:hAnsi="Times New Roman" w:cs="Times New Roman"/>
        </w:rPr>
        <w:t xml:space="preserve"> shows</w:t>
      </w:r>
      <w:r w:rsidRPr="008B6FCF">
        <w:rPr>
          <w:rFonts w:ascii="Times New Roman" w:hAnsi="Times New Roman" w:cs="Times New Roman"/>
        </w:rPr>
        <w:t xml:space="preserve"> the </w:t>
      </w:r>
      <w:r>
        <w:rPr>
          <w:rFonts w:ascii="Times New Roman" w:hAnsi="Times New Roman" w:cs="Times New Roman"/>
        </w:rPr>
        <w:t>best</w:t>
      </w:r>
      <w:r w:rsidRPr="008B6FCF">
        <w:rPr>
          <w:rFonts w:ascii="Times New Roman" w:hAnsi="Times New Roman" w:cs="Times New Roman"/>
        </w:rPr>
        <w:t xml:space="preserve"> number of clusters. </w:t>
      </w:r>
    </w:p>
    <w:p w14:paraId="78485D66" w14:textId="77777777" w:rsidR="00381246" w:rsidRDefault="00381246" w:rsidP="00381246">
      <w:pPr>
        <w:jc w:val="both"/>
        <w:rPr>
          <w:rFonts w:ascii="Times New Roman" w:hAnsi="Times New Roman" w:cs="Times New Roman"/>
        </w:rPr>
      </w:pPr>
      <w:r w:rsidRPr="008B6FC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53AC03" wp14:editId="17FA99F4">
            <wp:extent cx="5639289" cy="3619814"/>
            <wp:effectExtent l="0" t="0" r="0" b="0"/>
            <wp:docPr id="151901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102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3619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4194E" w14:textId="77777777" w:rsidR="00381246" w:rsidRPr="009B5651" w:rsidRDefault="00381246" w:rsidP="00381246">
      <w:pPr>
        <w:jc w:val="both"/>
        <w:rPr>
          <w:rFonts w:ascii="Times New Roman" w:hAnsi="Times New Roman" w:cs="Times New Roman"/>
        </w:rPr>
      </w:pPr>
    </w:p>
    <w:p w14:paraId="68BB7391" w14:textId="77777777" w:rsidR="00381246" w:rsidRDefault="00381246" w:rsidP="00381246">
      <w:pPr>
        <w:jc w:val="both"/>
        <w:rPr>
          <w:rFonts w:ascii="Times New Roman" w:hAnsi="Times New Roman" w:cs="Times New Roman"/>
          <w:b/>
          <w:bCs/>
        </w:rPr>
      </w:pPr>
    </w:p>
    <w:p w14:paraId="7A4D5E49" w14:textId="77777777" w:rsidR="00381246" w:rsidRPr="002968B1" w:rsidRDefault="00381246" w:rsidP="00381246">
      <w:pPr>
        <w:jc w:val="both"/>
        <w:rPr>
          <w:rFonts w:ascii="Times New Roman" w:hAnsi="Times New Roman" w:cs="Times New Roman"/>
          <w:b/>
          <w:bCs/>
        </w:rPr>
      </w:pPr>
    </w:p>
    <w:p w14:paraId="052703D8" w14:textId="77777777" w:rsidR="00820AFC" w:rsidRDefault="00820AFC"/>
    <w:sectPr w:rsidR="00820AFC" w:rsidSect="0037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1246"/>
    <w:rsid w:val="00064DDC"/>
    <w:rsid w:val="00381246"/>
    <w:rsid w:val="004C6958"/>
    <w:rsid w:val="005A4235"/>
    <w:rsid w:val="00820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EA91D"/>
  <w15:docId w15:val="{B736E619-90F7-4A3C-8696-8233517C5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246"/>
    <w:pPr>
      <w:spacing w:after="160" w:line="278" w:lineRule="auto"/>
    </w:pPr>
    <w:rPr>
      <w:kern w:val="2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812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1246"/>
    <w:rPr>
      <w:rFonts w:ascii="Tahoma" w:hAnsi="Tahoma" w:cs="Tahoma"/>
      <w:kern w:val="2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 sethi</dc:creator>
  <cp:lastModifiedBy>bharat Sethi</cp:lastModifiedBy>
  <cp:revision>2</cp:revision>
  <dcterms:created xsi:type="dcterms:W3CDTF">2025-10-02T12:22:00Z</dcterms:created>
  <dcterms:modified xsi:type="dcterms:W3CDTF">2025-10-09T10:36:00Z</dcterms:modified>
</cp:coreProperties>
</file>