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23F2D" w14:textId="4E10767A" w:rsidR="000D6BE6" w:rsidRDefault="000D6BE6" w:rsidP="000D6BE6">
      <w:pPr>
        <w:spacing w:before="84"/>
        <w:jc w:val="center"/>
        <w:rPr>
          <w:rFonts w:ascii="Arial" w:eastAsia="Times New Roman" w:hAnsi="Arial" w:cs="Arial"/>
          <w:color w:val="000000"/>
          <w:sz w:val="52"/>
          <w:szCs w:val="52"/>
        </w:rPr>
      </w:pPr>
      <w:r w:rsidRPr="000D6BE6">
        <w:rPr>
          <w:rFonts w:ascii="Arial" w:eastAsia="Times New Roman" w:hAnsi="Arial" w:cs="Arial"/>
          <w:color w:val="000000"/>
          <w:sz w:val="52"/>
          <w:szCs w:val="52"/>
        </w:rPr>
        <w:t>Transaction Endorser Agreement</w:t>
      </w:r>
    </w:p>
    <w:p w14:paraId="501E732B" w14:textId="77777777" w:rsidR="000D6BE6" w:rsidRPr="00F751D1" w:rsidRDefault="000D6BE6" w:rsidP="000D6BE6">
      <w:pPr>
        <w:jc w:val="center"/>
        <w:rPr>
          <w:rStyle w:val="Strong"/>
        </w:rPr>
      </w:pPr>
      <w:r w:rsidRPr="00F751D1">
        <w:rPr>
          <w:rStyle w:val="Strong"/>
        </w:rPr>
        <w:t>Version 1</w:t>
      </w:r>
    </w:p>
    <w:p w14:paraId="3B351FF3" w14:textId="77777777" w:rsidR="000D6BE6" w:rsidRDefault="000D6BE6" w:rsidP="000D6BE6">
      <w:pPr>
        <w:jc w:val="center"/>
      </w:pPr>
      <w:r>
        <w:t>2020-03-01</w:t>
      </w:r>
    </w:p>
    <w:p w14:paraId="00177344" w14:textId="77777777" w:rsidR="000D6BE6" w:rsidRDefault="000D6BE6" w:rsidP="000D6BE6">
      <w:pPr>
        <w:jc w:val="center"/>
      </w:pPr>
    </w:p>
    <w:p w14:paraId="1EAD9DD8" w14:textId="77777777" w:rsidR="000D6BE6" w:rsidRDefault="000D6BE6" w:rsidP="000D6BE6">
      <w:pPr>
        <w:jc w:val="center"/>
      </w:pPr>
    </w:p>
    <w:p w14:paraId="058D2C68" w14:textId="77777777" w:rsidR="000D6BE6" w:rsidRDefault="000D6BE6" w:rsidP="000D6BE6">
      <w:pPr>
        <w:jc w:val="center"/>
      </w:pPr>
    </w:p>
    <w:p w14:paraId="13ED5718" w14:textId="77777777" w:rsidR="000D6BE6" w:rsidRDefault="000D6BE6" w:rsidP="000D6BE6">
      <w:pPr>
        <w:jc w:val="center"/>
      </w:pPr>
    </w:p>
    <w:p w14:paraId="1332E7DF" w14:textId="77777777" w:rsidR="000D6BE6" w:rsidRDefault="000D6BE6" w:rsidP="000D6BE6">
      <w:pPr>
        <w:jc w:val="center"/>
      </w:pPr>
    </w:p>
    <w:p w14:paraId="22F619AD" w14:textId="77777777" w:rsidR="000D6BE6" w:rsidRDefault="000D6BE6" w:rsidP="000D6BE6">
      <w:pPr>
        <w:jc w:val="center"/>
      </w:pPr>
      <w:r w:rsidRPr="00B00C15">
        <w:rPr>
          <w:noProof/>
        </w:rPr>
        <w:drawing>
          <wp:inline distT="0" distB="0" distL="0" distR="0" wp14:anchorId="3058FD85" wp14:editId="6102A6D0">
            <wp:extent cx="3133237" cy="2939143"/>
            <wp:effectExtent l="0" t="0" r="381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654" cy="294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B626" w14:textId="77777777" w:rsidR="000D6BE6" w:rsidRDefault="000D6BE6" w:rsidP="000D6BE6">
      <w:pPr>
        <w:jc w:val="center"/>
      </w:pPr>
    </w:p>
    <w:p w14:paraId="7EAFA166" w14:textId="77777777" w:rsidR="000D6BE6" w:rsidRDefault="000D6BE6" w:rsidP="000D6BE6">
      <w:pPr>
        <w:jc w:val="center"/>
      </w:pPr>
    </w:p>
    <w:p w14:paraId="32CFBED7" w14:textId="77777777" w:rsidR="000D6BE6" w:rsidRDefault="000D6BE6" w:rsidP="000D6BE6">
      <w:pPr>
        <w:jc w:val="center"/>
      </w:pPr>
    </w:p>
    <w:p w14:paraId="66D91073" w14:textId="77777777" w:rsidR="000D6BE6" w:rsidRDefault="000D6BE6" w:rsidP="000D6BE6">
      <w:pPr>
        <w:jc w:val="center"/>
      </w:pPr>
      <w:hyperlink r:id="rId8" w:history="1">
        <w:r w:rsidRPr="00592241">
          <w:rPr>
            <w:rStyle w:val="Hyperlink"/>
          </w:rPr>
          <w:t>http://didymium.org</w:t>
        </w:r>
      </w:hyperlink>
    </w:p>
    <w:p w14:paraId="081F1B2D" w14:textId="70EC453A" w:rsidR="000D6BE6" w:rsidRDefault="000D6BE6">
      <w:pPr>
        <w:rPr>
          <w:rFonts w:ascii="ÿÑ˛" w:hAnsi="ÿÑ˛" w:cs="ÿÑ˛"/>
          <w:color w:val="000000"/>
          <w:sz w:val="52"/>
          <w:szCs w:val="52"/>
        </w:rPr>
      </w:pPr>
      <w:r>
        <w:rPr>
          <w:rFonts w:ascii="ÿÑ˛" w:hAnsi="ÿÑ˛" w:cs="ÿÑ˛"/>
          <w:color w:val="000000"/>
          <w:sz w:val="52"/>
          <w:szCs w:val="52"/>
        </w:rPr>
        <w:br w:type="page"/>
      </w:r>
    </w:p>
    <w:p w14:paraId="4BA97531" w14:textId="6A8A66CE" w:rsidR="000D6BE6" w:rsidRDefault="000D6BE6" w:rsidP="000D6BE6">
      <w:pPr>
        <w:pStyle w:val="Heading1"/>
        <w:jc w:val="center"/>
      </w:pPr>
      <w:r>
        <w:lastRenderedPageBreak/>
        <w:t xml:space="preserve">Didymium </w:t>
      </w:r>
      <w:r>
        <w:t>Transaction Endorser</w:t>
      </w:r>
      <w:r>
        <w:t xml:space="preserve"> Agreement</w:t>
      </w:r>
    </w:p>
    <w:p w14:paraId="5A96D92E" w14:textId="77777777" w:rsidR="000D6BE6" w:rsidRPr="000D6BE6" w:rsidRDefault="000D6BE6" w:rsidP="000D6BE6"/>
    <w:p w14:paraId="0469C61E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This Transaction Endorser Agreement (the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>“ Agreement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”) is entered into on ________________</w:t>
      </w:r>
    </w:p>
    <w:p w14:paraId="68E224B8" w14:textId="48E76EB3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(the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>“ Effective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Date ”) between the </w:t>
      </w:r>
      <w:r>
        <w:rPr>
          <w:rFonts w:ascii="ÿÑ˛" w:hAnsi="ÿÑ˛" w:cs="ÿÑ˛"/>
          <w:color w:val="000000"/>
          <w:sz w:val="22"/>
          <w:szCs w:val="22"/>
        </w:rPr>
        <w:t>Didymium Consortium</w:t>
      </w:r>
      <w:r>
        <w:rPr>
          <w:rFonts w:ascii="ÿÑ˛" w:hAnsi="ÿÑ˛" w:cs="ÿÑ˛"/>
          <w:color w:val="000000"/>
          <w:sz w:val="22"/>
          <w:szCs w:val="22"/>
        </w:rPr>
        <w:t>, a nonprofit corporation organized under</w:t>
      </w:r>
    </w:p>
    <w:p w14:paraId="46A78D0C" w14:textId="08ABE915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the laws of the State of Utah, United States of America, (the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 xml:space="preserve">“ </w:t>
      </w:r>
      <w:r>
        <w:rPr>
          <w:rFonts w:ascii="ÿÑ˛" w:hAnsi="ÿÑ˛" w:cs="ÿÑ˛"/>
          <w:color w:val="000000"/>
          <w:sz w:val="22"/>
          <w:szCs w:val="22"/>
        </w:rPr>
        <w:t>Didymium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Consortium</w:t>
      </w:r>
      <w:r>
        <w:rPr>
          <w:rFonts w:ascii="ÿÑ˛" w:hAnsi="ÿÑ˛" w:cs="ÿÑ˛"/>
          <w:color w:val="000000"/>
          <w:sz w:val="22"/>
          <w:szCs w:val="22"/>
        </w:rPr>
        <w:t xml:space="preserve"> ”) and</w:t>
      </w:r>
    </w:p>
    <w:p w14:paraId="24DAD5E9" w14:textId="5AE52508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______________________________________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>(“ Transaction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Endorser ”). </w:t>
      </w:r>
      <w:r>
        <w:rPr>
          <w:rFonts w:ascii="ÿÑ˛" w:hAnsi="ÿÑ˛" w:cs="ÿÑ˛"/>
          <w:color w:val="000000"/>
          <w:sz w:val="22"/>
          <w:szCs w:val="22"/>
        </w:rPr>
        <w:t>Didymium Consortium</w:t>
      </w:r>
    </w:p>
    <w:p w14:paraId="7A4D093B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and Transaction Endorser are individually referred to herein as a “Party” and collectively as the</w:t>
      </w:r>
    </w:p>
    <w:p w14:paraId="78682879" w14:textId="7A00BC1E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“Parties.”</w:t>
      </w:r>
    </w:p>
    <w:p w14:paraId="093DB47A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4EE59687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WHEREAS, the Transaction Endorser desires to endorse Transactions written to the Sovrin</w:t>
      </w:r>
    </w:p>
    <w:p w14:paraId="58CC9A86" w14:textId="1F415D40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Ledger Networks by Transaction Authors (each, a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>“ Transaction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”); and</w:t>
      </w:r>
    </w:p>
    <w:p w14:paraId="29A32B2E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3C50EC95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WHEREAS, subject to Transaction Endorser complying with the terms and conditions of this</w:t>
      </w:r>
    </w:p>
    <w:p w14:paraId="0790EB2C" w14:textId="2BDF07B2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Agreement, </w:t>
      </w:r>
      <w:r>
        <w:rPr>
          <w:rFonts w:ascii="ÿÑ˛" w:hAnsi="ÿÑ˛" w:cs="ÿÑ˛"/>
          <w:color w:val="000000"/>
          <w:sz w:val="22"/>
          <w:szCs w:val="22"/>
        </w:rPr>
        <w:t>Didymium Consortium</w:t>
      </w:r>
      <w:r>
        <w:rPr>
          <w:rFonts w:ascii="ÿÑ˛" w:hAnsi="ÿÑ˛" w:cs="ÿÑ˛"/>
          <w:color w:val="000000"/>
          <w:sz w:val="22"/>
          <w:szCs w:val="22"/>
        </w:rPr>
        <w:t xml:space="preserve"> grants permission to Transaction Endorser to endorse</w:t>
      </w:r>
    </w:p>
    <w:p w14:paraId="5D9A9EB2" w14:textId="1C5476FF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Transactions intended to be written to the </w:t>
      </w:r>
      <w:r>
        <w:rPr>
          <w:rFonts w:ascii="ÿÑ˛" w:hAnsi="ÿÑ˛" w:cs="ÿÑ˛"/>
          <w:color w:val="000000"/>
          <w:sz w:val="22"/>
          <w:szCs w:val="22"/>
        </w:rPr>
        <w:t>Didymium Business Utility a</w:t>
      </w:r>
      <w:r w:rsidRPr="000D6BE6">
        <w:rPr>
          <w:rFonts w:ascii="ÿÑ˛" w:hAnsi="ÿÑ˛" w:cs="ÿÑ˛"/>
          <w:color w:val="000000"/>
          <w:sz w:val="22"/>
          <w:szCs w:val="22"/>
        </w:rPr>
        <w:t xml:space="preserve">nd associated </w:t>
      </w:r>
      <w:r w:rsidRPr="000D6BE6">
        <w:rPr>
          <w:rFonts w:ascii="ÿÑ˛" w:hAnsi="ÿÑ˛" w:cs="ÿÑ˛"/>
          <w:color w:val="000000"/>
          <w:sz w:val="22"/>
          <w:szCs w:val="22"/>
        </w:rPr>
        <w:t>environments</w:t>
      </w:r>
      <w:r>
        <w:rPr>
          <w:rFonts w:ascii="ÿÑ˛" w:hAnsi="ÿÑ˛" w:cs="ÿÑ˛"/>
          <w:color w:val="000000"/>
          <w:sz w:val="22"/>
          <w:szCs w:val="22"/>
        </w:rPr>
        <w:t>.</w:t>
      </w:r>
    </w:p>
    <w:p w14:paraId="1A4CD3B1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0FC6F6D9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FOR GOOD AND VALUABLE CONSIDERATION, THE SUFFICIENCY OF WHICH IS HEREBY</w:t>
      </w:r>
    </w:p>
    <w:p w14:paraId="31EE0D5A" w14:textId="05431C6B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ACKNOWLEDGED, THE PARTIES AGREE AS FOLLOWS:</w:t>
      </w:r>
    </w:p>
    <w:p w14:paraId="00D39013" w14:textId="10C7FB67" w:rsidR="000D6BE6" w:rsidRDefault="000D6BE6" w:rsidP="000D6BE6">
      <w:pPr>
        <w:pStyle w:val="Heading1"/>
        <w:numPr>
          <w:ilvl w:val="0"/>
          <w:numId w:val="1"/>
        </w:numPr>
      </w:pPr>
      <w:r>
        <w:t>Definitions</w:t>
      </w:r>
    </w:p>
    <w:p w14:paraId="063763F1" w14:textId="14A198AE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Data</w:t>
      </w:r>
      <w:proofErr w:type="gramEnd"/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Protection Laws </w:t>
      </w:r>
      <w:r w:rsidRPr="00183ED7">
        <w:rPr>
          <w:rFonts w:ascii="ÿÑ˛" w:hAnsi="ÿÑ˛" w:cs="ÿÑ˛"/>
          <w:color w:val="000000"/>
          <w:sz w:val="22"/>
          <w:szCs w:val="22"/>
        </w:rPr>
        <w:t>” means the GDPR any other data protection and privacy laws,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regulations, and regulatory requirements applicable to a party under this Agreement.</w:t>
      </w:r>
    </w:p>
    <w:p w14:paraId="243B28AE" w14:textId="3DDEB4E6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GDPR</w:t>
      </w:r>
      <w:proofErr w:type="gramEnd"/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the General Data Protection Regulation (EU) 2016/679 on the protection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of natural persons with regard to the Processing of personal data and on the free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movement of such data, and repealing Directive 95/46/EC, and any amendment or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183ED7">
        <w:rPr>
          <w:rFonts w:ascii="ÿÑ˛" w:hAnsi="ÿÑ˛" w:cs="ÿÑ˛"/>
          <w:color w:val="000000"/>
          <w:sz w:val="22"/>
          <w:szCs w:val="22"/>
        </w:rPr>
        <w:t>\</w:t>
      </w:r>
      <w:r w:rsidRPr="00183ED7">
        <w:rPr>
          <w:rFonts w:ascii="ÿÑ˛" w:hAnsi="ÿÑ˛" w:cs="ÿÑ˛"/>
          <w:color w:val="000000"/>
          <w:sz w:val="22"/>
          <w:szCs w:val="22"/>
        </w:rPr>
        <w:t>replacement to it.</w:t>
      </w:r>
    </w:p>
    <w:p w14:paraId="1289B26A" w14:textId="6542C61D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Impermissible</w:t>
      </w:r>
      <w:proofErr w:type="gramEnd"/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Personal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the Personal Data that Transaction Endorser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endorses that is written to the </w:t>
      </w:r>
      <w:r w:rsidRPr="00183ED7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that is not Permissible Personal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Data.</w:t>
      </w:r>
    </w:p>
    <w:p w14:paraId="478E4035" w14:textId="70BB32DA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Personal</w:t>
      </w:r>
      <w:proofErr w:type="gramEnd"/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Data Transactions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has the meaning set forth in Section 3 below.</w:t>
      </w:r>
    </w:p>
    <w:p w14:paraId="7897759C" w14:textId="103DA94F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Permissible</w:t>
      </w:r>
      <w:proofErr w:type="gramEnd"/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Personal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Personal Data that Transaction Authors are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permitted to write to the </w:t>
      </w:r>
      <w:r w:rsidRPr="00183ED7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under the Transaction Author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Agreement and Transaction Endorsers are permitted to endorse under this Agreement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and the 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Didymium Governance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Framework (including the </w:t>
      </w:r>
      <w:r w:rsidRPr="00183ED7">
        <w:rPr>
          <w:rFonts w:ascii="ÿÑ˛" w:hAnsi="ÿÑ˛" w:cs="ÿÑ˛"/>
          <w:color w:val="1155CD"/>
          <w:sz w:val="22"/>
          <w:szCs w:val="22"/>
        </w:rPr>
        <w:t xml:space="preserve">Sovrin Ledger Access Policies </w:t>
      </w:r>
      <w:r w:rsidRPr="00183ED7">
        <w:rPr>
          <w:rFonts w:ascii="ÿÑ˛" w:hAnsi="ÿÑ˛" w:cs="ÿÑ˛"/>
          <w:color w:val="000000"/>
          <w:sz w:val="22"/>
          <w:szCs w:val="22"/>
        </w:rPr>
        <w:t>).</w:t>
      </w:r>
    </w:p>
    <w:p w14:paraId="2B4C02A1" w14:textId="0F37E8D6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“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Personal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information that relates, directly or indirectly, to a data subject,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including without limitation, names, email addresses, postal addresses, identification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numbers, location data, online identifiers or one or more factors specific to the physical,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physiological, genetic, mental, economic, cultural or social identity of the data subject.</w:t>
      </w:r>
    </w:p>
    <w:p w14:paraId="254BC832" w14:textId="04A6A756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Process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or 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Processing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any operation or set of operations which is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performed on Signed Data, whether or not by automated means, such as the access,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collection, use, storage, disclosure, dissemination, combination, recording, organization,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structuring, adaption, alteration, copying, transfer, retrieval, consultation, disposal,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restriction, erasure and/or destruction of Signed Data.</w:t>
      </w:r>
    </w:p>
    <w:p w14:paraId="77427A71" w14:textId="4753D89E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Signed</w:t>
      </w:r>
      <w:proofErr w:type="gramEnd"/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any information that Transaction Endorser Processes by digitally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signing the information in order for the information to be accepted by Validator Nodes in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Pr="00183ED7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183ED7">
        <w:rPr>
          <w:rFonts w:ascii="ÿÑ˛" w:hAnsi="ÿÑ˛" w:cs="ÿÑ˛"/>
          <w:color w:val="000000"/>
          <w:sz w:val="22"/>
          <w:szCs w:val="22"/>
        </w:rPr>
        <w:t>.</w:t>
      </w:r>
    </w:p>
    <w:p w14:paraId="21DCC192" w14:textId="0C0026C9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="00183ED7" w:rsidRPr="00183ED7">
        <w:rPr>
          <w:rFonts w:ascii="ÿÑ˛" w:hAnsi="ÿÑ˛" w:cs="ÿÑ˛"/>
          <w:b/>
          <w:bCs/>
          <w:color w:val="000000"/>
          <w:sz w:val="22"/>
          <w:szCs w:val="22"/>
        </w:rPr>
        <w:t>Didymium</w:t>
      </w:r>
      <w:proofErr w:type="gramEnd"/>
      <w:r w:rsidR="00183ED7"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Governance Framework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</w:t>
      </w:r>
      <w:r w:rsidRPr="00183ED7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183ED7">
        <w:rPr>
          <w:rFonts w:ascii="ÿÑ˛" w:hAnsi="ÿÑ˛" w:cs="ÿÑ˛"/>
          <w:color w:val="000000"/>
          <w:sz w:val="22"/>
          <w:szCs w:val="22"/>
        </w:rPr>
        <w:t>’s governance policies and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rules available at </w:t>
      </w:r>
      <w:hyperlink r:id="rId9" w:history="1">
        <w:r w:rsidR="00183ED7" w:rsidRPr="00183ED7">
          <w:rPr>
            <w:rStyle w:val="Hyperlink"/>
            <w:rFonts w:ascii="ÿÑ˛" w:hAnsi="ÿÑ˛" w:cs="ÿÑ˛"/>
            <w:sz w:val="22"/>
            <w:szCs w:val="22"/>
          </w:rPr>
          <w:t>Didymium Consortium Website</w:t>
        </w:r>
      </w:hyperlink>
      <w:r w:rsid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or any successor website.</w:t>
      </w:r>
    </w:p>
    <w:p w14:paraId="2CFF5282" w14:textId="75381C8D" w:rsidR="000D6BE6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lastRenderedPageBreak/>
        <w:t>“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Ledger</w:t>
      </w:r>
      <w:proofErr w:type="gramEnd"/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Access Policies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</w:t>
      </w:r>
      <w:r w:rsidRPr="00183ED7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183ED7">
        <w:rPr>
          <w:rFonts w:ascii="ÿÑ˛" w:hAnsi="ÿÑ˛" w:cs="ÿÑ˛"/>
          <w:color w:val="000000"/>
          <w:sz w:val="22"/>
          <w:szCs w:val="22"/>
        </w:rPr>
        <w:t>’s ledger access policies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and rules available as a subdocument of the 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Didymium Governance </w:t>
      </w:r>
      <w:r w:rsidRPr="00183ED7">
        <w:rPr>
          <w:rFonts w:ascii="ÿÑ˛" w:hAnsi="ÿÑ˛" w:cs="ÿÑ˛"/>
          <w:color w:val="000000"/>
          <w:sz w:val="22"/>
          <w:szCs w:val="22"/>
        </w:rPr>
        <w:t>Framework.</w:t>
      </w:r>
    </w:p>
    <w:p w14:paraId="3055D1FB" w14:textId="77777777" w:rsidR="00183ED7" w:rsidRPr="00183ED7" w:rsidRDefault="00183ED7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</w:p>
    <w:p w14:paraId="5A0D1373" w14:textId="77777777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Unless otherwise defined above, all capitalized terms used in this Agreement shall have the</w:t>
      </w:r>
    </w:p>
    <w:p w14:paraId="42B014E5" w14:textId="621DCFFD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meanings given to them in this Agreement or in the </w:t>
      </w:r>
      <w:hyperlink r:id="rId10" w:history="1">
        <w:r w:rsidR="00183ED7" w:rsidRPr="00183ED7">
          <w:rPr>
            <w:rStyle w:val="Hyperlink"/>
            <w:rFonts w:ascii="ÿÑ˛" w:hAnsi="ÿÑ˛" w:cs="ÿÑ˛"/>
            <w:sz w:val="22"/>
            <w:szCs w:val="22"/>
          </w:rPr>
          <w:t>Didymium Governance Framework</w:t>
        </w:r>
      </w:hyperlink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and</w:t>
      </w:r>
    </w:p>
    <w:p w14:paraId="781E612A" w14:textId="05B6C9A4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corresponding </w:t>
      </w:r>
      <w:hyperlink r:id="rId11" w:history="1">
        <w:r w:rsidRPr="00183ED7">
          <w:rPr>
            <w:rStyle w:val="Hyperlink"/>
            <w:rFonts w:ascii="ÿÑ˛" w:hAnsi="ÿÑ˛" w:cs="ÿÑ˛"/>
            <w:sz w:val="22"/>
            <w:szCs w:val="22"/>
          </w:rPr>
          <w:t>Glossary</w:t>
        </w:r>
      </w:hyperlink>
      <w:r w:rsidRPr="00183ED7">
        <w:rPr>
          <w:rFonts w:ascii="ÿÑ˛" w:hAnsi="ÿÑ˛" w:cs="ÿÑ˛"/>
          <w:color w:val="0000FF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. The </w:t>
      </w:r>
      <w:r w:rsidR="00183ED7">
        <w:rPr>
          <w:rFonts w:ascii="ÿÑ˛" w:hAnsi="ÿÑ˛" w:cs="ÿÑ˛"/>
          <w:color w:val="000000"/>
          <w:sz w:val="22"/>
          <w:szCs w:val="22"/>
        </w:rPr>
        <w:t>Didymium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Governance Framework and </w:t>
      </w:r>
      <w:r w:rsidR="00183ED7">
        <w:rPr>
          <w:rFonts w:ascii="ÿÑ˛" w:hAnsi="ÿÑ˛" w:cs="ÿÑ˛"/>
          <w:color w:val="000000"/>
          <w:sz w:val="22"/>
          <w:szCs w:val="22"/>
        </w:rPr>
        <w:t>associated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Glossary is</w:t>
      </w:r>
    </w:p>
    <w:p w14:paraId="40828F81" w14:textId="77777777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incorporated into this Agreement by reference only for purposes of use of such defined</w:t>
      </w:r>
    </w:p>
    <w:p w14:paraId="6BC81C74" w14:textId="77777777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terms.</w:t>
      </w:r>
    </w:p>
    <w:p w14:paraId="074DCB5A" w14:textId="77468996" w:rsidR="00D14043" w:rsidRDefault="000D6BE6" w:rsidP="00D14043">
      <w:pPr>
        <w:pStyle w:val="Heading1"/>
      </w:pPr>
      <w:r>
        <w:t xml:space="preserve">2) Permission to Endorse Transactions to the </w:t>
      </w:r>
      <w:r w:rsidR="00492ADB" w:rsidRPr="00492ADB">
        <w:t>Didymium Business Utility</w:t>
      </w:r>
    </w:p>
    <w:p w14:paraId="495029BE" w14:textId="77777777" w:rsidR="00492ADB" w:rsidRPr="00492ADB" w:rsidRDefault="00492ADB" w:rsidP="00492ADB"/>
    <w:p w14:paraId="35EB43B0" w14:textId="4A716F5E" w:rsidR="000D6BE6" w:rsidRPr="00D14043" w:rsidRDefault="000D6BE6" w:rsidP="00D1404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D14043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Pr="00D14043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 hereby grants to the Transaction Endorser a non-exclusive,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non-assignable, non-sublicensable, royalty free, revocable license to endorse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Transactions submitted to the </w:t>
      </w:r>
      <w:r w:rsidRPr="00D14043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 by Transaction Authors during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the Term of this Agreement; provided that the Transaction Endorser remains in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compliance with all of its obligations under this Agreement and the 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Didymium Governance </w:t>
      </w:r>
      <w:r w:rsidRPr="00D14043">
        <w:rPr>
          <w:rFonts w:ascii="ÿÑ˛" w:hAnsi="ÿÑ˛" w:cs="ÿÑ˛"/>
          <w:color w:val="000000"/>
          <w:sz w:val="22"/>
          <w:szCs w:val="22"/>
        </w:rPr>
        <w:t>Framework.</w:t>
      </w:r>
    </w:p>
    <w:p w14:paraId="3118E617" w14:textId="168B8594" w:rsidR="00D14043" w:rsidRPr="00492ADB" w:rsidRDefault="000D6BE6" w:rsidP="00D1404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D14043">
        <w:rPr>
          <w:rFonts w:ascii="ÿÑ˛" w:hAnsi="ÿÑ˛" w:cs="ÿÑ˛"/>
          <w:color w:val="000000"/>
          <w:sz w:val="22"/>
          <w:szCs w:val="22"/>
        </w:rPr>
        <w:t>To endorse a Transaction, a Transaction Endorser will sign a Transaction Author’s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Transaction in accordance with the Sovrin Ledger Access Policies, so the Transaction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will be accepted by a Validator Node.</w:t>
      </w:r>
    </w:p>
    <w:p w14:paraId="34243B49" w14:textId="04AC3EBE" w:rsidR="000D6BE6" w:rsidRDefault="000D6BE6" w:rsidP="00492ADB">
      <w:pPr>
        <w:pStyle w:val="Heading1"/>
      </w:pPr>
      <w:r>
        <w:t>3) Transaction Endorser Obligations</w:t>
      </w:r>
    </w:p>
    <w:p w14:paraId="5EEFB9B1" w14:textId="77777777" w:rsidR="00492ADB" w:rsidRPr="00492ADB" w:rsidRDefault="00492ADB" w:rsidP="00492ADB"/>
    <w:p w14:paraId="004A3A03" w14:textId="26E0A11D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agrees to endorse all Transactions submitted to it by a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 Author unless it is prohibited to do so by the terms of this Agreement or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terms of the Ledger Access Policies.</w:t>
      </w:r>
    </w:p>
    <w:p w14:paraId="074C1C98" w14:textId="0E999EE4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 xml:space="preserve">Transaction Endorser agrees to pay </w:t>
      </w:r>
      <w:r w:rsidR="00492ADB">
        <w:rPr>
          <w:rFonts w:ascii="ÿÑ˛" w:hAnsi="ÿÑ˛" w:cs="ÿÑ˛"/>
          <w:color w:val="000000"/>
          <w:sz w:val="22"/>
          <w:szCs w:val="22"/>
        </w:rPr>
        <w:t>membership fees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in accordance with the Term </w:t>
      </w:r>
      <w:proofErr w:type="gramStart"/>
      <w:r w:rsidR="00492ADB">
        <w:rPr>
          <w:rFonts w:ascii="ÿÑ˛" w:hAnsi="ÿÑ˛" w:cs="ÿÑ˛"/>
          <w:color w:val="000000"/>
          <w:sz w:val="22"/>
          <w:szCs w:val="22"/>
        </w:rPr>
        <w:t>Sheet  (</w:t>
      </w:r>
      <w:proofErr w:type="gramEnd"/>
      <w:r w:rsidR="00492ADB">
        <w:rPr>
          <w:rFonts w:ascii="ÿÑ˛" w:hAnsi="ÿÑ˛" w:cs="ÿÑ˛"/>
          <w:color w:val="000000"/>
          <w:sz w:val="22"/>
          <w:szCs w:val="22"/>
        </w:rPr>
        <w:t xml:space="preserve">or similar) as disclosed in the 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Didymium Governance </w:t>
      </w:r>
      <w:r w:rsidR="00492ADB" w:rsidRPr="00D14043">
        <w:rPr>
          <w:rFonts w:ascii="ÿÑ˛" w:hAnsi="ÿÑ˛" w:cs="ÿÑ˛"/>
          <w:color w:val="000000"/>
          <w:sz w:val="22"/>
          <w:szCs w:val="22"/>
        </w:rPr>
        <w:t>Framework</w:t>
      </w:r>
      <w:r w:rsidRPr="00492ADB">
        <w:rPr>
          <w:rFonts w:ascii="ÿÑ˛" w:hAnsi="ÿÑ˛" w:cs="ÿÑ˛"/>
          <w:color w:val="000000"/>
          <w:sz w:val="22"/>
          <w:szCs w:val="22"/>
        </w:rPr>
        <w:t>.</w:t>
      </w:r>
    </w:p>
    <w:p w14:paraId="45121EEC" w14:textId="4FFF9DB6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will only endorse Transactions from Transaction Authors who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have executed the Transaction Author Agreement, a current copy of which is attached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hereto as Appendix B.</w:t>
      </w:r>
    </w:p>
    <w:p w14:paraId="7FC1EC12" w14:textId="4113F081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shall maintain effective information security policies and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procedures and systems in accordance with applicable law that include administrative,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technical and physical safeguards designed to (</w:t>
      </w:r>
      <w:proofErr w:type="spellStart"/>
      <w:r w:rsidRPr="00492ADB">
        <w:rPr>
          <w:rFonts w:ascii="ÿÑ˛" w:hAnsi="ÿÑ˛" w:cs="ÿÑ˛"/>
          <w:color w:val="000000"/>
          <w:sz w:val="22"/>
          <w:szCs w:val="22"/>
        </w:rPr>
        <w:t>i</w:t>
      </w:r>
      <w:proofErr w:type="spellEnd"/>
      <w:r w:rsidRPr="00492ADB">
        <w:rPr>
          <w:rFonts w:ascii="ÿÑ˛" w:hAnsi="ÿÑ˛" w:cs="ÿÑ˛"/>
          <w:color w:val="000000"/>
          <w:sz w:val="22"/>
          <w:szCs w:val="22"/>
        </w:rPr>
        <w:t>) ensure the security and confidentiality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of Signed Data in the Transaction Endorser’s control; (ii) protect against anticipated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threats or hazards to the security or integrity of Signed Data; (iii) protect against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unauthorized access or use of Signed Data; and (iv) ensure the proper disposal of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Signed Data. Given reasonable notice and at reasonable intervals, Transaction Endorser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will permit the </w:t>
      </w:r>
      <w:r w:rsidRPr="00492ADB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to audit and review Transaction Endorser’s information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security policies, and procedures and systems to maintain their continued effectiveness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and determine whether adjustments are necessary in light of circumstances including,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without limitation, changes in technology, customer information systems or threats or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hazards to Signed Data.</w:t>
      </w:r>
    </w:p>
    <w:p w14:paraId="2DC98313" w14:textId="0569DC89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will not endorse Transactions containing Personal Data until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permits Transactions to contain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Personal Data pursuant to Section 3(f) below.</w:t>
      </w:r>
    </w:p>
    <w:p w14:paraId="4DBCBDCA" w14:textId="3B9705E9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 xml:space="preserve">If </w:t>
      </w:r>
      <w:r w:rsidRPr="00492ADB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permits Transaction Endorsers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to endorse Transactions that contain Permissible Personal Data (“Personal Data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proofErr w:type="gramStart"/>
      <w:r w:rsidRPr="00492ADB">
        <w:rPr>
          <w:rFonts w:ascii="ÿÑ˛" w:hAnsi="ÿÑ˛" w:cs="ÿÑ˛"/>
          <w:color w:val="000000"/>
          <w:sz w:val="22"/>
          <w:szCs w:val="22"/>
        </w:rPr>
        <w:t>Transactions ”</w:t>
      </w:r>
      <w:proofErr w:type="gramEnd"/>
      <w:r w:rsidRPr="00492ADB">
        <w:rPr>
          <w:rFonts w:ascii="ÿÑ˛" w:hAnsi="ÿÑ˛" w:cs="ÿÑ˛"/>
          <w:color w:val="000000"/>
          <w:sz w:val="22"/>
          <w:szCs w:val="22"/>
        </w:rPr>
        <w:t>), then Transaction Endorser expressly agrees that:</w:t>
      </w:r>
    </w:p>
    <w:p w14:paraId="3BDAEC36" w14:textId="77777777" w:rsidR="00492ADB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lastRenderedPageBreak/>
        <w:t>it will not endorse any Transactions that contain Impermissible Personal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Data to the </w:t>
      </w:r>
      <w:r w:rsidRPr="00492ADB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492ADB">
        <w:rPr>
          <w:rFonts w:ascii="ÿÑ˛" w:hAnsi="ÿÑ˛" w:cs="ÿÑ˛"/>
          <w:color w:val="000000"/>
          <w:sz w:val="22"/>
          <w:szCs w:val="22"/>
        </w:rPr>
        <w:t>;</w:t>
      </w:r>
    </w:p>
    <w:p w14:paraId="1012E5D5" w14:textId="11812D66" w:rsidR="000D6BE6" w:rsidRPr="00492ADB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it is a data processor (as defined in the GDPR) of the Personal Data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Transactions and will only Process Personal Data on behalf of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 Authors in compliance with the Data Protection Laws;</w:t>
      </w:r>
    </w:p>
    <w:p w14:paraId="6CD211B3" w14:textId="5E0AD430" w:rsidR="000D6BE6" w:rsidRPr="00492ADB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it will Process Personal Data Transactions only in accordance with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Didymium Governance </w:t>
      </w:r>
      <w:r w:rsidRPr="00492ADB">
        <w:rPr>
          <w:rFonts w:ascii="ÿÑ˛" w:hAnsi="ÿÑ˛" w:cs="ÿÑ˛"/>
          <w:color w:val="000000"/>
          <w:sz w:val="22"/>
          <w:szCs w:val="22"/>
        </w:rPr>
        <w:t>Framework and other lawful documented instructions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from </w:t>
      </w:r>
      <w:r w:rsidRPr="00492ADB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492ADB">
        <w:rPr>
          <w:rFonts w:ascii="ÿÑ˛" w:hAnsi="ÿÑ˛" w:cs="ÿÑ˛"/>
          <w:color w:val="000000"/>
          <w:sz w:val="22"/>
          <w:szCs w:val="22"/>
        </w:rPr>
        <w:t>;</w:t>
      </w:r>
    </w:p>
    <w:p w14:paraId="613E258C" w14:textId="56D4607A" w:rsidR="000D6BE6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it agrees to be bound by the terms and conditions applicable to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 Endorser as a processor of Personal Data Transactions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under the Data Processing Agreement (the </w:t>
      </w:r>
      <w:proofErr w:type="gramStart"/>
      <w:r w:rsidRPr="00492ADB">
        <w:rPr>
          <w:rFonts w:ascii="ÿÑ˛" w:hAnsi="ÿÑ˛" w:cs="ÿÑ˛"/>
          <w:color w:val="000000"/>
          <w:sz w:val="22"/>
          <w:szCs w:val="22"/>
        </w:rPr>
        <w:t>“ DPA</w:t>
      </w:r>
      <w:proofErr w:type="gramEnd"/>
      <w:r w:rsidRPr="00492ADB">
        <w:rPr>
          <w:rFonts w:ascii="ÿÑ˛" w:hAnsi="ÿÑ˛" w:cs="ÿÑ˛"/>
          <w:color w:val="000000"/>
          <w:sz w:val="22"/>
          <w:szCs w:val="22"/>
        </w:rPr>
        <w:t>” ) which is attached as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  <w:u w:val="single"/>
        </w:rPr>
        <w:t>Appendix A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and made a part of the Agreement in its entirety. By signing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this Agreement, each Party is deemed to have signed the DPA, including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the Standard Contractual Clauses as “Data exporter” in the case of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492ADB">
        <w:rPr>
          <w:rFonts w:ascii="ÿÑ˛" w:hAnsi="ÿÑ˛" w:cs="ÿÑ˛"/>
          <w:color w:val="000000"/>
          <w:sz w:val="22"/>
          <w:szCs w:val="22"/>
        </w:rPr>
        <w:t>, and as “Data importer” in the case of Transaction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Endorser.</w:t>
      </w:r>
    </w:p>
    <w:p w14:paraId="2C85FE1D" w14:textId="77777777" w:rsidR="00492ADB" w:rsidRPr="00492ADB" w:rsidRDefault="00492ADB" w:rsidP="00492ADB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8334CE5" w14:textId="77777777" w:rsidR="000D6BE6" w:rsidRDefault="000D6BE6" w:rsidP="00492ADB">
      <w:pPr>
        <w:pStyle w:val="Heading1"/>
      </w:pPr>
      <w:r>
        <w:t>4) Term and Termination</w:t>
      </w:r>
    </w:p>
    <w:p w14:paraId="1A8022EC" w14:textId="4CCF3814" w:rsidR="000D6BE6" w:rsidRPr="007A5264" w:rsidRDefault="000D6BE6" w:rsidP="007A52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This Agreement commences on the Effective Date and shall remain in force until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terminated by either Party pursuant to this Section 4 (Term and Termination).</w:t>
      </w:r>
    </w:p>
    <w:p w14:paraId="04417DAF" w14:textId="76312FAD" w:rsidR="000D6BE6" w:rsidRPr="007A5264" w:rsidRDefault="000D6BE6" w:rsidP="007A52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Either Party may terminate this Agreement: (a) if the other Party has materially defaulted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in the performance of any of its obligations under this Agreement and has not cured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such default within fifteen (15) business days of receipt of written notice from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non-defaulting Party of such default; (b) by giving the other Party thirty (30) calendar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days’ written notice of its intent to terminate for convenience; or (c) immediately in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event of any government sanctions or other legal measures that make it unlawful for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Transaction Endorser to endorse a Transaction written to 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a Transaction Author.</w:t>
      </w:r>
    </w:p>
    <w:p w14:paraId="32DB84FB" w14:textId="326FB848" w:rsidR="000D6BE6" w:rsidRDefault="000D6BE6" w:rsidP="007A52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Upon termination or expiration of this Agreement for any reason the rights granted to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Transaction Endorser under this Agreement automatically terminate.</w:t>
      </w:r>
    </w:p>
    <w:p w14:paraId="02FD624D" w14:textId="77777777" w:rsidR="007A5264" w:rsidRPr="007A5264" w:rsidRDefault="007A5264" w:rsidP="007A526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A897045" w14:textId="77777777" w:rsidR="000D6BE6" w:rsidRDefault="000D6BE6" w:rsidP="007A5264">
      <w:pPr>
        <w:pStyle w:val="Heading1"/>
      </w:pPr>
      <w:r>
        <w:t>5) Representations and Warranties; Disclaimer</w:t>
      </w:r>
    </w:p>
    <w:p w14:paraId="75A4CDCC" w14:textId="19B651B7" w:rsidR="000D6BE6" w:rsidRPr="007A5264" w:rsidRDefault="000D6BE6" w:rsidP="007A526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 xml:space="preserve">By </w:t>
      </w:r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 xml:space="preserve">Didymium </w:t>
      </w:r>
      <w:proofErr w:type="gramStart"/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>Consortium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</w:p>
    <w:p w14:paraId="4BA0CC1B" w14:textId="1A6F6445" w:rsidR="000D6BE6" w:rsidRDefault="000D6BE6" w:rsidP="007A526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IS </w:t>
      </w:r>
      <w:r w:rsidRPr="007A5264">
        <w:rPr>
          <w:rFonts w:ascii="ÿÑ˛" w:hAnsi="ÿÑ˛" w:cs="ÿÑ˛"/>
          <w:color w:val="000000"/>
          <w:sz w:val="22"/>
          <w:szCs w:val="22"/>
        </w:rPr>
        <w:t>PROVIDED AS-IS WITH ALL FAULTS. TO THE FULLEST EXTENT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PERMITTED BY APPLICABLE LAW, 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MAKES NO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WARRANTY CONCERNING THE ACCURACY, RELIABILITY, 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COMPLETENESS OF ANY INFORMATION OR DATA OBTAINED 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DERIVED THROUGH THE USE OF 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7A5264">
        <w:rPr>
          <w:rFonts w:ascii="ÿÑ˛" w:hAnsi="ÿÑ˛" w:cs="ÿÑ˛"/>
          <w:color w:val="000000"/>
          <w:sz w:val="22"/>
          <w:szCs w:val="22"/>
        </w:rPr>
        <w:t>, AS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OPERATE ON A DISTRIBUTED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NETWORK AND 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DOES NOT CONTROL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INFORMATION OR DATA WRITTEN TO 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7A5264">
        <w:rPr>
          <w:rFonts w:ascii="ÿÑ˛" w:hAnsi="ÿÑ˛" w:cs="ÿÑ˛"/>
          <w:color w:val="000000"/>
          <w:sz w:val="22"/>
          <w:szCs w:val="22"/>
        </w:rPr>
        <w:t>.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DISCLAIMS ANY OTHER REPRESENTATIONS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OR WARRANTIES, EXPRESS OR IMPLIED, INCLUDING WITHOUT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LIMITATION, ANY WARRANTIES OF MERCHANTABILITY OR FITNESS FOR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A PARTICULAR PURPOSE, NON-INFRINGEMENT, ACCURACY 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COMPLETENESS OF DATA.</w:t>
      </w:r>
    </w:p>
    <w:p w14:paraId="3E66637D" w14:textId="77777777" w:rsidR="007A5264" w:rsidRPr="007A5264" w:rsidRDefault="007A5264" w:rsidP="007A5264">
      <w:pPr>
        <w:pStyle w:val="ListParagraph"/>
        <w:autoSpaceDE w:val="0"/>
        <w:autoSpaceDN w:val="0"/>
        <w:adjustRightInd w:val="0"/>
        <w:ind w:left="1080"/>
        <w:rPr>
          <w:rFonts w:ascii="ÿÑ˛" w:hAnsi="ÿÑ˛" w:cs="ÿÑ˛"/>
          <w:color w:val="000000"/>
          <w:sz w:val="22"/>
          <w:szCs w:val="22"/>
        </w:rPr>
      </w:pPr>
    </w:p>
    <w:p w14:paraId="5181BC73" w14:textId="2225370B" w:rsidR="000D6BE6" w:rsidRDefault="000D6BE6" w:rsidP="007A526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As the architect of the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Didymium Business Utility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and administrator of the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Didymium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Governance Framework,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is an independent controller of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Personal Data Transactions. In no event will </w:t>
      </w:r>
      <w:r w:rsidRPr="007A5264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be held liable for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Pr="007A5264">
        <w:rPr>
          <w:rFonts w:ascii="ÿÑ˛" w:hAnsi="ÿÑ˛" w:cs="ÿÑ˛"/>
          <w:color w:val="000000"/>
          <w:sz w:val="22"/>
          <w:szCs w:val="22"/>
        </w:rPr>
        <w:lastRenderedPageBreak/>
        <w:t>actions or omissions of the Transaction Authors arising out any Personal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Data that Transaction Endorser endorses to 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in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breach of this Agreement and the </w:t>
      </w:r>
      <w:r w:rsidR="00492ADB" w:rsidRPr="007A5264">
        <w:rPr>
          <w:rFonts w:ascii="ÿÑ˛" w:hAnsi="ÿÑ˛" w:cs="ÿÑ˛"/>
          <w:color w:val="000000"/>
          <w:sz w:val="22"/>
          <w:szCs w:val="22"/>
        </w:rPr>
        <w:t xml:space="preserve">Didymium Governance </w:t>
      </w:r>
      <w:r w:rsidRPr="007A5264">
        <w:rPr>
          <w:rFonts w:ascii="ÿÑ˛" w:hAnsi="ÿÑ˛" w:cs="ÿÑ˛"/>
          <w:color w:val="000000"/>
          <w:sz w:val="22"/>
          <w:szCs w:val="22"/>
        </w:rPr>
        <w:t>Framework, including but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not limited to any Impermissible Personal Data. Notwithstanding the foregoing, if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Transaction Endorser endorses Permissible Personal Data to the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Didymium Business Utility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in express compliance with this Agreement and the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Didymium </w:t>
      </w:r>
      <w:r w:rsidRPr="007A5264">
        <w:rPr>
          <w:rFonts w:ascii="ÿÑ˛" w:hAnsi="ÿÑ˛" w:cs="ÿÑ˛"/>
          <w:color w:val="000000"/>
          <w:sz w:val="22"/>
          <w:szCs w:val="22"/>
        </w:rPr>
        <w:t>Governance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Framework,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is responsible for the lawfulness of such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Processing once such Permissible Personal Data is endorsed to the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7A5264">
        <w:rPr>
          <w:rFonts w:ascii="ÿÑ˛" w:hAnsi="ÿÑ˛" w:cs="ÿÑ˛"/>
          <w:color w:val="000000"/>
          <w:sz w:val="22"/>
          <w:szCs w:val="22"/>
        </w:rPr>
        <w:t>.</w:t>
      </w:r>
    </w:p>
    <w:p w14:paraId="08BD6496" w14:textId="77777777" w:rsidR="007A5264" w:rsidRPr="007A5264" w:rsidRDefault="007A5264" w:rsidP="007A526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4F63D500" w14:textId="77777777" w:rsidR="007A5264" w:rsidRDefault="000D6BE6" w:rsidP="007A526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>By Transaction Endorser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. </w:t>
      </w:r>
    </w:p>
    <w:p w14:paraId="7887E8AB" w14:textId="1A4475B1" w:rsidR="000D6BE6" w:rsidRPr="007A5264" w:rsidRDefault="000D6BE6" w:rsidP="007A5264">
      <w:pPr>
        <w:autoSpaceDE w:val="0"/>
        <w:autoSpaceDN w:val="0"/>
        <w:adjustRightInd w:val="0"/>
        <w:ind w:left="360" w:firstLine="36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Transaction Endorser represents and warrants that:</w:t>
      </w:r>
    </w:p>
    <w:p w14:paraId="10F5E388" w14:textId="0C3C1200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it has all necessary rights and permissions to endorse Transactions;</w:t>
      </w:r>
    </w:p>
    <w:p w14:paraId="16C2A3EA" w14:textId="2682536F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will only endorse Transactions submitted to 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Transaction Authors that have signed the Transaction Author Agreement;</w:t>
      </w:r>
    </w:p>
    <w:p w14:paraId="7AEF615E" w14:textId="2219C528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and acknowledges that </w:t>
      </w:r>
      <w:r w:rsidRPr="007A5264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does not control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transfer of data between Nodes and over communications facilities, including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internet, and that 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may be subject to limitations,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delays, and other problems inherent in the use of such communications facilities;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638FB540" w14:textId="73FA76BA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it understands and acknowledges that there is regulatory uncertainty regarding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7A5264">
        <w:rPr>
          <w:rFonts w:ascii="ÿÑ˛" w:hAnsi="ÿÑ˛" w:cs="ÿÑ˛"/>
          <w:color w:val="000000"/>
          <w:sz w:val="22"/>
          <w:szCs w:val="22"/>
        </w:rPr>
        <w:t>’ compliance with Data Protection Laws as it relates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to Permissioned Write Access, Public Write Access, and Personal Data, including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cross-border transfers of data, Processing of Personal Data, the right to effective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erasure of data, as well as the scope and nature of Personal Data itself;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537828B7" w14:textId="788994C7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that 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operate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>s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on a distributed network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and that </w:t>
      </w:r>
      <w:r w:rsidRPr="007A5264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disclaims any responsibilities with respect to access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of data from 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7A5264">
        <w:rPr>
          <w:rFonts w:ascii="ÿÑ˛" w:hAnsi="ÿÑ˛" w:cs="ÿÑ˛"/>
          <w:color w:val="000000"/>
          <w:sz w:val="22"/>
          <w:szCs w:val="22"/>
        </w:rPr>
        <w:t>;</w:t>
      </w:r>
    </w:p>
    <w:p w14:paraId="60D826AF" w14:textId="721F2900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and acknowledges that </w:t>
      </w:r>
      <w:r w:rsidRPr="007A5264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may modify, at any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time, its Sovrin Ledger Access Policies and the terms of this Agreement and any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other agreement or document related to 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based on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new information, guidance, or Data Protection Laws; and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5722CCB0" w14:textId="7FDF070F" w:rsidR="000D6BE6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and acknowledges that a Steward and/or 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Consortium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may obscure a Transaction if (x) the Steward or the </w:t>
      </w:r>
      <w:r w:rsidRPr="007A5264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is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required to do so by a court order or applicable law or (y) the Steward or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has evidence that the Transaction violates the terms of this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Agreement or any applicable law.</w:t>
      </w:r>
    </w:p>
    <w:p w14:paraId="2A1EB560" w14:textId="77777777" w:rsidR="007A5264" w:rsidRPr="007A5264" w:rsidRDefault="007A5264" w:rsidP="007A526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6D1369C8" w14:textId="48B03BF8" w:rsidR="000D6BE6" w:rsidRDefault="000D6BE6" w:rsidP="00882193">
      <w:pPr>
        <w:pStyle w:val="Heading1"/>
      </w:pPr>
      <w:r>
        <w:t>6)</w:t>
      </w:r>
      <w:r w:rsidR="00882193">
        <w:t xml:space="preserve"> </w:t>
      </w:r>
      <w:r>
        <w:t>Indemnification</w:t>
      </w:r>
    </w:p>
    <w:p w14:paraId="2BF96AC4" w14:textId="77777777" w:rsidR="00882193" w:rsidRPr="00882193" w:rsidRDefault="00882193" w:rsidP="00882193"/>
    <w:p w14:paraId="70984EB3" w14:textId="4C3B6B25" w:rsidR="000D6BE6" w:rsidRDefault="000D6BE6" w:rsidP="0088219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882193">
        <w:rPr>
          <w:rFonts w:ascii="ÿÑ˛" w:hAnsi="ÿÑ˛" w:cs="ÿÑ˛"/>
          <w:color w:val="000000"/>
          <w:sz w:val="22"/>
          <w:szCs w:val="22"/>
        </w:rPr>
        <w:t>To the fullest extent permitted by applicable law, Transaction Endorser will indemnify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 xml:space="preserve">and hold harmless the </w:t>
      </w:r>
      <w:r w:rsidRPr="00882193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882193">
        <w:rPr>
          <w:rFonts w:ascii="ÿÑ˛" w:hAnsi="ÿÑ˛" w:cs="ÿÑ˛"/>
          <w:color w:val="000000"/>
          <w:sz w:val="22"/>
          <w:szCs w:val="22"/>
        </w:rPr>
        <w:t>, and each of its respective officers, directors,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 xml:space="preserve">agents, partners and employees (individually and collectively, the “ 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Didymium </w:t>
      </w:r>
      <w:r w:rsidRPr="00882193">
        <w:rPr>
          <w:rFonts w:ascii="ÿÑ˛" w:hAnsi="ÿÑ˛" w:cs="ÿÑ˛"/>
          <w:color w:val="000000"/>
          <w:sz w:val="22"/>
          <w:szCs w:val="22"/>
        </w:rPr>
        <w:t>Parties ”) from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and against any losses, liabilities, claims, demands, damages, expenses or costs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(“ Claims ”) brought by a third party arising out of or related to (</w:t>
      </w:r>
      <w:proofErr w:type="spellStart"/>
      <w:r w:rsidRPr="00882193">
        <w:rPr>
          <w:rFonts w:ascii="ÿÑ˛" w:hAnsi="ÿÑ˛" w:cs="ÿÑ˛"/>
          <w:color w:val="000000"/>
          <w:sz w:val="22"/>
          <w:szCs w:val="22"/>
        </w:rPr>
        <w:t>i</w:t>
      </w:r>
      <w:proofErr w:type="spellEnd"/>
      <w:r w:rsidRPr="00882193">
        <w:rPr>
          <w:rFonts w:ascii="ÿÑ˛" w:hAnsi="ÿÑ˛" w:cs="ÿÑ˛"/>
          <w:color w:val="000000"/>
          <w:sz w:val="22"/>
          <w:szCs w:val="22"/>
        </w:rPr>
        <w:t>) Transaction Endorser’s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access to or use of the Sovrin Ledger in violation of this Agreement; (ii) Transaction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Endorser’s violation, misappropriation or infringement of any rights of another (including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intellectual property rights or privacy rights); or (iii) Transaction Endorser’s violation of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applicable law.</w:t>
      </w:r>
    </w:p>
    <w:p w14:paraId="1E8A4EEC" w14:textId="77777777" w:rsidR="00882193" w:rsidRPr="00882193" w:rsidRDefault="00882193" w:rsidP="00882193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0613D7AD" w14:textId="060CEAF3" w:rsidR="000D6BE6" w:rsidRDefault="000D6BE6" w:rsidP="0088219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3109A7">
        <w:rPr>
          <w:rFonts w:ascii="ÿÑ˛" w:hAnsi="ÿÑ˛" w:cs="ÿÑ˛"/>
          <w:color w:val="000000"/>
          <w:sz w:val="22"/>
          <w:szCs w:val="22"/>
        </w:rPr>
        <w:lastRenderedPageBreak/>
        <w:t xml:space="preserve">Transaction Endorser agrees to promptly notify the </w:t>
      </w:r>
      <w:r w:rsidR="00882193" w:rsidRPr="003109A7">
        <w:rPr>
          <w:rFonts w:ascii="ÿÑ˛" w:hAnsi="ÿÑ˛" w:cs="ÿÑ˛"/>
          <w:color w:val="000000"/>
          <w:sz w:val="22"/>
          <w:szCs w:val="22"/>
        </w:rPr>
        <w:t xml:space="preserve">Didymium </w:t>
      </w:r>
      <w:r w:rsidRPr="003109A7">
        <w:rPr>
          <w:rFonts w:ascii="ÿÑ˛" w:hAnsi="ÿÑ˛" w:cs="ÿÑ˛"/>
          <w:color w:val="000000"/>
          <w:sz w:val="22"/>
          <w:szCs w:val="22"/>
        </w:rPr>
        <w:t>Parties in writing of any</w:t>
      </w:r>
      <w:r w:rsidR="00882193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Claims, cooperate with the Sovrin Parties in defending such Claims and pay all fees,</w:t>
      </w:r>
      <w:r w:rsidR="00882193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costs and expenses associated with defending such Claims (including attorneys’ fees).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Transaction Endorser also agrees that the Sovrin Parties will have sole control of the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defense or settlement, at the </w:t>
      </w:r>
      <w:r w:rsidRPr="003109A7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3109A7">
        <w:rPr>
          <w:rFonts w:ascii="ÿÑ˛" w:hAnsi="ÿÑ˛" w:cs="ÿÑ˛"/>
          <w:color w:val="000000"/>
          <w:sz w:val="22"/>
          <w:szCs w:val="22"/>
        </w:rPr>
        <w:t>’s sole option, of any Claims. This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indemnity is in addition to, and not in lieu of, any other indemnities set forth in a written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agreement between Transaction Endorser and the </w:t>
      </w:r>
      <w:r w:rsidRPr="003109A7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 or the other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3109A7" w:rsidRPr="00882193">
        <w:rPr>
          <w:rFonts w:ascii="ÿÑ˛" w:hAnsi="ÿÑ˛" w:cs="ÿÑ˛"/>
          <w:color w:val="000000"/>
          <w:sz w:val="22"/>
          <w:szCs w:val="22"/>
        </w:rPr>
        <w:t xml:space="preserve">Didymium </w:t>
      </w:r>
      <w:r w:rsidRPr="003109A7">
        <w:rPr>
          <w:rFonts w:ascii="ÿÑ˛" w:hAnsi="ÿÑ˛" w:cs="ÿÑ˛"/>
          <w:color w:val="000000"/>
          <w:sz w:val="22"/>
          <w:szCs w:val="22"/>
        </w:rPr>
        <w:t>Parties.</w:t>
      </w:r>
    </w:p>
    <w:p w14:paraId="389E2DC4" w14:textId="77777777" w:rsidR="003109A7" w:rsidRPr="003109A7" w:rsidRDefault="003109A7" w:rsidP="003109A7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4245C72A" w14:textId="26412309" w:rsidR="000D6BE6" w:rsidRDefault="000D6BE6" w:rsidP="003109A7">
      <w:pPr>
        <w:pStyle w:val="Heading1"/>
      </w:pPr>
      <w:r>
        <w:t>7) Governing Law and Forum</w:t>
      </w:r>
    </w:p>
    <w:p w14:paraId="2BE9D8E0" w14:textId="77777777" w:rsidR="00C04858" w:rsidRPr="00C04858" w:rsidRDefault="00C04858" w:rsidP="00C04858"/>
    <w:p w14:paraId="2B70D6E3" w14:textId="50CFC7D3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This Agreement is governed by the law of the State of Delaware, without reference to conflict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of laws principles; provided that, if Transaction Endorser is a governmental entity, this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Agreement is governed by the law in which such governmental entity is established. All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disputes arising out of or in connection with this Agreement shall be finally settled by binding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arbitration under the Rules of Arbitration of the International Chamber of Commerce (the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>“ Rules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”) by a single arbitrator appointed in accordance with said Rules. Arbitration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proceedings will be held in London, England. Unless the Parties otherwise mutually agree,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such arbitration shall be conducted in the English language by electronic exchange of</w:t>
      </w:r>
    </w:p>
    <w:p w14:paraId="40144A83" w14:textId="7E4E940C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documents and by video conference. The arbitrator shall issue a reasoned decision,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including findings of fact and conclusions of law. The arbitrator shall require exchange by 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Parties of documents relevant to the issues raised by any claim, defense, or counterclaim or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on which the producing Party may rely in support of or in opposition to any claim, defense,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or counterclaim, with due regard for eliminating undue burden and expense and 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expedited and lower cost nature of arbitration. At the request of a Party, the arbitrator may at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his or her discretion order the deposition of witnesses. Depositions shall be limited to a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maximum of three depositions per Party, each of a maximum of four hours duration, unless</w:t>
      </w:r>
    </w:p>
    <w:p w14:paraId="0086E070" w14:textId="320DC92B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the arbitrator otherwise determines. Demand for arbitration may be initiated by either Party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on fifteen (15) days written notice by email to the other Party’s designated representative,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together with a written specification of the grounds for the dispute and the relief requested.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By agreeing to binding and non-appealable arbitration, each Party understands that they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each forever give up and waive any right which each Party may have to resolve any such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 xml:space="preserve">claim, difference or dispute by court or jury trial. 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Notwithstanding the foregoing, either Party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may bring a proceeding seeking equitable or injunctive relief solely and exclusively in 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state and federal courts located in Wilmington, Delaware, to prevent the infringement of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intellectual property rights or the disclosure of confidential information. Each Party hereto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consents to the exclusive jurisdiction of such courts for the adjudication of any such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equitable or injunctive relief, as well as for any such matters that are excluded from or fall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outside of this arbitration provision.</w:t>
      </w:r>
    </w:p>
    <w:p w14:paraId="55EB4F7C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515CDD5D" w14:textId="77777777" w:rsidR="000D6BE6" w:rsidRDefault="000D6BE6" w:rsidP="00C04858">
      <w:pPr>
        <w:pStyle w:val="Heading1"/>
      </w:pPr>
      <w:r>
        <w:t>8)Limitation of Liability</w:t>
      </w:r>
    </w:p>
    <w:p w14:paraId="427476F2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0C1B9133" w14:textId="209C9FAD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EXCEPT IN THE EVENT OF EITHER PARTY’S GROSS NEGLIGENCE, WILLFUL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MISCONDUCT OR FRAUD, IN NO EVENT SHALL EITHER PARTY BE LIABLE FOR ANY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INDIRECT, INCIDENTAL, EXEMPLARY, PUNITIVE, SPECIAL, OR OTHER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CONSEQUENTIAL DAMAGES UNDER THIS AGREEMENT, INCLUDING, WITHOUT</w:t>
      </w:r>
    </w:p>
    <w:p w14:paraId="39D0650D" w14:textId="0593B212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LIMITATION, ANY LOST PROFITS, BUSINESS INTERRUPTION, LOSS OF PROGRAMS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OR DATA, OR OTHERWISE, EVEN IF THE OTHER PARTY IS EXPRESSLY ADVISED OF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THE POSSIBILITY OR LIKELIHOOD OF SUCH DAMAGES.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0E231E08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669C4FE5" w14:textId="52050845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lastRenderedPageBreak/>
        <w:t>EXCEPT IN THE EVENT OF EITHER PARTY’S GROSS NEGLIGENCE, WILLFUL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MISCONDUCT OR FRAUD, IN NO EVENT SHALL EITHER PARTY’S LIABILITY UNDER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THIS AGREEMENT EXCEED $250,000 USD IN THE AGGREGATE. IN THE EVENT OF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EITHER PARTY’S GROSS NEGLIGENCE, SUCH PARTY’S LIABILITY UNDER THIS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AGREEMENT SHALL NOT EXCEED $500,000 USD IN THE AGGREGATE, PROVIDED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THAT THERE WILL BE NO DOLLAR CAP ON LIABILITY FOR DAMAGES ARISING FROM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VIOLATIONS OF DATA PROTECTION LAWS. IN THE EVENT OF EITHER PARTY’S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WILLFUL MISCONDUCT OR FRAUD, THERE SHALL BE NO DOLLAR CAP ON SUCH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PARTY’S LIABILITY UNDER THIS AGREEMENT.</w:t>
      </w:r>
    </w:p>
    <w:p w14:paraId="261B2798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15B1DFD5" w14:textId="74BDF819" w:rsidR="000D6BE6" w:rsidRDefault="000D6BE6" w:rsidP="00C04858">
      <w:pPr>
        <w:pStyle w:val="Heading1"/>
      </w:pPr>
      <w:r>
        <w:t>9) Miscellaneous</w:t>
      </w:r>
    </w:p>
    <w:p w14:paraId="36E3D33D" w14:textId="77777777" w:rsidR="00C04858" w:rsidRPr="00C04858" w:rsidRDefault="00C04858" w:rsidP="00C04858"/>
    <w:p w14:paraId="12B23ABD" w14:textId="28FA3518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</w:rPr>
        <w:t>Notice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Any notice, payment, demand or communication required or permitted to be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delivered or given by the provisions of this Agreement shall be deemed to have been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effectively delivered or given and received on the date personally or electronically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delivered to the respective Party to whom it is directed, or when deposited by registered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or certified mail, with postage and charges prepaid and addressed to the Parties at the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addresses set forth below their signatures to this Agreement.</w:t>
      </w:r>
    </w:p>
    <w:p w14:paraId="16BFA9FF" w14:textId="6227880F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Severability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If any provision of this Agreement is held invalid, illegal, or unenforceable,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validity, legality, and enforceability of any of the remaining provisions of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shall not in any way be affected or impaired.</w:t>
      </w:r>
    </w:p>
    <w:p w14:paraId="302C1C6A" w14:textId="780FD38B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 xml:space="preserve">Relationship of the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 xml:space="preserve">Parties </w:t>
      </w:r>
      <w:r w:rsidRPr="00C04858">
        <w:rPr>
          <w:rFonts w:ascii="ÿÑ˛" w:hAnsi="ÿÑ˛" w:cs="ÿÑ˛"/>
          <w:color w:val="000000"/>
          <w:sz w:val="22"/>
          <w:szCs w:val="22"/>
        </w:rPr>
        <w:t>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This Agreement does not create a partnership, franchise,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joint venture, agency, fiduciary or employment relationship between the Parties. Neither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Party will represent that it has any authority to assume or create any obligation, express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or implied, on behalf of the other Party, nor to represent the other Party as agent,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employee, franchisee, or in any other capacity. There are no third-party beneficiaries to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this Agreement. Neither Party shall make any proposals, promises, warranties,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guarantees, or representations on behalf of the other Party or in the other Party’s name.</w:t>
      </w:r>
    </w:p>
    <w:p w14:paraId="72B93F16" w14:textId="6A7BD4EC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Assignment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Neither Party will voluntarily, or by operation of law, assign or otherwise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transfer this Agreement without the other Party’s express prior written consent which will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not be unreasonably withheld, provided that no such consent is required for an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assignment or transfer to a wholly or majority owned subsidiary or to a successor in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interest by reason of merger or consolidation or sale of all or substantially all of the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assets of such Party relating to the subject matter of this Agreement.</w:t>
      </w:r>
    </w:p>
    <w:p w14:paraId="2A37E2BE" w14:textId="4679044B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Waiver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The waiver by either Party of a breach, default, delay or omission of any of the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provisions of this Agreement by the other Party will not be construed as a waiver of any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subsequent breach of the same or other provisions.</w:t>
      </w:r>
    </w:p>
    <w:p w14:paraId="1E33E687" w14:textId="61032DF3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 xml:space="preserve">Entire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Agreement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This Agreement, including all documents incorporated into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by reference, constitutes the entire agreement of the Parties with respect to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subject matter of this Agreement, and supersedes any and all prior agreements and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understandings of the Parties, whether written or oral, with respect to such subject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matter hereof.</w:t>
      </w:r>
    </w:p>
    <w:p w14:paraId="65C00089" w14:textId="6232C438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 xml:space="preserve">Modification of This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Agreement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The </w:t>
      </w:r>
      <w:r w:rsidRPr="00C04858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reserves the right to modify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at any time in accordance with this provision, including, but not limited to,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changes in applicable law or guidance from any jurisdiction. The </w:t>
      </w:r>
      <w:r w:rsidRPr="00C04858">
        <w:rPr>
          <w:rFonts w:ascii="ÿÑ˛" w:hAnsi="ÿÑ˛" w:cs="ÿÑ˛"/>
          <w:color w:val="000000"/>
          <w:sz w:val="22"/>
          <w:szCs w:val="22"/>
        </w:rPr>
        <w:t>Didymium Consortium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will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post an amended version of this Agreement on its website at least forty-five (45) days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prior to the effective date of the amendment (the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</w:rPr>
        <w:t>“ Amendment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Effective Date ”). If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Transaction Endorser continues to endorse Transactions to the </w:t>
      </w:r>
      <w:r w:rsidRPr="00C04858">
        <w:rPr>
          <w:rFonts w:ascii="ÿÑ˛" w:hAnsi="ÿÑ˛" w:cs="ÿÑ˛"/>
          <w:color w:val="000000"/>
          <w:sz w:val="22"/>
          <w:szCs w:val="22"/>
        </w:rPr>
        <w:t>Didymium Business Utility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after the Amendment Effective Date, such continued use will constitute acceptance of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amended Agreement.</w:t>
      </w:r>
    </w:p>
    <w:p w14:paraId="41BEA22C" w14:textId="07389ED9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Counterparts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This Agreement may be executed in two or more counterparts, each of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which will be deemed an original, but all of which taken together will constitute one and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same instrument</w:t>
      </w:r>
      <w:r w:rsidR="00C04858">
        <w:rPr>
          <w:rFonts w:ascii="ÿÑ˛" w:hAnsi="ÿÑ˛" w:cs="ÿÑ˛"/>
          <w:color w:val="000000"/>
          <w:sz w:val="22"/>
          <w:szCs w:val="22"/>
        </w:rPr>
        <w:t>.</w:t>
      </w:r>
    </w:p>
    <w:p w14:paraId="0DAB9671" w14:textId="395F24C1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lastRenderedPageBreak/>
        <w:t>Survival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Any terms that by their nature survive termination or expiration of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shall survive.</w:t>
      </w:r>
    </w:p>
    <w:p w14:paraId="11A2BB7E" w14:textId="0491DD34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 xml:space="preserve">Endorsing Own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Transactions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In the event that the Transaction Endorser is endorsing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Transactions that it is writing to the Sovrin Ledger as the Transaction Author, by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executing this Agreement, Transaction Endorser is also agreeing to the Transaction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Author Agreement attached at Appendix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</w:rPr>
        <w:t>B .</w:t>
      </w:r>
      <w:proofErr w:type="gramEnd"/>
    </w:p>
    <w:p w14:paraId="2A5E5BF2" w14:textId="03DC7CEB" w:rsidR="000D6BE6" w:rsidRPr="00065E9D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color w:val="000000"/>
          <w:sz w:val="22"/>
          <w:szCs w:val="22"/>
          <w:u w:val="single"/>
        </w:rPr>
        <w:t xml:space="preserve">Governmental </w:t>
      </w:r>
      <w:proofErr w:type="gramStart"/>
      <w:r w:rsidRPr="00065E9D">
        <w:rPr>
          <w:rFonts w:ascii="ÿÑ˛" w:hAnsi="ÿÑ˛" w:cs="ÿÑ˛"/>
          <w:color w:val="000000"/>
          <w:sz w:val="22"/>
          <w:szCs w:val="22"/>
          <w:u w:val="single"/>
        </w:rPr>
        <w:t>Entities</w:t>
      </w:r>
      <w:r w:rsidRPr="00065E9D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065E9D">
        <w:rPr>
          <w:rFonts w:ascii="ÿÑ˛" w:hAnsi="ÿÑ˛" w:cs="ÿÑ˛"/>
          <w:color w:val="000000"/>
          <w:sz w:val="22"/>
          <w:szCs w:val="22"/>
        </w:rPr>
        <w:t xml:space="preserve"> If Transaction Endorser is a governmental entity and it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determines that GDPR does not apply to it and its Processing of Signed Data, then:</w:t>
      </w:r>
    </w:p>
    <w:p w14:paraId="1EC98B04" w14:textId="77777777" w:rsidR="00065E9D" w:rsidRDefault="000D6BE6" w:rsidP="00065E9D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color w:val="000000"/>
          <w:sz w:val="22"/>
          <w:szCs w:val="22"/>
        </w:rPr>
        <w:t>to the extent that the GDPR requirements referenced in this Agreement are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equivalent to the requirements under Data Protection Laws in its own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jurisdiction, it will comply with any such requirements; and</w:t>
      </w:r>
    </w:p>
    <w:p w14:paraId="7E8CF432" w14:textId="5E4A0486" w:rsidR="000D6BE6" w:rsidRPr="00065E9D" w:rsidRDefault="000D6BE6" w:rsidP="00065E9D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color w:val="000000"/>
          <w:sz w:val="22"/>
          <w:szCs w:val="22"/>
        </w:rPr>
        <w:t>to the extent that GDPR requirements referenced in this Agreement differ from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requirements under Data Protection Laws in its own jurisdiction, it will comply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with the requirements under its own legislation.</w:t>
      </w:r>
    </w:p>
    <w:p w14:paraId="752FE08B" w14:textId="717DC350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161B5851" w14:textId="77777777" w:rsidR="00065E9D" w:rsidRDefault="00065E9D">
      <w:pPr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br w:type="page"/>
      </w:r>
    </w:p>
    <w:p w14:paraId="77DAA8FC" w14:textId="7F30EDB3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lastRenderedPageBreak/>
        <w:t>The Parties hereto have caused this Agreement to be executed by their duly authorized</w:t>
      </w:r>
      <w:r w:rsid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representatives as of the Effective Date.</w:t>
      </w:r>
    </w:p>
    <w:p w14:paraId="131BF5E6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1288203" w14:textId="77777777" w:rsidR="00065E9D" w:rsidRPr="006B206D" w:rsidRDefault="00065E9D" w:rsidP="00065E9D">
      <w:pPr>
        <w:rPr>
          <w:b/>
          <w:bCs/>
        </w:rPr>
      </w:pPr>
      <w:r w:rsidRPr="006B206D">
        <w:rPr>
          <w:b/>
          <w:bCs/>
        </w:rPr>
        <w:t>Didymium Consortium</w:t>
      </w:r>
    </w:p>
    <w:p w14:paraId="2A108043" w14:textId="77777777" w:rsidR="00065E9D" w:rsidRDefault="00065E9D" w:rsidP="00065E9D">
      <w:r w:rsidRPr="006B206D">
        <w:rPr>
          <w:b/>
          <w:bCs/>
        </w:rPr>
        <w:t>By</w:t>
      </w:r>
      <w:r>
        <w:t>: ________________________</w:t>
      </w:r>
    </w:p>
    <w:p w14:paraId="561555A4" w14:textId="77777777" w:rsidR="00065E9D" w:rsidRDefault="00065E9D" w:rsidP="00065E9D">
      <w:r w:rsidRPr="006B206D">
        <w:rPr>
          <w:b/>
          <w:bCs/>
        </w:rPr>
        <w:t>Name</w:t>
      </w:r>
      <w:r>
        <w:t>: _____________________</w:t>
      </w:r>
    </w:p>
    <w:p w14:paraId="0B83637A" w14:textId="77777777" w:rsidR="00065E9D" w:rsidRDefault="00065E9D" w:rsidP="00065E9D">
      <w:r w:rsidRPr="006B206D">
        <w:rPr>
          <w:b/>
          <w:bCs/>
        </w:rPr>
        <w:t>Title</w:t>
      </w:r>
      <w:r>
        <w:t>: ______________________</w:t>
      </w:r>
    </w:p>
    <w:p w14:paraId="4A8BEC34" w14:textId="2F9840B7" w:rsidR="00065E9D" w:rsidRDefault="00065E9D" w:rsidP="00065E9D">
      <w:r w:rsidRPr="006B206D">
        <w:rPr>
          <w:b/>
          <w:bCs/>
        </w:rPr>
        <w:t>Date</w:t>
      </w:r>
      <w:r>
        <w:t>: ______________________</w:t>
      </w:r>
    </w:p>
    <w:p w14:paraId="7695C43A" w14:textId="77777777" w:rsidR="00065E9D" w:rsidRDefault="00065E9D" w:rsidP="00065E9D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b/>
          <w:bCs/>
          <w:color w:val="000000"/>
          <w:sz w:val="22"/>
          <w:szCs w:val="22"/>
        </w:rPr>
        <w:t>Address for Notices (email acceptable</w:t>
      </w:r>
      <w:r>
        <w:rPr>
          <w:rFonts w:ascii="ÿÑ˛" w:hAnsi="ÿÑ˛" w:cs="ÿÑ˛"/>
          <w:color w:val="000000"/>
          <w:sz w:val="22"/>
          <w:szCs w:val="22"/>
        </w:rPr>
        <w:t>):</w:t>
      </w:r>
    </w:p>
    <w:p w14:paraId="7EF776CE" w14:textId="6A95EDF6" w:rsidR="00065E9D" w:rsidRDefault="00065E9D" w:rsidP="00065E9D">
      <w:r>
        <w:rPr>
          <w:rFonts w:ascii="ÿÑ˛" w:hAnsi="ÿÑ˛" w:cs="ÿÑ˛"/>
          <w:color w:val="000000"/>
          <w:sz w:val="22"/>
          <w:szCs w:val="22"/>
        </w:rPr>
        <w:t>__________________________________________________________________</w:t>
      </w:r>
    </w:p>
    <w:p w14:paraId="74F15929" w14:textId="77777777" w:rsidR="00065E9D" w:rsidRDefault="00065E9D" w:rsidP="00065E9D"/>
    <w:p w14:paraId="6AAA1053" w14:textId="77777777" w:rsidR="00065E9D" w:rsidRDefault="00065E9D" w:rsidP="00065E9D">
      <w:pPr>
        <w:rPr>
          <w:b/>
          <w:bCs/>
        </w:rPr>
      </w:pPr>
    </w:p>
    <w:p w14:paraId="76A23C7D" w14:textId="77777777" w:rsidR="00065E9D" w:rsidRDefault="00065E9D" w:rsidP="00065E9D">
      <w:pPr>
        <w:rPr>
          <w:b/>
          <w:bCs/>
        </w:rPr>
      </w:pPr>
    </w:p>
    <w:p w14:paraId="69F664AA" w14:textId="19413BDD" w:rsidR="00065E9D" w:rsidRPr="006B206D" w:rsidRDefault="00065E9D" w:rsidP="00065E9D">
      <w:pPr>
        <w:rPr>
          <w:b/>
          <w:bCs/>
        </w:rPr>
      </w:pPr>
      <w:bookmarkStart w:id="0" w:name="_GoBack"/>
      <w:bookmarkEnd w:id="0"/>
      <w:r>
        <w:rPr>
          <w:b/>
          <w:bCs/>
        </w:rPr>
        <w:t>Transaction Endorser</w:t>
      </w:r>
    </w:p>
    <w:p w14:paraId="2C80C7D1" w14:textId="77777777" w:rsidR="00065E9D" w:rsidRDefault="00065E9D" w:rsidP="00065E9D">
      <w:r w:rsidRPr="006B206D">
        <w:rPr>
          <w:b/>
          <w:bCs/>
        </w:rPr>
        <w:t>By</w:t>
      </w:r>
      <w:r>
        <w:t>: ________________________</w:t>
      </w:r>
    </w:p>
    <w:p w14:paraId="637E72A4" w14:textId="77777777" w:rsidR="00065E9D" w:rsidRDefault="00065E9D" w:rsidP="00065E9D">
      <w:r w:rsidRPr="006B206D">
        <w:rPr>
          <w:b/>
          <w:bCs/>
        </w:rPr>
        <w:t>Name</w:t>
      </w:r>
      <w:r>
        <w:t>: _____________________</w:t>
      </w:r>
    </w:p>
    <w:p w14:paraId="0500F5FE" w14:textId="77777777" w:rsidR="00065E9D" w:rsidRDefault="00065E9D" w:rsidP="00065E9D">
      <w:r w:rsidRPr="006B206D">
        <w:rPr>
          <w:b/>
          <w:bCs/>
        </w:rPr>
        <w:t>Title</w:t>
      </w:r>
      <w:r>
        <w:t>: ______________________</w:t>
      </w:r>
    </w:p>
    <w:p w14:paraId="10E9C0C8" w14:textId="77777777" w:rsidR="00065E9D" w:rsidRDefault="00065E9D" w:rsidP="00065E9D">
      <w:r w:rsidRPr="006B206D">
        <w:rPr>
          <w:b/>
          <w:bCs/>
        </w:rPr>
        <w:t>Date</w:t>
      </w:r>
      <w:r>
        <w:t>: ______________________</w:t>
      </w:r>
    </w:p>
    <w:p w14:paraId="06FF76E4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b/>
          <w:bCs/>
          <w:color w:val="000000"/>
          <w:sz w:val="22"/>
          <w:szCs w:val="22"/>
        </w:rPr>
        <w:t>Address for Notices (email acceptable</w:t>
      </w:r>
      <w:r>
        <w:rPr>
          <w:rFonts w:ascii="ÿÑ˛" w:hAnsi="ÿÑ˛" w:cs="ÿÑ˛"/>
          <w:color w:val="000000"/>
          <w:sz w:val="22"/>
          <w:szCs w:val="22"/>
        </w:rPr>
        <w:t>):</w:t>
      </w:r>
    </w:p>
    <w:p w14:paraId="1180CED0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__________________________________________________________________</w:t>
      </w:r>
    </w:p>
    <w:p w14:paraId="42E2A258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7CD41C5A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48"/>
          <w:szCs w:val="48"/>
        </w:rPr>
      </w:pPr>
    </w:p>
    <w:p w14:paraId="066DCA8E" w14:textId="77777777" w:rsidR="00065E9D" w:rsidRDefault="00065E9D">
      <w:pPr>
        <w:rPr>
          <w:rFonts w:ascii="ÿÑ˛" w:hAnsi="ÿÑ˛" w:cs="ÿÑ˛"/>
          <w:color w:val="000000"/>
          <w:sz w:val="48"/>
          <w:szCs w:val="48"/>
        </w:rPr>
      </w:pPr>
      <w:r>
        <w:rPr>
          <w:rFonts w:ascii="ÿÑ˛" w:hAnsi="ÿÑ˛" w:cs="ÿÑ˛"/>
          <w:color w:val="000000"/>
          <w:sz w:val="48"/>
          <w:szCs w:val="48"/>
        </w:rPr>
        <w:br w:type="page"/>
      </w:r>
    </w:p>
    <w:p w14:paraId="0910271D" w14:textId="09E08C2A" w:rsidR="000D6BE6" w:rsidRPr="00065E9D" w:rsidRDefault="000D6BE6" w:rsidP="00065E9D">
      <w:pPr>
        <w:pStyle w:val="Heading1"/>
        <w:jc w:val="center"/>
        <w:rPr>
          <w:u w:val="single"/>
        </w:rPr>
      </w:pPr>
      <w:r w:rsidRPr="00065E9D">
        <w:rPr>
          <w:u w:val="single"/>
        </w:rPr>
        <w:lastRenderedPageBreak/>
        <w:t>Appendix A</w:t>
      </w:r>
    </w:p>
    <w:p w14:paraId="4BB93B35" w14:textId="77777777" w:rsidR="000D6BE6" w:rsidRDefault="000D6BE6" w:rsidP="00065E9D">
      <w:pPr>
        <w:pStyle w:val="Heading1"/>
        <w:jc w:val="center"/>
      </w:pPr>
      <w:r>
        <w:t>Transaction Endorser Data Processing Agreement</w:t>
      </w:r>
    </w:p>
    <w:p w14:paraId="37F03204" w14:textId="4F6CBE19" w:rsidR="000D6BE6" w:rsidRPr="00065E9D" w:rsidRDefault="000D6BE6" w:rsidP="00065E9D">
      <w:pPr>
        <w:autoSpaceDE w:val="0"/>
        <w:autoSpaceDN w:val="0"/>
        <w:adjustRightInd w:val="0"/>
        <w:jc w:val="center"/>
        <w:rPr>
          <w:rFonts w:ascii="ÿÑ˛" w:hAnsi="ÿÑ˛" w:cs="ÿÑ˛"/>
          <w:color w:val="000000"/>
        </w:rPr>
      </w:pPr>
      <w:r>
        <w:rPr>
          <w:rFonts w:ascii="ÿÑ˛" w:hAnsi="ÿÑ˛" w:cs="ÿÑ˛"/>
          <w:color w:val="1155CD"/>
        </w:rPr>
        <w:t xml:space="preserve">LINK </w:t>
      </w:r>
      <w:r>
        <w:rPr>
          <w:rFonts w:ascii="ÿÑ˛" w:hAnsi="ÿÑ˛" w:cs="ÿÑ˛"/>
          <w:color w:val="000000"/>
        </w:rPr>
        <w:t>AS OF THE EFFECTIVE DATE OF THIS TRANSACTION ENDORSER</w:t>
      </w:r>
      <w:r w:rsidR="00065E9D">
        <w:rPr>
          <w:rFonts w:ascii="ÿÑ˛" w:hAnsi="ÿÑ˛" w:cs="ÿÑ˛"/>
          <w:color w:val="000000"/>
        </w:rPr>
        <w:t xml:space="preserve"> </w:t>
      </w:r>
      <w:r>
        <w:rPr>
          <w:rFonts w:ascii="ÿÑ˛" w:hAnsi="ÿÑ˛" w:cs="ÿÑ˛"/>
          <w:color w:val="000000"/>
        </w:rPr>
        <w:t>AGREEMENT</w:t>
      </w:r>
    </w:p>
    <w:p w14:paraId="5F66E894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48"/>
          <w:szCs w:val="48"/>
        </w:rPr>
      </w:pPr>
    </w:p>
    <w:p w14:paraId="14BB89D0" w14:textId="70509B68" w:rsidR="000D6BE6" w:rsidRPr="00065E9D" w:rsidRDefault="000D6BE6" w:rsidP="00065E9D">
      <w:pPr>
        <w:pStyle w:val="Heading1"/>
        <w:jc w:val="center"/>
        <w:rPr>
          <w:u w:val="single"/>
        </w:rPr>
      </w:pPr>
      <w:r w:rsidRPr="00065E9D">
        <w:rPr>
          <w:u w:val="single"/>
        </w:rPr>
        <w:t>Appendix B</w:t>
      </w:r>
    </w:p>
    <w:p w14:paraId="79A2B98A" w14:textId="77777777" w:rsidR="000D6BE6" w:rsidRDefault="000D6BE6" w:rsidP="00065E9D">
      <w:pPr>
        <w:pStyle w:val="Heading1"/>
        <w:jc w:val="center"/>
      </w:pPr>
      <w:r>
        <w:t>Transaction Author Agreement</w:t>
      </w:r>
    </w:p>
    <w:p w14:paraId="2009716C" w14:textId="50CFCE7A" w:rsidR="000D6BE6" w:rsidRDefault="000D6BE6" w:rsidP="00065E9D">
      <w:pPr>
        <w:autoSpaceDE w:val="0"/>
        <w:autoSpaceDN w:val="0"/>
        <w:adjustRightInd w:val="0"/>
        <w:jc w:val="center"/>
        <w:rPr>
          <w:rFonts w:ascii="ÿÑ˛" w:hAnsi="ÿÑ˛" w:cs="ÿÑ˛"/>
          <w:color w:val="000000"/>
        </w:rPr>
      </w:pPr>
      <w:r>
        <w:rPr>
          <w:rFonts w:ascii="ÿÑ˛" w:hAnsi="ÿÑ˛" w:cs="ÿÑ˛"/>
          <w:color w:val="1155CD"/>
        </w:rPr>
        <w:t xml:space="preserve">LINK </w:t>
      </w:r>
      <w:r>
        <w:rPr>
          <w:rFonts w:ascii="ÿÑ˛" w:hAnsi="ÿÑ˛" w:cs="ÿÑ˛"/>
          <w:color w:val="000000"/>
        </w:rPr>
        <w:t>AS OF THE EFFECTIVE DATE OF THIS TRANSACTION ENDORSER</w:t>
      </w:r>
      <w:r w:rsidR="00065E9D">
        <w:rPr>
          <w:rFonts w:ascii="ÿÑ˛" w:hAnsi="ÿÑ˛" w:cs="ÿÑ˛"/>
          <w:color w:val="000000"/>
        </w:rPr>
        <w:t xml:space="preserve"> </w:t>
      </w:r>
      <w:r>
        <w:rPr>
          <w:rFonts w:ascii="ÿÑ˛" w:hAnsi="ÿÑ˛" w:cs="ÿÑ˛"/>
          <w:color w:val="000000"/>
        </w:rPr>
        <w:t>AGREEMENT</w:t>
      </w:r>
    </w:p>
    <w:p w14:paraId="560FE6B1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3945D41F" w14:textId="4F311142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870033E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55109F0" w14:textId="198AF6AB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© 20</w:t>
      </w:r>
      <w:r w:rsidR="00065E9D">
        <w:rPr>
          <w:rFonts w:ascii="ÿÑ˛" w:hAnsi="ÿÑ˛" w:cs="ÿÑ˛"/>
          <w:color w:val="000000"/>
          <w:sz w:val="22"/>
          <w:szCs w:val="22"/>
        </w:rPr>
        <w:t>20</w:t>
      </w:r>
      <w:r>
        <w:rPr>
          <w:rFonts w:ascii="ÿÑ˛" w:hAnsi="ÿÑ˛" w:cs="ÿÑ˛"/>
          <w:color w:val="000000"/>
          <w:sz w:val="22"/>
          <w:szCs w:val="22"/>
        </w:rPr>
        <w:t xml:space="preserve"> by </w:t>
      </w:r>
      <w:r>
        <w:rPr>
          <w:rFonts w:ascii="ÿÑ˛" w:hAnsi="ÿÑ˛" w:cs="ÿÑ˛"/>
          <w:color w:val="000000"/>
          <w:sz w:val="22"/>
          <w:szCs w:val="22"/>
        </w:rPr>
        <w:t>Didymium Consortium</w:t>
      </w:r>
      <w:r>
        <w:rPr>
          <w:rFonts w:ascii="ÿÑ˛" w:hAnsi="ÿÑ˛" w:cs="ÿÑ˛"/>
          <w:color w:val="000000"/>
          <w:sz w:val="22"/>
          <w:szCs w:val="22"/>
        </w:rPr>
        <w:t>. This work is licensed under the Creative Commons Attribution-</w:t>
      </w:r>
    </w:p>
    <w:p w14:paraId="0F2B071D" w14:textId="6F14BE97" w:rsidR="0042308B" w:rsidRPr="00065E9D" w:rsidRDefault="000D6BE6" w:rsidP="00065E9D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spellStart"/>
      <w:r>
        <w:rPr>
          <w:rFonts w:ascii="ÿÑ˛" w:hAnsi="ÿÑ˛" w:cs="ÿÑ˛"/>
          <w:color w:val="000000"/>
          <w:sz w:val="22"/>
          <w:szCs w:val="22"/>
        </w:rPr>
        <w:t>ShareAlike</w:t>
      </w:r>
      <w:proofErr w:type="spellEnd"/>
      <w:r>
        <w:rPr>
          <w:rFonts w:ascii="ÿÑ˛" w:hAnsi="ÿÑ˛" w:cs="ÿÑ˛"/>
          <w:color w:val="000000"/>
          <w:sz w:val="22"/>
          <w:szCs w:val="22"/>
        </w:rPr>
        <w:t xml:space="preserve"> 4.0 International License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 xml:space="preserve">( </w:t>
      </w:r>
      <w:r>
        <w:rPr>
          <w:rFonts w:ascii="ÿÑ˛" w:hAnsi="ÿÑ˛" w:cs="ÿÑ˛"/>
          <w:color w:val="1155CD"/>
          <w:sz w:val="22"/>
          <w:szCs w:val="22"/>
        </w:rPr>
        <w:t>http://creativecommons.org/licenses/by-sa/4.0/</w:t>
      </w:r>
      <w:proofErr w:type="gramEnd"/>
      <w:r>
        <w:rPr>
          <w:rFonts w:ascii="ÿÑ˛" w:hAnsi="ÿÑ˛" w:cs="ÿÑ˛"/>
          <w:color w:val="1155CD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).</w:t>
      </w:r>
    </w:p>
    <w:sectPr w:rsidR="0042308B" w:rsidRPr="00065E9D" w:rsidSect="00612D6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96FBD" w14:textId="77777777" w:rsidR="00313E9A" w:rsidRDefault="00313E9A" w:rsidP="000D6BE6">
      <w:r>
        <w:separator/>
      </w:r>
    </w:p>
  </w:endnote>
  <w:endnote w:type="continuationSeparator" w:id="0">
    <w:p w14:paraId="5202636E" w14:textId="77777777" w:rsidR="00313E9A" w:rsidRDefault="00313E9A" w:rsidP="000D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ÿÑ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C2A50" w14:textId="77777777" w:rsidR="000D6BE6" w:rsidRDefault="000D6BE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E734718" w14:textId="77777777" w:rsidR="000D6BE6" w:rsidRDefault="000D6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A2C6F" w14:textId="77777777" w:rsidR="00313E9A" w:rsidRDefault="00313E9A" w:rsidP="000D6BE6">
      <w:r>
        <w:separator/>
      </w:r>
    </w:p>
  </w:footnote>
  <w:footnote w:type="continuationSeparator" w:id="0">
    <w:p w14:paraId="0D248220" w14:textId="77777777" w:rsidR="00313E9A" w:rsidRDefault="00313E9A" w:rsidP="000D6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12BC"/>
    <w:multiLevelType w:val="hybridMultilevel"/>
    <w:tmpl w:val="B22005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C46CB"/>
    <w:multiLevelType w:val="hybridMultilevel"/>
    <w:tmpl w:val="40686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1C30F8"/>
    <w:multiLevelType w:val="hybridMultilevel"/>
    <w:tmpl w:val="76E83A6E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2E98"/>
    <w:multiLevelType w:val="hybridMultilevel"/>
    <w:tmpl w:val="7A6275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40960"/>
    <w:multiLevelType w:val="hybridMultilevel"/>
    <w:tmpl w:val="B5CA9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17DDF"/>
    <w:multiLevelType w:val="hybridMultilevel"/>
    <w:tmpl w:val="36AA9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63B65"/>
    <w:multiLevelType w:val="hybridMultilevel"/>
    <w:tmpl w:val="2DF0D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500D6B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523CA8"/>
    <w:multiLevelType w:val="hybridMultilevel"/>
    <w:tmpl w:val="553C3C3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5467E"/>
    <w:multiLevelType w:val="hybridMultilevel"/>
    <w:tmpl w:val="215C4D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BD3B73"/>
    <w:multiLevelType w:val="hybridMultilevel"/>
    <w:tmpl w:val="E258EE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5969F3"/>
    <w:multiLevelType w:val="hybridMultilevel"/>
    <w:tmpl w:val="195666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205B0"/>
    <w:multiLevelType w:val="hybridMultilevel"/>
    <w:tmpl w:val="AA5877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81E42F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33B7A"/>
    <w:multiLevelType w:val="hybridMultilevel"/>
    <w:tmpl w:val="CE1A6DBA"/>
    <w:lvl w:ilvl="0" w:tplc="CC86A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C7674"/>
    <w:multiLevelType w:val="hybridMultilevel"/>
    <w:tmpl w:val="F9B88D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446F4"/>
    <w:multiLevelType w:val="hybridMultilevel"/>
    <w:tmpl w:val="985681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94D7E"/>
    <w:multiLevelType w:val="hybridMultilevel"/>
    <w:tmpl w:val="0624F8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D7128"/>
    <w:multiLevelType w:val="hybridMultilevel"/>
    <w:tmpl w:val="4C26CA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E34643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3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16"/>
  </w:num>
  <w:num w:numId="12">
    <w:abstractNumId w:val="4"/>
  </w:num>
  <w:num w:numId="13">
    <w:abstractNumId w:val="9"/>
  </w:num>
  <w:num w:numId="14">
    <w:abstractNumId w:val="1"/>
  </w:num>
  <w:num w:numId="15">
    <w:abstractNumId w:val="11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8B"/>
    <w:rsid w:val="00065E9D"/>
    <w:rsid w:val="000D6BE6"/>
    <w:rsid w:val="00183ED7"/>
    <w:rsid w:val="003109A7"/>
    <w:rsid w:val="00313E9A"/>
    <w:rsid w:val="0042308B"/>
    <w:rsid w:val="00492ADB"/>
    <w:rsid w:val="00612D67"/>
    <w:rsid w:val="007A5264"/>
    <w:rsid w:val="00882193"/>
    <w:rsid w:val="00C04858"/>
    <w:rsid w:val="00D1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3E3A4"/>
  <w15:chartTrackingRefBased/>
  <w15:docId w15:val="{7B3CA0DD-9C37-894C-A62E-EA9BD762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B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B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6B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6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BE6"/>
  </w:style>
  <w:style w:type="paragraph" w:styleId="Footer">
    <w:name w:val="footer"/>
    <w:basedOn w:val="Normal"/>
    <w:link w:val="FooterChar"/>
    <w:uiPriority w:val="99"/>
    <w:unhideWhenUsed/>
    <w:rsid w:val="000D6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BE6"/>
  </w:style>
  <w:style w:type="paragraph" w:styleId="BalloonText">
    <w:name w:val="Balloon Text"/>
    <w:basedOn w:val="Normal"/>
    <w:link w:val="BalloonTextChar"/>
    <w:uiPriority w:val="99"/>
    <w:semiHidden/>
    <w:unhideWhenUsed/>
    <w:rsid w:val="000D6B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E6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D6BE6"/>
    <w:rPr>
      <w:rFonts w:asciiTheme="majorHAnsi" w:eastAsiaTheme="majorEastAsia" w:hAnsiTheme="majorHAnsi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183E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3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dymium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%3cFIX%20LINK%3e" TargetMode="External"/><Relationship Id="rId5" Type="http://schemas.openxmlformats.org/officeDocument/2006/relationships/footnotes" Target="footnotes.xml"/><Relationship Id="rId10" Type="http://schemas.openxmlformats.org/officeDocument/2006/relationships/hyperlink" Target="%3cFIX%20LINK%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3cFIX%20LINK%3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3337</Words>
  <Characters>19023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Gisolfi</dc:creator>
  <cp:keywords/>
  <dc:description/>
  <cp:lastModifiedBy>Dan Gisolfi</cp:lastModifiedBy>
  <cp:revision>6</cp:revision>
  <dcterms:created xsi:type="dcterms:W3CDTF">2020-01-28T00:16:00Z</dcterms:created>
  <dcterms:modified xsi:type="dcterms:W3CDTF">2020-02-24T02:42:00Z</dcterms:modified>
</cp:coreProperties>
</file>