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DD8" w:rsidRPr="00E436F3" w:rsidRDefault="00F3087D" w:rsidP="00507DD8">
      <w:pPr>
        <w:spacing w:after="0" w:line="240" w:lineRule="auto"/>
        <w:jc w:val="center"/>
        <w:rPr>
          <w:rFonts w:ascii="Times New Roman" w:eastAsia="Times New Roman" w:hAnsi="Times New Roman" w:cs="Times New Roman"/>
          <w:bCs/>
          <w:color w:val="000000"/>
          <w:sz w:val="32"/>
          <w:szCs w:val="32"/>
          <w:lang w:eastAsia="en-IN"/>
        </w:rPr>
      </w:pPr>
      <w:r>
        <w:rPr>
          <w:rFonts w:ascii="Times New Roman" w:eastAsia="Times New Roman" w:hAnsi="Times New Roman" w:cs="Times New Roman"/>
          <w:bCs/>
          <w:color w:val="000000"/>
          <w:sz w:val="32"/>
          <w:szCs w:val="32"/>
          <w:lang w:eastAsia="en-IN"/>
        </w:rPr>
        <w:t>A</w:t>
      </w:r>
      <w:r w:rsidR="00DF0394">
        <w:rPr>
          <w:rFonts w:ascii="Times New Roman" w:eastAsia="Times New Roman" w:hAnsi="Times New Roman" w:cs="Times New Roman"/>
          <w:bCs/>
          <w:color w:val="000000"/>
          <w:sz w:val="32"/>
          <w:szCs w:val="32"/>
          <w:lang w:eastAsia="en-IN"/>
        </w:rPr>
        <w:t xml:space="preserve"> </w:t>
      </w:r>
      <w:r w:rsidR="00507DD8" w:rsidRPr="00E436F3">
        <w:rPr>
          <w:rFonts w:ascii="Times New Roman" w:eastAsia="Times New Roman" w:hAnsi="Times New Roman" w:cs="Times New Roman"/>
          <w:bCs/>
          <w:color w:val="000000"/>
          <w:sz w:val="32"/>
          <w:szCs w:val="32"/>
          <w:lang w:eastAsia="en-IN"/>
        </w:rPr>
        <w:t>Report</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Pr="00E436F3"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On</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Earthquake Detection Using Deep Neural Networks</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Prepared By:</w:t>
      </w:r>
    </w:p>
    <w:p w:rsidR="00507DD8" w:rsidRPr="00507DD8" w:rsidRDefault="00507DD8" w:rsidP="00507DD8">
      <w:pPr>
        <w:spacing w:after="0" w:line="240" w:lineRule="auto"/>
        <w:jc w:val="center"/>
        <w:rPr>
          <w:rFonts w:ascii="Times New Roman" w:eastAsia="Times New Roman" w:hAnsi="Times New Roman" w:cs="Times New Roman"/>
          <w:bCs/>
          <w:color w:val="000000"/>
          <w:sz w:val="32"/>
          <w:szCs w:val="32"/>
          <w:lang w:eastAsia="en-IN"/>
        </w:rPr>
      </w:pPr>
    </w:p>
    <w:p w:rsidR="00507DD8" w:rsidRDefault="00507DD8" w:rsidP="00507DD8">
      <w:pPr>
        <w:spacing w:after="0" w:line="240" w:lineRule="auto"/>
        <w:ind w:left="216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Bharat </w:t>
      </w:r>
      <w:proofErr w:type="spellStart"/>
      <w:r>
        <w:rPr>
          <w:rFonts w:ascii="Times New Roman" w:eastAsia="Times New Roman" w:hAnsi="Times New Roman" w:cs="Times New Roman"/>
          <w:b/>
          <w:bCs/>
          <w:color w:val="000000"/>
          <w:sz w:val="32"/>
          <w:szCs w:val="32"/>
          <w:lang w:eastAsia="en-IN"/>
        </w:rPr>
        <w:t>Bhargava</w:t>
      </w:r>
      <w:proofErr w:type="spellEnd"/>
    </w:p>
    <w:p w:rsidR="00E3386A" w:rsidRDefault="00507DD8" w:rsidP="00507DD8">
      <w:pPr>
        <w:spacing w:after="0" w:line="240" w:lineRule="auto"/>
        <w:ind w:left="144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p>
    <w:p w:rsidR="00507DD8" w:rsidRDefault="00E3386A" w:rsidP="00E3386A">
      <w:pPr>
        <w:spacing w:after="0" w:line="240" w:lineRule="auto"/>
        <w:ind w:left="288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sidR="00507DD8">
        <w:rPr>
          <w:rFonts w:ascii="Times New Roman" w:eastAsia="Times New Roman" w:hAnsi="Times New Roman" w:cs="Times New Roman"/>
          <w:b/>
          <w:bCs/>
          <w:color w:val="000000"/>
          <w:sz w:val="32"/>
          <w:szCs w:val="32"/>
          <w:lang w:eastAsia="en-IN"/>
        </w:rPr>
        <w:t>2017A7PS0025P</w:t>
      </w: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Pr="00E436F3"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Supervised By:</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Dr. </w:t>
      </w:r>
      <w:proofErr w:type="spellStart"/>
      <w:r>
        <w:rPr>
          <w:rFonts w:ascii="Times New Roman" w:eastAsia="Times New Roman" w:hAnsi="Times New Roman" w:cs="Times New Roman"/>
          <w:b/>
          <w:bCs/>
          <w:color w:val="000000"/>
          <w:sz w:val="32"/>
          <w:szCs w:val="32"/>
          <w:lang w:eastAsia="en-IN"/>
        </w:rPr>
        <w:t>Sumanta</w:t>
      </w:r>
      <w:proofErr w:type="spellEnd"/>
      <w:r>
        <w:rPr>
          <w:rFonts w:ascii="Times New Roman" w:eastAsia="Times New Roman" w:hAnsi="Times New Roman" w:cs="Times New Roman"/>
          <w:b/>
          <w:bCs/>
          <w:color w:val="000000"/>
          <w:sz w:val="32"/>
          <w:szCs w:val="32"/>
          <w:lang w:eastAsia="en-IN"/>
        </w:rPr>
        <w:t xml:space="preserve"> </w:t>
      </w:r>
      <w:proofErr w:type="spellStart"/>
      <w:r>
        <w:rPr>
          <w:rFonts w:ascii="Times New Roman" w:eastAsia="Times New Roman" w:hAnsi="Times New Roman" w:cs="Times New Roman"/>
          <w:b/>
          <w:bCs/>
          <w:color w:val="000000"/>
          <w:sz w:val="32"/>
          <w:szCs w:val="32"/>
          <w:lang w:eastAsia="en-IN"/>
        </w:rPr>
        <w:t>Pasari</w:t>
      </w:r>
      <w:proofErr w:type="spellEnd"/>
    </w:p>
    <w:p w:rsidR="00E3386A" w:rsidRDefault="00E3386A" w:rsidP="00507DD8">
      <w:pPr>
        <w:spacing w:after="0" w:line="240" w:lineRule="auto"/>
        <w:ind w:left="720"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left="72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Assistant Professor, Department of Mathematics</w:t>
      </w:r>
    </w:p>
    <w:p w:rsidR="00507DD8" w:rsidRDefault="00507DD8" w:rsidP="00507DD8">
      <w:pPr>
        <w:spacing w:after="0" w:line="240" w:lineRule="auto"/>
        <w:ind w:left="216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BITS </w:t>
      </w:r>
      <w:proofErr w:type="spellStart"/>
      <w:r>
        <w:rPr>
          <w:rFonts w:ascii="Times New Roman" w:eastAsia="Times New Roman" w:hAnsi="Times New Roman" w:cs="Times New Roman"/>
          <w:b/>
          <w:bCs/>
          <w:color w:val="000000"/>
          <w:sz w:val="32"/>
          <w:szCs w:val="32"/>
          <w:lang w:eastAsia="en-IN"/>
        </w:rPr>
        <w:t>Pilani</w:t>
      </w:r>
      <w:proofErr w:type="spellEnd"/>
      <w:r>
        <w:rPr>
          <w:rFonts w:ascii="Times New Roman" w:eastAsia="Times New Roman" w:hAnsi="Times New Roman" w:cs="Times New Roman"/>
          <w:b/>
          <w:bCs/>
          <w:color w:val="000000"/>
          <w:sz w:val="32"/>
          <w:szCs w:val="32"/>
          <w:lang w:eastAsia="en-IN"/>
        </w:rPr>
        <w:t xml:space="preserve">, </w:t>
      </w:r>
      <w:proofErr w:type="spellStart"/>
      <w:r>
        <w:rPr>
          <w:rFonts w:ascii="Times New Roman" w:eastAsia="Times New Roman" w:hAnsi="Times New Roman" w:cs="Times New Roman"/>
          <w:b/>
          <w:bCs/>
          <w:color w:val="000000"/>
          <w:sz w:val="32"/>
          <w:szCs w:val="32"/>
          <w:lang w:eastAsia="en-IN"/>
        </w:rPr>
        <w:t>Pilani</w:t>
      </w:r>
      <w:proofErr w:type="spellEnd"/>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noProof/>
          <w:lang w:eastAsia="en-IN"/>
        </w:rPr>
        <w:drawing>
          <wp:inline distT="0" distB="0" distL="0" distR="0">
            <wp:extent cx="2143125" cy="2143125"/>
            <wp:effectExtent l="19050" t="0" r="9525" b="0"/>
            <wp:docPr id="1" name="Picture 1" descr="Image result for bits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ts pilani"/>
                    <pic:cNvPicPr>
                      <a:picLocks noChangeAspect="1" noChangeArrowheads="1"/>
                    </pic:cNvPicPr>
                  </pic:nvPicPr>
                  <pic:blipFill>
                    <a:blip r:embed="rId8"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Pr="00E87544" w:rsidRDefault="00507DD8" w:rsidP="00507DD8">
      <w:pPr>
        <w:spacing w:after="0" w:line="240" w:lineRule="auto"/>
        <w:jc w:val="center"/>
        <w:rPr>
          <w:rFonts w:ascii="Times New Roman" w:eastAsia="Times New Roman" w:hAnsi="Times New Roman" w:cs="Times New Roman"/>
          <w:b/>
          <w:bCs/>
          <w:color w:val="000000"/>
          <w:sz w:val="28"/>
          <w:szCs w:val="28"/>
          <w:lang w:eastAsia="en-IN"/>
        </w:rPr>
      </w:pPr>
      <w:r w:rsidRPr="00E87544">
        <w:rPr>
          <w:rFonts w:ascii="Times New Roman" w:eastAsia="Times New Roman" w:hAnsi="Times New Roman" w:cs="Times New Roman"/>
          <w:b/>
          <w:bCs/>
          <w:color w:val="000000"/>
          <w:sz w:val="28"/>
          <w:szCs w:val="28"/>
          <w:lang w:eastAsia="en-IN"/>
        </w:rPr>
        <w:t>BIRLA INSTITUTE OF TECHNOLOGY AND SCIENCE, PILANI</w:t>
      </w:r>
    </w:p>
    <w:p w:rsidR="00507DD8" w:rsidRDefault="006C0D2C" w:rsidP="00507DD8">
      <w:pPr>
        <w:jc w:val="center"/>
        <w:rPr>
          <w:rFonts w:ascii="Times New Roman" w:hAnsi="Times New Roman" w:cs="Times New Roman"/>
          <w:b/>
          <w:sz w:val="28"/>
          <w:szCs w:val="28"/>
        </w:rPr>
      </w:pPr>
      <w:r>
        <w:rPr>
          <w:rFonts w:ascii="Times New Roman" w:eastAsia="Times New Roman" w:hAnsi="Times New Roman" w:cs="Times New Roman"/>
          <w:b/>
          <w:bCs/>
          <w:color w:val="000000"/>
          <w:sz w:val="32"/>
          <w:szCs w:val="32"/>
          <w:lang w:eastAsia="en-IN"/>
        </w:rPr>
        <w:t>20</w:t>
      </w:r>
      <w:r w:rsidR="00507DD8">
        <w:rPr>
          <w:rFonts w:ascii="Times New Roman" w:eastAsia="Times New Roman" w:hAnsi="Times New Roman" w:cs="Times New Roman"/>
          <w:b/>
          <w:bCs/>
          <w:color w:val="000000"/>
          <w:sz w:val="32"/>
          <w:szCs w:val="32"/>
          <w:lang w:eastAsia="en-IN"/>
        </w:rPr>
        <w:t xml:space="preserve"> </w:t>
      </w:r>
      <w:r w:rsidR="00F3087D">
        <w:rPr>
          <w:rFonts w:ascii="Times New Roman" w:eastAsia="Times New Roman" w:hAnsi="Times New Roman" w:cs="Times New Roman"/>
          <w:b/>
          <w:bCs/>
          <w:color w:val="000000"/>
          <w:sz w:val="32"/>
          <w:szCs w:val="32"/>
          <w:lang w:eastAsia="en-IN"/>
        </w:rPr>
        <w:t>June</w:t>
      </w:r>
      <w:r w:rsidR="00507DD8">
        <w:rPr>
          <w:rFonts w:ascii="Times New Roman" w:eastAsia="Times New Roman" w:hAnsi="Times New Roman" w:cs="Times New Roman"/>
          <w:b/>
          <w:bCs/>
          <w:color w:val="000000"/>
          <w:sz w:val="32"/>
          <w:szCs w:val="32"/>
          <w:lang w:eastAsia="en-IN"/>
        </w:rPr>
        <w:t>, 20</w:t>
      </w:r>
      <w:r w:rsidR="00E3386A">
        <w:rPr>
          <w:rFonts w:ascii="Times New Roman" w:eastAsia="Times New Roman" w:hAnsi="Times New Roman" w:cs="Times New Roman"/>
          <w:b/>
          <w:bCs/>
          <w:color w:val="000000"/>
          <w:sz w:val="32"/>
          <w:szCs w:val="32"/>
          <w:lang w:eastAsia="en-IN"/>
        </w:rPr>
        <w:t>20</w:t>
      </w:r>
    </w:p>
    <w:p w:rsidR="00E3386A" w:rsidRDefault="00E3386A" w:rsidP="00E3386A">
      <w:pPr>
        <w:rPr>
          <w:rFonts w:ascii="Times New Roman" w:hAnsi="Times New Roman" w:cs="Times New Roman"/>
          <w:b/>
          <w:sz w:val="28"/>
          <w:szCs w:val="28"/>
        </w:rPr>
      </w:pPr>
    </w:p>
    <w:p w:rsidR="004D6CE7" w:rsidRPr="00E3386A" w:rsidRDefault="008153D7" w:rsidP="00E3386A">
      <w:pPr>
        <w:jc w:val="center"/>
        <w:rPr>
          <w:rFonts w:ascii="Times New Roman" w:hAnsi="Times New Roman" w:cs="Times New Roman"/>
          <w:b/>
          <w:sz w:val="32"/>
          <w:szCs w:val="32"/>
        </w:rPr>
      </w:pPr>
      <w:r w:rsidRPr="00E3386A">
        <w:rPr>
          <w:rFonts w:ascii="Times New Roman" w:hAnsi="Times New Roman" w:cs="Times New Roman"/>
          <w:b/>
          <w:sz w:val="32"/>
          <w:szCs w:val="32"/>
        </w:rPr>
        <w:lastRenderedPageBreak/>
        <w:t xml:space="preserve">EARTHQUAKE DETECTION USING </w:t>
      </w:r>
      <w:r w:rsidR="00E3386A">
        <w:rPr>
          <w:rFonts w:ascii="Times New Roman" w:hAnsi="Times New Roman" w:cs="Times New Roman"/>
          <w:b/>
          <w:sz w:val="32"/>
          <w:szCs w:val="32"/>
        </w:rPr>
        <w:t>DEEP</w:t>
      </w:r>
      <w:r w:rsidRPr="00E3386A">
        <w:rPr>
          <w:rFonts w:ascii="Times New Roman" w:hAnsi="Times New Roman" w:cs="Times New Roman"/>
          <w:b/>
          <w:sz w:val="32"/>
          <w:szCs w:val="32"/>
        </w:rPr>
        <w:t xml:space="preserve"> NEURAL NETWORK</w:t>
      </w:r>
      <w:r w:rsidR="00E3386A">
        <w:rPr>
          <w:rFonts w:ascii="Times New Roman" w:hAnsi="Times New Roman" w:cs="Times New Roman"/>
          <w:b/>
          <w:sz w:val="32"/>
          <w:szCs w:val="32"/>
        </w:rPr>
        <w:t>S</w:t>
      </w:r>
    </w:p>
    <w:p w:rsidR="00E3386A" w:rsidRPr="001A4E0B" w:rsidRDefault="001A4E0B" w:rsidP="001A4E0B">
      <w:pPr>
        <w:pStyle w:val="ListParagraph"/>
        <w:numPr>
          <w:ilvl w:val="0"/>
          <w:numId w:val="1"/>
        </w:numPr>
        <w:rPr>
          <w:rFonts w:ascii="Times New Roman" w:hAnsi="Times New Roman" w:cs="Times New Roman"/>
          <w:b/>
          <w:sz w:val="28"/>
          <w:szCs w:val="28"/>
        </w:rPr>
      </w:pPr>
      <w:r w:rsidRPr="001A4E0B">
        <w:rPr>
          <w:rFonts w:ascii="Times New Roman" w:hAnsi="Times New Roman" w:cs="Times New Roman"/>
          <w:b/>
          <w:sz w:val="28"/>
          <w:szCs w:val="28"/>
        </w:rPr>
        <w:t>INTRODUCTION</w:t>
      </w:r>
    </w:p>
    <w:p w:rsidR="00E3386A" w:rsidRPr="002A5AB4" w:rsidRDefault="00E3386A" w:rsidP="00E3386A">
      <w:pPr>
        <w:spacing w:line="360" w:lineRule="auto"/>
        <w:jc w:val="both"/>
        <w:rPr>
          <w:rFonts w:ascii="Times New Roman" w:hAnsi="Times New Roman" w:cs="Times New Roman"/>
          <w:sz w:val="26"/>
          <w:szCs w:val="26"/>
        </w:rPr>
      </w:pPr>
      <w:r w:rsidRPr="002A5AB4">
        <w:rPr>
          <w:rFonts w:ascii="Times New Roman" w:hAnsi="Times New Roman" w:cs="Times New Roman"/>
          <w:sz w:val="26"/>
          <w:szCs w:val="26"/>
        </w:rPr>
        <w:t xml:space="preserve">The Himalayan region has witnessed several earthquakes in the past, few of which have been really devastating and have caused huge socio-economic damages. As a consequence of ongoing collision between the Indian plate and the Eurasian plate, this region is one of the world’s biggest </w:t>
      </w:r>
      <w:proofErr w:type="spellStart"/>
      <w:r w:rsidRPr="002A5AB4">
        <w:rPr>
          <w:rFonts w:ascii="Times New Roman" w:hAnsi="Times New Roman" w:cs="Times New Roman"/>
          <w:sz w:val="26"/>
          <w:szCs w:val="26"/>
        </w:rPr>
        <w:t>seismotectonic</w:t>
      </w:r>
      <w:proofErr w:type="spellEnd"/>
      <w:r w:rsidRPr="002A5AB4">
        <w:rPr>
          <w:rFonts w:ascii="Times New Roman" w:hAnsi="Times New Roman" w:cs="Times New Roman"/>
          <w:sz w:val="26"/>
          <w:szCs w:val="26"/>
        </w:rPr>
        <w:t xml:space="preserve"> active areas. Improvement of seismic hazard assessment requires exhaustive catalogues. The exponentially rising volume of seismic data opens up the oppo</w:t>
      </w:r>
      <w:r w:rsidR="00572E49" w:rsidRPr="002A5AB4">
        <w:rPr>
          <w:rFonts w:ascii="Times New Roman" w:hAnsi="Times New Roman" w:cs="Times New Roman"/>
          <w:sz w:val="26"/>
          <w:szCs w:val="26"/>
        </w:rPr>
        <w:t xml:space="preserve">rtunity to </w:t>
      </w:r>
      <w:r w:rsidR="002A5AB4">
        <w:rPr>
          <w:rFonts w:ascii="Times New Roman" w:hAnsi="Times New Roman" w:cs="Times New Roman"/>
          <w:sz w:val="26"/>
          <w:szCs w:val="26"/>
        </w:rPr>
        <w:t>automate earthquake detection and location and obtain fruitful results through the application of several algorithms</w:t>
      </w:r>
      <w:r w:rsidRPr="002A5AB4">
        <w:rPr>
          <w:rFonts w:ascii="Times New Roman" w:hAnsi="Times New Roman" w:cs="Times New Roman"/>
          <w:sz w:val="26"/>
          <w:szCs w:val="26"/>
        </w:rPr>
        <w:t>.</w:t>
      </w:r>
    </w:p>
    <w:p w:rsidR="002A5AB4" w:rsidRDefault="00E3386A" w:rsidP="00E3386A">
      <w:pPr>
        <w:spacing w:line="360" w:lineRule="auto"/>
        <w:jc w:val="both"/>
        <w:rPr>
          <w:rFonts w:ascii="Times New Roman" w:hAnsi="Times New Roman" w:cs="Times New Roman"/>
          <w:sz w:val="26"/>
          <w:szCs w:val="26"/>
        </w:rPr>
      </w:pPr>
      <w:r w:rsidRPr="002A5AB4">
        <w:rPr>
          <w:rFonts w:ascii="Times New Roman" w:hAnsi="Times New Roman" w:cs="Times New Roman"/>
          <w:sz w:val="26"/>
          <w:szCs w:val="26"/>
        </w:rPr>
        <w:t xml:space="preserve">It is pretty obvious to find </w:t>
      </w:r>
      <w:r w:rsidR="001A4E0B" w:rsidRPr="002A5AB4">
        <w:rPr>
          <w:rFonts w:ascii="Times New Roman" w:hAnsi="Times New Roman" w:cs="Times New Roman"/>
          <w:sz w:val="26"/>
          <w:szCs w:val="26"/>
        </w:rPr>
        <w:t>earthquake signal detection at the core of observational seismology.</w:t>
      </w:r>
      <w:r w:rsidR="002A5AB4">
        <w:rPr>
          <w:rFonts w:ascii="Times New Roman" w:hAnsi="Times New Roman" w:cs="Times New Roman"/>
          <w:sz w:val="26"/>
          <w:szCs w:val="26"/>
        </w:rPr>
        <w:t xml:space="preserve"> It’s not only about detecting havoc-causing earthquakes; a good earthquake detection algorithm should also be sensitive to weak and small events as well, which can have a variety of waveform shapes. Further, it should be robust enough to distinguish between a seismic signal and background noise/non-earthquake signal. It should also be efficient for processing large data volumes.</w:t>
      </w:r>
    </w:p>
    <w:p w:rsidR="000E51EA" w:rsidRDefault="002A5AB4"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As</w:t>
      </w:r>
      <w:r w:rsidR="00977985">
        <w:rPr>
          <w:rFonts w:ascii="Times New Roman" w:hAnsi="Times New Roman" w:cs="Times New Roman"/>
          <w:sz w:val="26"/>
          <w:szCs w:val="26"/>
        </w:rPr>
        <w:t xml:space="preserve"> a part of my project, I make an attempt</w:t>
      </w:r>
      <w:r>
        <w:rPr>
          <w:rFonts w:ascii="Times New Roman" w:hAnsi="Times New Roman" w:cs="Times New Roman"/>
          <w:sz w:val="26"/>
          <w:szCs w:val="26"/>
        </w:rPr>
        <w:t xml:space="preserve"> </w:t>
      </w:r>
      <w:r w:rsidR="00977985">
        <w:rPr>
          <w:rFonts w:ascii="Times New Roman" w:hAnsi="Times New Roman" w:cs="Times New Roman"/>
          <w:sz w:val="26"/>
          <w:szCs w:val="26"/>
        </w:rPr>
        <w:t xml:space="preserve">to </w:t>
      </w:r>
      <w:r>
        <w:rPr>
          <w:rFonts w:ascii="Times New Roman" w:hAnsi="Times New Roman" w:cs="Times New Roman"/>
          <w:sz w:val="26"/>
          <w:szCs w:val="26"/>
        </w:rPr>
        <w:t>build a fully functional</w:t>
      </w:r>
      <w:r w:rsidR="004D6CE7">
        <w:rPr>
          <w:rFonts w:ascii="Times New Roman" w:hAnsi="Times New Roman" w:cs="Times New Roman"/>
          <w:sz w:val="26"/>
          <w:szCs w:val="26"/>
        </w:rPr>
        <w:t>, efficient</w:t>
      </w:r>
      <w:r>
        <w:rPr>
          <w:rFonts w:ascii="Times New Roman" w:hAnsi="Times New Roman" w:cs="Times New Roman"/>
          <w:sz w:val="26"/>
          <w:szCs w:val="26"/>
        </w:rPr>
        <w:t xml:space="preserve"> </w:t>
      </w:r>
      <w:r w:rsidR="004D6CE7">
        <w:rPr>
          <w:rFonts w:ascii="Times New Roman" w:hAnsi="Times New Roman" w:cs="Times New Roman"/>
          <w:sz w:val="26"/>
          <w:szCs w:val="26"/>
        </w:rPr>
        <w:t xml:space="preserve">earthquake detector </w:t>
      </w:r>
      <w:r w:rsidR="00813CC6">
        <w:rPr>
          <w:rFonts w:ascii="Times New Roman" w:hAnsi="Times New Roman" w:cs="Times New Roman"/>
          <w:sz w:val="26"/>
          <w:szCs w:val="26"/>
        </w:rPr>
        <w:t xml:space="preserve">cum forecaster </w:t>
      </w:r>
      <w:r w:rsidR="004D6CE7">
        <w:rPr>
          <w:rFonts w:ascii="Times New Roman" w:hAnsi="Times New Roman" w:cs="Times New Roman"/>
          <w:sz w:val="26"/>
          <w:szCs w:val="26"/>
        </w:rPr>
        <w:t xml:space="preserve">based on deep neural networks, using </w:t>
      </w:r>
      <w:r w:rsidR="0066125C">
        <w:rPr>
          <w:rFonts w:ascii="Times New Roman" w:hAnsi="Times New Roman" w:cs="Times New Roman"/>
          <w:sz w:val="26"/>
          <w:szCs w:val="26"/>
        </w:rPr>
        <w:t xml:space="preserve">a framework built using </w:t>
      </w:r>
      <w:r w:rsidR="004D6CE7">
        <w:rPr>
          <w:rFonts w:ascii="Times New Roman" w:hAnsi="Times New Roman" w:cs="Times New Roman"/>
          <w:sz w:val="26"/>
          <w:szCs w:val="26"/>
        </w:rPr>
        <w:t>long-short-term memory (LSTM) un</w:t>
      </w:r>
      <w:r w:rsidR="00977985">
        <w:rPr>
          <w:rFonts w:ascii="Times New Roman" w:hAnsi="Times New Roman" w:cs="Times New Roman"/>
          <w:sz w:val="26"/>
          <w:szCs w:val="26"/>
        </w:rPr>
        <w:t>its</w:t>
      </w:r>
      <w:r w:rsidR="004D6CE7">
        <w:rPr>
          <w:rFonts w:ascii="Times New Roman" w:hAnsi="Times New Roman" w:cs="Times New Roman"/>
          <w:sz w:val="26"/>
          <w:szCs w:val="26"/>
        </w:rPr>
        <w:t>.</w:t>
      </w:r>
      <w:r>
        <w:rPr>
          <w:rFonts w:ascii="Times New Roman" w:hAnsi="Times New Roman" w:cs="Times New Roman"/>
          <w:sz w:val="26"/>
          <w:szCs w:val="26"/>
        </w:rPr>
        <w:t xml:space="preserve"> </w:t>
      </w:r>
      <w:r w:rsidR="00DF0394">
        <w:rPr>
          <w:rFonts w:ascii="Times New Roman" w:hAnsi="Times New Roman" w:cs="Times New Roman"/>
          <w:sz w:val="26"/>
          <w:szCs w:val="26"/>
        </w:rPr>
        <w:t xml:space="preserve">It is expected to learn the </w:t>
      </w:r>
      <w:r w:rsidR="00977985">
        <w:rPr>
          <w:rFonts w:ascii="Times New Roman" w:hAnsi="Times New Roman" w:cs="Times New Roman"/>
          <w:sz w:val="26"/>
          <w:szCs w:val="26"/>
        </w:rPr>
        <w:t>temporal</w:t>
      </w:r>
      <w:r w:rsidR="00DF0394">
        <w:rPr>
          <w:rFonts w:ascii="Times New Roman" w:hAnsi="Times New Roman" w:cs="Times New Roman"/>
          <w:sz w:val="26"/>
          <w:szCs w:val="26"/>
        </w:rPr>
        <w:t xml:space="preserve"> characteristics of the phases of our interest </w:t>
      </w:r>
      <w:r w:rsidR="00977985">
        <w:rPr>
          <w:rFonts w:ascii="Times New Roman" w:hAnsi="Times New Roman" w:cs="Times New Roman"/>
          <w:sz w:val="26"/>
          <w:szCs w:val="26"/>
        </w:rPr>
        <w:t>from time-series data</w:t>
      </w:r>
      <w:r w:rsidR="00DF0394">
        <w:rPr>
          <w:rFonts w:ascii="Times New Roman" w:hAnsi="Times New Roman" w:cs="Times New Roman"/>
          <w:sz w:val="26"/>
          <w:szCs w:val="26"/>
        </w:rPr>
        <w:t xml:space="preserve"> recorded on specific earthquake stations. </w:t>
      </w:r>
      <w:r w:rsidR="00977985">
        <w:rPr>
          <w:rFonts w:ascii="Times New Roman" w:hAnsi="Times New Roman" w:cs="Times New Roman"/>
          <w:sz w:val="26"/>
          <w:szCs w:val="26"/>
        </w:rPr>
        <w:t>Additionally, a</w:t>
      </w:r>
      <w:r w:rsidR="00813CC6">
        <w:rPr>
          <w:rFonts w:ascii="Times New Roman" w:hAnsi="Times New Roman" w:cs="Times New Roman"/>
          <w:sz w:val="26"/>
          <w:szCs w:val="26"/>
        </w:rPr>
        <w:t>n artificial</w:t>
      </w:r>
      <w:r w:rsidR="00977985">
        <w:rPr>
          <w:rFonts w:ascii="Times New Roman" w:hAnsi="Times New Roman" w:cs="Times New Roman"/>
          <w:sz w:val="26"/>
          <w:szCs w:val="26"/>
        </w:rPr>
        <w:t xml:space="preserve"> neural network is trained and used as a baseline model to </w:t>
      </w:r>
      <w:r w:rsidR="00DF0300">
        <w:rPr>
          <w:rFonts w:ascii="Times New Roman" w:hAnsi="Times New Roman" w:cs="Times New Roman"/>
          <w:sz w:val="26"/>
          <w:szCs w:val="26"/>
        </w:rPr>
        <w:t>perform a few comparisons with our LSTM model</w:t>
      </w:r>
      <w:r w:rsidR="00813CC6">
        <w:rPr>
          <w:rFonts w:ascii="Times New Roman" w:hAnsi="Times New Roman" w:cs="Times New Roman"/>
          <w:sz w:val="26"/>
          <w:szCs w:val="26"/>
        </w:rPr>
        <w:t>, especially with respect to</w:t>
      </w:r>
      <w:r w:rsidR="00DF0300">
        <w:rPr>
          <w:rFonts w:ascii="Times New Roman" w:hAnsi="Times New Roman" w:cs="Times New Roman"/>
          <w:sz w:val="26"/>
          <w:szCs w:val="26"/>
        </w:rPr>
        <w:t xml:space="preserve"> the ability to learn</w:t>
      </w:r>
      <w:r w:rsidR="00813CC6">
        <w:rPr>
          <w:rFonts w:ascii="Times New Roman" w:hAnsi="Times New Roman" w:cs="Times New Roman"/>
          <w:sz w:val="26"/>
          <w:szCs w:val="26"/>
        </w:rPr>
        <w:t xml:space="preserve"> a hypothesis</w:t>
      </w:r>
      <w:r w:rsidR="00DF0300">
        <w:rPr>
          <w:rFonts w:ascii="Times New Roman" w:hAnsi="Times New Roman" w:cs="Times New Roman"/>
          <w:sz w:val="26"/>
          <w:szCs w:val="26"/>
        </w:rPr>
        <w:t xml:space="preserve"> </w:t>
      </w:r>
      <w:r w:rsidR="00813CC6">
        <w:rPr>
          <w:rFonts w:ascii="Times New Roman" w:hAnsi="Times New Roman" w:cs="Times New Roman"/>
          <w:sz w:val="26"/>
          <w:szCs w:val="26"/>
        </w:rPr>
        <w:t>as a functio</w:t>
      </w:r>
      <w:r w:rsidR="006E7146">
        <w:rPr>
          <w:rFonts w:ascii="Times New Roman" w:hAnsi="Times New Roman" w:cs="Times New Roman"/>
          <w:sz w:val="26"/>
          <w:szCs w:val="26"/>
        </w:rPr>
        <w:t>n of several different variables, or, in a more technical sense, features.</w:t>
      </w:r>
    </w:p>
    <w:p w:rsidR="00E3386A" w:rsidRDefault="00813CC6"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Even though the results obtained in this study are not very impressive, an attempt has been made to analyse the plausible reasons of the ineffectiveness. Nevertheless, the study conjectures the use of LSTM based framework over an artificial neural network for earthquake prediction and forecasting.</w:t>
      </w:r>
    </w:p>
    <w:p w:rsidR="006E7146" w:rsidRDefault="006E7146" w:rsidP="00E3386A">
      <w:pPr>
        <w:spacing w:line="360" w:lineRule="auto"/>
        <w:jc w:val="both"/>
        <w:rPr>
          <w:rFonts w:ascii="Times New Roman" w:hAnsi="Times New Roman" w:cs="Times New Roman"/>
          <w:sz w:val="26"/>
          <w:szCs w:val="26"/>
        </w:rPr>
      </w:pPr>
    </w:p>
    <w:p w:rsidR="00006486" w:rsidRDefault="002D5108" w:rsidP="002D5108">
      <w:pPr>
        <w:pStyle w:val="ListParagraph"/>
        <w:numPr>
          <w:ilvl w:val="0"/>
          <w:numId w:val="1"/>
        </w:numPr>
        <w:spacing w:line="360" w:lineRule="auto"/>
        <w:jc w:val="both"/>
        <w:rPr>
          <w:rFonts w:ascii="Times New Roman" w:hAnsi="Times New Roman" w:cs="Times New Roman"/>
          <w:b/>
          <w:sz w:val="28"/>
          <w:szCs w:val="28"/>
        </w:rPr>
      </w:pPr>
      <w:r w:rsidRPr="002D5108">
        <w:rPr>
          <w:rFonts w:ascii="Times New Roman" w:hAnsi="Times New Roman" w:cs="Times New Roman"/>
          <w:b/>
          <w:sz w:val="28"/>
          <w:szCs w:val="28"/>
        </w:rPr>
        <w:lastRenderedPageBreak/>
        <w:t>LITERATURE REVIEW</w:t>
      </w:r>
    </w:p>
    <w:p w:rsidR="002D5108" w:rsidRDefault="002D5108" w:rsidP="002D51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Before moving on to </w:t>
      </w:r>
      <w:r w:rsidR="00FD1C87">
        <w:rPr>
          <w:rFonts w:ascii="Times New Roman" w:hAnsi="Times New Roman" w:cs="Times New Roman"/>
          <w:sz w:val="26"/>
          <w:szCs w:val="26"/>
        </w:rPr>
        <w:t xml:space="preserve">implement, it is important to have a fair idea of what has been done in the past. What I found through literature review is that </w:t>
      </w:r>
      <w:r w:rsidR="00FD1C87" w:rsidRPr="00FD1C87">
        <w:rPr>
          <w:rFonts w:ascii="Times New Roman" w:hAnsi="Times New Roman" w:cs="Times New Roman"/>
          <w:b/>
          <w:sz w:val="26"/>
          <w:szCs w:val="26"/>
        </w:rPr>
        <w:t>waveform similarity</w:t>
      </w:r>
      <w:r w:rsidR="00FD1C87">
        <w:rPr>
          <w:rFonts w:ascii="Times New Roman" w:hAnsi="Times New Roman" w:cs="Times New Roman"/>
          <w:sz w:val="26"/>
          <w:szCs w:val="26"/>
        </w:rPr>
        <w:t xml:space="preserve"> from a </w:t>
      </w:r>
      <w:r w:rsidR="00FD1C87" w:rsidRPr="00FD1C87">
        <w:rPr>
          <w:rFonts w:ascii="Times New Roman" w:hAnsi="Times New Roman" w:cs="Times New Roman"/>
          <w:b/>
          <w:sz w:val="26"/>
          <w:szCs w:val="26"/>
        </w:rPr>
        <w:t>specific source</w:t>
      </w:r>
      <w:r w:rsidR="00FD1C87">
        <w:rPr>
          <w:rFonts w:ascii="Times New Roman" w:hAnsi="Times New Roman" w:cs="Times New Roman"/>
          <w:sz w:val="26"/>
          <w:szCs w:val="26"/>
        </w:rPr>
        <w:t xml:space="preserve"> is the soul of several researches conducted so far for reliable automation of earthquake detection.</w:t>
      </w:r>
    </w:p>
    <w:p w:rsidR="00FD1C87" w:rsidRDefault="00FD1C87" w:rsidP="002D5108">
      <w:pPr>
        <w:spacing w:line="360" w:lineRule="auto"/>
        <w:jc w:val="both"/>
        <w:rPr>
          <w:rFonts w:ascii="Times New Roman" w:hAnsi="Times New Roman" w:cs="Times New Roman"/>
          <w:sz w:val="26"/>
          <w:szCs w:val="26"/>
        </w:rPr>
      </w:pPr>
      <w:r>
        <w:rPr>
          <w:rFonts w:ascii="Times New Roman" w:hAnsi="Times New Roman" w:cs="Times New Roman"/>
          <w:sz w:val="26"/>
          <w:szCs w:val="26"/>
        </w:rPr>
        <w:t>The methods of earthquake detection can be broadly classified into three categories, which are discussed below.</w:t>
      </w:r>
    </w:p>
    <w:p w:rsidR="00FD1C87" w:rsidRDefault="00FD1C87" w:rsidP="00FD1C87">
      <w:pPr>
        <w:pStyle w:val="ListParagraph"/>
        <w:numPr>
          <w:ilvl w:val="1"/>
          <w:numId w:val="1"/>
        </w:numPr>
        <w:spacing w:line="360" w:lineRule="auto"/>
        <w:jc w:val="both"/>
        <w:rPr>
          <w:rFonts w:ascii="Times New Roman" w:hAnsi="Times New Roman" w:cs="Times New Roman"/>
          <w:b/>
          <w:sz w:val="26"/>
          <w:szCs w:val="26"/>
        </w:rPr>
      </w:pPr>
      <w:r w:rsidRPr="00FD1C87">
        <w:rPr>
          <w:rFonts w:ascii="Times New Roman" w:hAnsi="Times New Roman" w:cs="Times New Roman"/>
          <w:b/>
          <w:sz w:val="26"/>
          <w:szCs w:val="26"/>
        </w:rPr>
        <w:t>TRADITIONAL METHODS</w:t>
      </w:r>
    </w:p>
    <w:p w:rsidR="00FD1C87" w:rsidRPr="00FD1C87" w:rsidRDefault="0001100C" w:rsidP="00FD1C87">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Allen et al. (1982) used </w:t>
      </w:r>
      <w:r>
        <w:rPr>
          <w:rFonts w:ascii="Times New Roman" w:hAnsi="Times New Roman" w:cs="Times New Roman"/>
          <w:b/>
          <w:sz w:val="26"/>
          <w:szCs w:val="26"/>
        </w:rPr>
        <w:t>automatic phase-detection algorithm</w:t>
      </w:r>
      <w:r>
        <w:rPr>
          <w:rFonts w:ascii="Times New Roman" w:hAnsi="Times New Roman" w:cs="Times New Roman"/>
          <w:sz w:val="26"/>
          <w:szCs w:val="26"/>
        </w:rPr>
        <w:t xml:space="preserve"> which applies filters to the input data and outputs a function characterizing seismic time series by comparing STA (short-term average) with some defined threshold. Though it turned out to be less sensitive than an algorithm designed only to detect the presence of a signal, it served as the base for many research works conducted thereafter. The work was delimited by absence of powerful computational tools.</w:t>
      </w:r>
      <w:r w:rsidR="00FD1C87" w:rsidRPr="00FD1C87">
        <w:rPr>
          <w:rFonts w:ascii="Times New Roman" w:hAnsi="Times New Roman" w:cs="Times New Roman"/>
          <w:b/>
          <w:sz w:val="26"/>
          <w:szCs w:val="26"/>
        </w:rPr>
        <w:t xml:space="preserve"> </w:t>
      </w:r>
    </w:p>
    <w:p w:rsidR="00006486" w:rsidRDefault="0001100C"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Withers et al. (1998) performed comparison of select trigger algorithms through </w:t>
      </w:r>
      <w:r w:rsidRPr="00AF1EE0">
        <w:rPr>
          <w:rFonts w:ascii="Times New Roman" w:hAnsi="Times New Roman" w:cs="Times New Roman"/>
          <w:b/>
          <w:sz w:val="26"/>
          <w:szCs w:val="26"/>
        </w:rPr>
        <w:t>WCEDS</w:t>
      </w:r>
      <w:r>
        <w:rPr>
          <w:rFonts w:ascii="Times New Roman" w:hAnsi="Times New Roman" w:cs="Times New Roman"/>
          <w:sz w:val="26"/>
          <w:szCs w:val="26"/>
        </w:rPr>
        <w:t xml:space="preserve"> (Waveform Correlation Event Detection and Location System). It was concluded that STA/LTA (short-term average/long-term average) algorithm with </w:t>
      </w:r>
      <w:r w:rsidR="00AF1EE0">
        <w:rPr>
          <w:rFonts w:ascii="Times New Roman" w:hAnsi="Times New Roman" w:cs="Times New Roman"/>
          <w:sz w:val="26"/>
          <w:szCs w:val="26"/>
        </w:rPr>
        <w:t>“</w:t>
      </w:r>
      <w:r>
        <w:rPr>
          <w:rFonts w:ascii="Times New Roman" w:hAnsi="Times New Roman" w:cs="Times New Roman"/>
          <w:sz w:val="26"/>
          <w:szCs w:val="26"/>
        </w:rPr>
        <w:t xml:space="preserve">adaptive </w:t>
      </w:r>
      <w:r w:rsidR="00AF1EE0">
        <w:rPr>
          <w:rFonts w:ascii="Times New Roman" w:hAnsi="Times New Roman" w:cs="Times New Roman"/>
          <w:sz w:val="26"/>
          <w:szCs w:val="26"/>
        </w:rPr>
        <w:t>window lengths” produced the output meeting the requirements in the best possible manner till that time.</w:t>
      </w:r>
    </w:p>
    <w:p w:rsidR="00AF1EE0" w:rsidRDefault="00AF1EE0"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A cumulative analysis of the drawbacks focuses on the following:</w:t>
      </w:r>
    </w:p>
    <w:p w:rsidR="00AF1EE0" w:rsidRDefault="00AF1EE0" w:rsidP="00AF1EE0">
      <w:pPr>
        <w:pStyle w:val="ListParagraph"/>
        <w:numPr>
          <w:ilvl w:val="0"/>
          <w:numId w:val="2"/>
        </w:numPr>
        <w:spacing w:line="360" w:lineRule="auto"/>
        <w:jc w:val="both"/>
        <w:rPr>
          <w:rFonts w:ascii="Times New Roman" w:hAnsi="Times New Roman" w:cs="Times New Roman"/>
          <w:sz w:val="26"/>
          <w:szCs w:val="26"/>
        </w:rPr>
      </w:pPr>
      <w:r w:rsidRPr="00AF1EE0">
        <w:rPr>
          <w:rFonts w:ascii="Times New Roman" w:hAnsi="Times New Roman" w:cs="Times New Roman"/>
          <w:b/>
          <w:sz w:val="26"/>
          <w:szCs w:val="26"/>
        </w:rPr>
        <w:t>Noise versus signal</w:t>
      </w:r>
      <w:r>
        <w:rPr>
          <w:rFonts w:ascii="Times New Roman" w:hAnsi="Times New Roman" w:cs="Times New Roman"/>
          <w:sz w:val="26"/>
          <w:szCs w:val="26"/>
        </w:rPr>
        <w:t>: Events may be buried in seismic noise. STA/LTA fails in this case.</w:t>
      </w:r>
    </w:p>
    <w:p w:rsidR="00AF1EE0" w:rsidRDefault="00AF1EE0" w:rsidP="00AF1EE0">
      <w:pPr>
        <w:pStyle w:val="ListParagraph"/>
        <w:numPr>
          <w:ilvl w:val="0"/>
          <w:numId w:val="2"/>
        </w:numPr>
        <w:spacing w:line="360" w:lineRule="auto"/>
        <w:jc w:val="both"/>
        <w:rPr>
          <w:rFonts w:ascii="Times New Roman" w:hAnsi="Times New Roman" w:cs="Times New Roman"/>
          <w:sz w:val="26"/>
          <w:szCs w:val="26"/>
        </w:rPr>
      </w:pPr>
      <w:r w:rsidRPr="00AF1EE0">
        <w:rPr>
          <w:rFonts w:ascii="Times New Roman" w:hAnsi="Times New Roman" w:cs="Times New Roman"/>
          <w:b/>
          <w:sz w:val="26"/>
          <w:szCs w:val="26"/>
        </w:rPr>
        <w:t>Computational Limit</w:t>
      </w:r>
      <w:r>
        <w:rPr>
          <w:rFonts w:ascii="Times New Roman" w:hAnsi="Times New Roman" w:cs="Times New Roman"/>
          <w:sz w:val="26"/>
          <w:szCs w:val="26"/>
        </w:rPr>
        <w:t>: With data growing exponentially, highly complex calculations were computationally prohibitive in these works. It was difficult to generalise them well for large data streams.</w:t>
      </w:r>
    </w:p>
    <w:p w:rsidR="00AF1EE0" w:rsidRDefault="00AF1EE0" w:rsidP="00AF1EE0">
      <w:pPr>
        <w:pStyle w:val="ListParagraph"/>
        <w:spacing w:line="360" w:lineRule="auto"/>
        <w:jc w:val="both"/>
        <w:rPr>
          <w:rFonts w:ascii="Times New Roman" w:hAnsi="Times New Roman" w:cs="Times New Roman"/>
          <w:sz w:val="26"/>
          <w:szCs w:val="26"/>
        </w:rPr>
      </w:pPr>
    </w:p>
    <w:p w:rsidR="00AF1EE0" w:rsidRDefault="00AF1EE0" w:rsidP="00AF1EE0">
      <w:pPr>
        <w:pStyle w:val="ListParagraph"/>
        <w:numPr>
          <w:ilvl w:val="1"/>
          <w:numId w:val="1"/>
        </w:numPr>
        <w:spacing w:line="360" w:lineRule="auto"/>
        <w:jc w:val="both"/>
        <w:rPr>
          <w:rFonts w:ascii="Times New Roman" w:hAnsi="Times New Roman" w:cs="Times New Roman"/>
          <w:b/>
          <w:sz w:val="26"/>
          <w:szCs w:val="26"/>
        </w:rPr>
      </w:pPr>
      <w:r w:rsidRPr="00AF1EE0">
        <w:rPr>
          <w:rFonts w:ascii="Times New Roman" w:hAnsi="Times New Roman" w:cs="Times New Roman"/>
          <w:b/>
          <w:sz w:val="26"/>
          <w:szCs w:val="26"/>
        </w:rPr>
        <w:t>POST TWENTIETH CENTURY WORKS</w:t>
      </w:r>
    </w:p>
    <w:p w:rsidR="001D34DF" w:rsidRDefault="00AF1EE0"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21</w:t>
      </w:r>
      <w:r w:rsidRPr="00AF1EE0">
        <w:rPr>
          <w:rFonts w:ascii="Times New Roman" w:hAnsi="Times New Roman" w:cs="Times New Roman"/>
          <w:sz w:val="26"/>
          <w:szCs w:val="26"/>
          <w:vertAlign w:val="superscript"/>
        </w:rPr>
        <w:t>st</w:t>
      </w:r>
      <w:r>
        <w:rPr>
          <w:rFonts w:ascii="Times New Roman" w:hAnsi="Times New Roman" w:cs="Times New Roman"/>
          <w:sz w:val="26"/>
          <w:szCs w:val="26"/>
        </w:rPr>
        <w:t xml:space="preserve"> century witnessed two buzzing words in seismology, </w:t>
      </w:r>
      <w:r w:rsidR="00EB0BB2">
        <w:rPr>
          <w:rFonts w:ascii="Times New Roman" w:hAnsi="Times New Roman" w:cs="Times New Roman"/>
          <w:sz w:val="26"/>
          <w:szCs w:val="26"/>
        </w:rPr>
        <w:t>namely waveform autocorrelation and template matching.</w:t>
      </w:r>
      <w:r w:rsidR="001D34DF">
        <w:rPr>
          <w:rFonts w:ascii="Times New Roman" w:hAnsi="Times New Roman" w:cs="Times New Roman"/>
          <w:sz w:val="26"/>
          <w:szCs w:val="26"/>
        </w:rPr>
        <w:t xml:space="preserve"> Autocorrelation is simply a linear mapping of a signal with a delayed copy of itself, as a function of delay. On the other hand, template matching simply involves a match of a captured waveform image with images of short representative waveforms.</w:t>
      </w:r>
    </w:p>
    <w:p w:rsidR="00AF1EE0" w:rsidRDefault="001D34DF"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Gibbons and </w:t>
      </w:r>
      <w:proofErr w:type="spellStart"/>
      <w:r>
        <w:rPr>
          <w:rFonts w:ascii="Times New Roman" w:hAnsi="Times New Roman" w:cs="Times New Roman"/>
          <w:sz w:val="26"/>
          <w:szCs w:val="26"/>
        </w:rPr>
        <w:t>Ringdal</w:t>
      </w:r>
      <w:proofErr w:type="spellEnd"/>
      <w:r>
        <w:rPr>
          <w:rFonts w:ascii="Times New Roman" w:hAnsi="Times New Roman" w:cs="Times New Roman"/>
          <w:sz w:val="26"/>
          <w:szCs w:val="26"/>
        </w:rPr>
        <w:t xml:space="preserve"> (2006) performed frequency-wave number analysis to achieve reliability and robustness in earthquake detection results</w:t>
      </w:r>
      <w:r w:rsidR="006F0AD1">
        <w:rPr>
          <w:rFonts w:ascii="Times New Roman" w:hAnsi="Times New Roman" w:cs="Times New Roman"/>
          <w:sz w:val="26"/>
          <w:szCs w:val="26"/>
        </w:rPr>
        <w:t>, by cross-correlating the incoming data stream with the waveform template</w:t>
      </w:r>
      <w:r>
        <w:rPr>
          <w:rFonts w:ascii="Times New Roman" w:hAnsi="Times New Roman" w:cs="Times New Roman"/>
          <w:sz w:val="26"/>
          <w:szCs w:val="26"/>
        </w:rPr>
        <w:t xml:space="preserve">. The work involved using waveform autocorrelation, making use of </w:t>
      </w:r>
      <w:r>
        <w:rPr>
          <w:rFonts w:ascii="Times New Roman" w:hAnsi="Times New Roman" w:cs="Times New Roman"/>
          <w:b/>
          <w:sz w:val="26"/>
          <w:szCs w:val="26"/>
        </w:rPr>
        <w:t>waveform similarity</w:t>
      </w:r>
      <w:r>
        <w:rPr>
          <w:rFonts w:ascii="Times New Roman" w:hAnsi="Times New Roman" w:cs="Times New Roman"/>
          <w:sz w:val="26"/>
          <w:szCs w:val="26"/>
        </w:rPr>
        <w:t xml:space="preserve"> for earthquake detection originating from a </w:t>
      </w:r>
      <w:r>
        <w:rPr>
          <w:rFonts w:ascii="Times New Roman" w:hAnsi="Times New Roman" w:cs="Times New Roman"/>
          <w:b/>
          <w:sz w:val="26"/>
          <w:szCs w:val="26"/>
        </w:rPr>
        <w:t xml:space="preserve">single </w:t>
      </w:r>
      <w:r>
        <w:rPr>
          <w:rFonts w:ascii="Times New Roman" w:hAnsi="Times New Roman" w:cs="Times New Roman"/>
          <w:sz w:val="26"/>
          <w:szCs w:val="26"/>
        </w:rPr>
        <w:t>region.</w:t>
      </w:r>
      <w:r w:rsidR="006F0AD1">
        <w:rPr>
          <w:rFonts w:ascii="Times New Roman" w:hAnsi="Times New Roman" w:cs="Times New Roman"/>
          <w:sz w:val="26"/>
          <w:szCs w:val="26"/>
        </w:rPr>
        <w:t xml:space="preserve"> The traces of correlation coefficients used to detect earthquakes provided better results than STA/LTA. However, it was computationally intensive to perform such task and hence it didn’t scale to long time series.</w:t>
      </w:r>
    </w:p>
    <w:p w:rsidR="00B92F11" w:rsidRDefault="006F0AD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Attempts were made to eliminate the use of entire time series and achieve similar results through template matching, </w:t>
      </w:r>
      <w:r w:rsidR="00B92F11">
        <w:rPr>
          <w:rFonts w:ascii="Times New Roman" w:hAnsi="Times New Roman" w:cs="Times New Roman"/>
          <w:sz w:val="26"/>
          <w:szCs w:val="26"/>
        </w:rPr>
        <w:t>involving only a small set for correlation. This</w:t>
      </w:r>
      <w:r>
        <w:rPr>
          <w:rFonts w:ascii="Times New Roman" w:hAnsi="Times New Roman" w:cs="Times New Roman"/>
          <w:sz w:val="26"/>
          <w:szCs w:val="26"/>
        </w:rPr>
        <w:t xml:space="preserve"> is evident from the </w:t>
      </w:r>
      <w:r w:rsidR="00B92F11">
        <w:rPr>
          <w:rFonts w:ascii="Times New Roman" w:hAnsi="Times New Roman" w:cs="Times New Roman"/>
          <w:sz w:val="26"/>
          <w:szCs w:val="26"/>
        </w:rPr>
        <w:t xml:space="preserve">works of </w:t>
      </w:r>
      <w:proofErr w:type="spellStart"/>
      <w:r w:rsidR="00B92F11">
        <w:rPr>
          <w:rFonts w:ascii="Times New Roman" w:hAnsi="Times New Roman" w:cs="Times New Roman"/>
          <w:sz w:val="26"/>
          <w:szCs w:val="26"/>
        </w:rPr>
        <w:t>Skoumal</w:t>
      </w:r>
      <w:proofErr w:type="spellEnd"/>
      <w:r w:rsidR="00B92F11">
        <w:rPr>
          <w:rFonts w:ascii="Times New Roman" w:hAnsi="Times New Roman" w:cs="Times New Roman"/>
          <w:sz w:val="26"/>
          <w:szCs w:val="26"/>
        </w:rPr>
        <w:t xml:space="preserve"> et al. (2014). However, the dependence of accuracy on the number of templates ascertains its computationally intensive nature. PCA (Principal Component Analysis) attempts to reduce the number of templates (Benz et al. (2015), Barrett et al. (2014)) as input to the model.</w:t>
      </w:r>
    </w:p>
    <w:p w:rsidR="00B92F11" w:rsidRDefault="00B92F1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Template matching and PCA, however, do not generalize well </w:t>
      </w:r>
      <w:r w:rsidR="00AD7A73">
        <w:rPr>
          <w:rFonts w:ascii="Times New Roman" w:hAnsi="Times New Roman" w:cs="Times New Roman"/>
          <w:sz w:val="26"/>
          <w:szCs w:val="26"/>
        </w:rPr>
        <w:t xml:space="preserve">to unseen signals; they mainly work well for </w:t>
      </w:r>
      <w:r w:rsidR="00AD7A73">
        <w:rPr>
          <w:rFonts w:ascii="Times New Roman" w:hAnsi="Times New Roman" w:cs="Times New Roman"/>
          <w:b/>
          <w:sz w:val="26"/>
          <w:szCs w:val="26"/>
        </w:rPr>
        <w:t>repeating signals</w:t>
      </w:r>
      <w:r w:rsidR="00AD7A73">
        <w:rPr>
          <w:rFonts w:ascii="Times New Roman" w:hAnsi="Times New Roman" w:cs="Times New Roman"/>
          <w:sz w:val="26"/>
          <w:szCs w:val="26"/>
        </w:rPr>
        <w:t>. Related works include FAST (Yoon et al.), an acronym for “</w:t>
      </w:r>
      <w:r w:rsidR="00AD7A73" w:rsidRPr="00AD7A73">
        <w:rPr>
          <w:rFonts w:ascii="Times New Roman" w:hAnsi="Times New Roman" w:cs="Times New Roman"/>
          <w:b/>
          <w:sz w:val="26"/>
          <w:szCs w:val="26"/>
        </w:rPr>
        <w:t>F</w:t>
      </w:r>
      <w:r w:rsidR="00AD7A73">
        <w:rPr>
          <w:rFonts w:ascii="Times New Roman" w:hAnsi="Times New Roman" w:cs="Times New Roman"/>
          <w:sz w:val="26"/>
          <w:szCs w:val="26"/>
        </w:rPr>
        <w:t xml:space="preserve">ingerprint </w:t>
      </w:r>
      <w:r w:rsidR="00AD7A73" w:rsidRPr="00AD7A73">
        <w:rPr>
          <w:rFonts w:ascii="Times New Roman" w:hAnsi="Times New Roman" w:cs="Times New Roman"/>
          <w:b/>
          <w:sz w:val="26"/>
          <w:szCs w:val="26"/>
        </w:rPr>
        <w:t>a</w:t>
      </w:r>
      <w:r w:rsidR="00AD7A73">
        <w:rPr>
          <w:rFonts w:ascii="Times New Roman" w:hAnsi="Times New Roman" w:cs="Times New Roman"/>
          <w:sz w:val="26"/>
          <w:szCs w:val="26"/>
        </w:rPr>
        <w:t xml:space="preserve">nd </w:t>
      </w:r>
      <w:r w:rsidR="00AD7A73" w:rsidRPr="00AD7A73">
        <w:rPr>
          <w:rFonts w:ascii="Times New Roman" w:hAnsi="Times New Roman" w:cs="Times New Roman"/>
          <w:b/>
          <w:sz w:val="26"/>
          <w:szCs w:val="26"/>
        </w:rPr>
        <w:t>S</w:t>
      </w:r>
      <w:r w:rsidR="00AD7A73">
        <w:rPr>
          <w:rFonts w:ascii="Times New Roman" w:hAnsi="Times New Roman" w:cs="Times New Roman"/>
          <w:sz w:val="26"/>
          <w:szCs w:val="26"/>
        </w:rPr>
        <w:t xml:space="preserve">imilarity </w:t>
      </w:r>
      <w:proofErr w:type="spellStart"/>
      <w:r w:rsidR="00AD7A73" w:rsidRPr="00AD7A73">
        <w:rPr>
          <w:rFonts w:ascii="Times New Roman" w:hAnsi="Times New Roman" w:cs="Times New Roman"/>
          <w:b/>
          <w:sz w:val="26"/>
          <w:szCs w:val="26"/>
        </w:rPr>
        <w:t>T</w:t>
      </w:r>
      <w:r w:rsidR="00AD7A73">
        <w:rPr>
          <w:rFonts w:ascii="Times New Roman" w:hAnsi="Times New Roman" w:cs="Times New Roman"/>
          <w:sz w:val="26"/>
          <w:szCs w:val="26"/>
        </w:rPr>
        <w:t>hresholding</w:t>
      </w:r>
      <w:proofErr w:type="spellEnd"/>
      <w:r w:rsidR="00AD7A73">
        <w:rPr>
          <w:rFonts w:ascii="Times New Roman" w:hAnsi="Times New Roman" w:cs="Times New Roman"/>
          <w:sz w:val="26"/>
          <w:szCs w:val="26"/>
        </w:rPr>
        <w:t>”, which though has similar disadvantages as template matching, but the computational cost involved is significantly less.</w:t>
      </w:r>
    </w:p>
    <w:p w:rsidR="00AD7A73" w:rsidRPr="007B3DF1" w:rsidRDefault="007B3DF1" w:rsidP="007B3DF1">
      <w:pPr>
        <w:pStyle w:val="ListParagraph"/>
        <w:numPr>
          <w:ilvl w:val="1"/>
          <w:numId w:val="1"/>
        </w:numPr>
        <w:spacing w:line="360" w:lineRule="auto"/>
        <w:jc w:val="both"/>
        <w:rPr>
          <w:rFonts w:ascii="Times New Roman" w:hAnsi="Times New Roman" w:cs="Times New Roman"/>
          <w:b/>
          <w:sz w:val="26"/>
          <w:szCs w:val="26"/>
        </w:rPr>
      </w:pPr>
      <w:r w:rsidRPr="007B3DF1">
        <w:rPr>
          <w:rFonts w:ascii="Times New Roman" w:hAnsi="Times New Roman" w:cs="Times New Roman"/>
          <w:b/>
          <w:sz w:val="26"/>
          <w:szCs w:val="26"/>
        </w:rPr>
        <w:t>DATA SCIENCE TO THE RESCUE</w:t>
      </w:r>
    </w:p>
    <w:p w:rsidR="00E3386A" w:rsidRDefault="007B3DF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Shallow neural networks for detecting seismic signals (Wang et al. (2009), </w:t>
      </w:r>
      <w:proofErr w:type="spellStart"/>
      <w:r>
        <w:rPr>
          <w:rFonts w:ascii="Times New Roman" w:hAnsi="Times New Roman" w:cs="Times New Roman"/>
          <w:sz w:val="26"/>
          <w:szCs w:val="26"/>
        </w:rPr>
        <w:t>Madureira</w:t>
      </w:r>
      <w:proofErr w:type="spellEnd"/>
      <w:r>
        <w:rPr>
          <w:rFonts w:ascii="Times New Roman" w:hAnsi="Times New Roman" w:cs="Times New Roman"/>
          <w:sz w:val="26"/>
          <w:szCs w:val="26"/>
        </w:rPr>
        <w:t xml:space="preserve"> et al. (2009)) have enabled learning a compact set of parameters based on input dataset. It predicts the output depending upon the number of classes </w:t>
      </w:r>
      <w:r w:rsidR="00D92F49">
        <w:rPr>
          <w:rFonts w:ascii="Times New Roman" w:hAnsi="Times New Roman" w:cs="Times New Roman"/>
          <w:sz w:val="26"/>
          <w:szCs w:val="26"/>
        </w:rPr>
        <w:t xml:space="preserve">to predict, and </w:t>
      </w:r>
      <w:r w:rsidR="00D92F49">
        <w:rPr>
          <w:rFonts w:ascii="Times New Roman" w:hAnsi="Times New Roman" w:cs="Times New Roman"/>
          <w:sz w:val="26"/>
          <w:szCs w:val="26"/>
        </w:rPr>
        <w:lastRenderedPageBreak/>
        <w:t>serves as the base to several deep learning researches conducted on earthquake detection.</w:t>
      </w:r>
    </w:p>
    <w:p w:rsidR="00D92F49" w:rsidRPr="007B3DF1" w:rsidRDefault="00D92F49"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Deep learning algorithms serve as the state-of-the-art for object detection, face recognition, natural language processing, speech recognition etc. The impact of deep learning on earthquake detection has been very significant and enthralling, achieving close to perfection in prediction of earthquake. </w:t>
      </w:r>
      <w:proofErr w:type="spellStart"/>
      <w:r>
        <w:rPr>
          <w:rFonts w:ascii="Times New Roman" w:hAnsi="Times New Roman" w:cs="Times New Roman"/>
          <w:sz w:val="26"/>
          <w:szCs w:val="26"/>
        </w:rPr>
        <w:t>Perol</w:t>
      </w:r>
      <w:proofErr w:type="spellEnd"/>
      <w:r>
        <w:rPr>
          <w:rFonts w:ascii="Times New Roman" w:hAnsi="Times New Roman" w:cs="Times New Roman"/>
          <w:sz w:val="26"/>
          <w:szCs w:val="26"/>
        </w:rPr>
        <w:t xml:space="preserve"> et al. (2018) used Convolutional Neural Networks for this purpose. The generalization of the results is way better than autocorrelation and template matching </w:t>
      </w:r>
      <w:r w:rsidR="00210966">
        <w:rPr>
          <w:rFonts w:ascii="Times New Roman" w:hAnsi="Times New Roman" w:cs="Times New Roman"/>
          <w:sz w:val="26"/>
          <w:szCs w:val="26"/>
        </w:rPr>
        <w:t>for waveforms never seen during training. Since there is only the need to store parameters rather than waveform images as a whole, the algorithm is computationally very cheap. It takes relatively lesser time to train the model, and unlike previous methods, the model also gives a probabilistic location of earthquake.</w:t>
      </w:r>
      <w:r>
        <w:rPr>
          <w:rFonts w:ascii="Times New Roman" w:hAnsi="Times New Roman" w:cs="Times New Roman"/>
          <w:sz w:val="26"/>
          <w:szCs w:val="26"/>
        </w:rPr>
        <w:t xml:space="preserve"> </w:t>
      </w:r>
    </w:p>
    <w:p w:rsidR="00AF1EE0" w:rsidRDefault="00C204DA"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Time series was way earlier recognized as a tool for earthquake detection. The Recurrent Neural Networks, widely used in Natural Language Processing and Speech Recognition, make predictions based o</w:t>
      </w:r>
      <w:r w:rsidR="00682103">
        <w:rPr>
          <w:rFonts w:ascii="Times New Roman" w:hAnsi="Times New Roman" w:cs="Times New Roman"/>
          <w:sz w:val="26"/>
          <w:szCs w:val="26"/>
        </w:rPr>
        <w:t>n input and the internal state and produces a time series probability of probability outputs. RNNs can learn dynamic temporal relations within a time sequence. Use of LSTM (</w:t>
      </w:r>
      <w:r w:rsidR="00682103" w:rsidRPr="00682103">
        <w:rPr>
          <w:rFonts w:ascii="Times New Roman" w:hAnsi="Times New Roman" w:cs="Times New Roman"/>
          <w:b/>
          <w:sz w:val="26"/>
          <w:szCs w:val="26"/>
        </w:rPr>
        <w:t>L</w:t>
      </w:r>
      <w:r w:rsidR="00682103">
        <w:rPr>
          <w:rFonts w:ascii="Times New Roman" w:hAnsi="Times New Roman" w:cs="Times New Roman"/>
          <w:sz w:val="26"/>
          <w:szCs w:val="26"/>
        </w:rPr>
        <w:t xml:space="preserve">ong </w:t>
      </w:r>
      <w:r w:rsidR="00682103" w:rsidRPr="00682103">
        <w:rPr>
          <w:rFonts w:ascii="Times New Roman" w:hAnsi="Times New Roman" w:cs="Times New Roman"/>
          <w:b/>
          <w:sz w:val="26"/>
          <w:szCs w:val="26"/>
        </w:rPr>
        <w:t>S</w:t>
      </w:r>
      <w:r w:rsidR="00682103">
        <w:rPr>
          <w:rFonts w:ascii="Times New Roman" w:hAnsi="Times New Roman" w:cs="Times New Roman"/>
          <w:sz w:val="26"/>
          <w:szCs w:val="26"/>
        </w:rPr>
        <w:t xml:space="preserve">hort </w:t>
      </w:r>
      <w:r w:rsidR="00682103" w:rsidRPr="00682103">
        <w:rPr>
          <w:rFonts w:ascii="Times New Roman" w:hAnsi="Times New Roman" w:cs="Times New Roman"/>
          <w:b/>
          <w:sz w:val="26"/>
          <w:szCs w:val="26"/>
        </w:rPr>
        <w:t>T</w:t>
      </w:r>
      <w:r w:rsidR="00682103">
        <w:rPr>
          <w:rFonts w:ascii="Times New Roman" w:hAnsi="Times New Roman" w:cs="Times New Roman"/>
          <w:sz w:val="26"/>
          <w:szCs w:val="26"/>
        </w:rPr>
        <w:t xml:space="preserve">erm </w:t>
      </w:r>
      <w:r w:rsidR="00682103" w:rsidRPr="00682103">
        <w:rPr>
          <w:rFonts w:ascii="Times New Roman" w:hAnsi="Times New Roman" w:cs="Times New Roman"/>
          <w:b/>
          <w:sz w:val="26"/>
          <w:szCs w:val="26"/>
        </w:rPr>
        <w:t>M</w:t>
      </w:r>
      <w:r w:rsidR="00682103">
        <w:rPr>
          <w:rFonts w:ascii="Times New Roman" w:hAnsi="Times New Roman" w:cs="Times New Roman"/>
          <w:sz w:val="26"/>
          <w:szCs w:val="26"/>
        </w:rPr>
        <w:t>emory) and GRU (</w:t>
      </w:r>
      <w:r w:rsidR="00682103" w:rsidRPr="00682103">
        <w:rPr>
          <w:rFonts w:ascii="Times New Roman" w:hAnsi="Times New Roman" w:cs="Times New Roman"/>
          <w:b/>
          <w:sz w:val="26"/>
          <w:szCs w:val="26"/>
        </w:rPr>
        <w:t>G</w:t>
      </w:r>
      <w:r w:rsidR="00682103">
        <w:rPr>
          <w:rFonts w:ascii="Times New Roman" w:hAnsi="Times New Roman" w:cs="Times New Roman"/>
          <w:sz w:val="26"/>
          <w:szCs w:val="26"/>
        </w:rPr>
        <w:t xml:space="preserve">ated </w:t>
      </w:r>
      <w:r w:rsidR="00682103" w:rsidRPr="00682103">
        <w:rPr>
          <w:rFonts w:ascii="Times New Roman" w:hAnsi="Times New Roman" w:cs="Times New Roman"/>
          <w:b/>
          <w:sz w:val="26"/>
          <w:szCs w:val="26"/>
        </w:rPr>
        <w:t>R</w:t>
      </w:r>
      <w:r w:rsidR="00682103">
        <w:rPr>
          <w:rFonts w:ascii="Times New Roman" w:hAnsi="Times New Roman" w:cs="Times New Roman"/>
          <w:sz w:val="26"/>
          <w:szCs w:val="26"/>
        </w:rPr>
        <w:t xml:space="preserve">ecurrent </w:t>
      </w:r>
      <w:r w:rsidR="00682103" w:rsidRPr="00682103">
        <w:rPr>
          <w:rFonts w:ascii="Times New Roman" w:hAnsi="Times New Roman" w:cs="Times New Roman"/>
          <w:b/>
          <w:sz w:val="26"/>
          <w:szCs w:val="26"/>
        </w:rPr>
        <w:t>U</w:t>
      </w:r>
      <w:r w:rsidR="00682103">
        <w:rPr>
          <w:rFonts w:ascii="Times New Roman" w:hAnsi="Times New Roman" w:cs="Times New Roman"/>
          <w:sz w:val="26"/>
          <w:szCs w:val="26"/>
        </w:rPr>
        <w:t>nit) further help to avoid the problem of vanishing and exploding gradients.</w:t>
      </w:r>
    </w:p>
    <w:p w:rsidR="00682103" w:rsidRDefault="00682103"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Considering the benefits of CNN and RNN, how about feeding the output of CNN to RNN? Well, this has been done by </w:t>
      </w:r>
      <w:proofErr w:type="spellStart"/>
      <w:r>
        <w:rPr>
          <w:rFonts w:ascii="Times New Roman" w:hAnsi="Times New Roman" w:cs="Times New Roman"/>
          <w:sz w:val="26"/>
          <w:szCs w:val="26"/>
        </w:rPr>
        <w:t>Mousa</w:t>
      </w:r>
      <w:r w:rsidR="005E1792">
        <w:rPr>
          <w:rFonts w:ascii="Times New Roman" w:hAnsi="Times New Roman" w:cs="Times New Roman"/>
          <w:sz w:val="26"/>
          <w:szCs w:val="26"/>
        </w:rPr>
        <w:t>vi</w:t>
      </w:r>
      <w:proofErr w:type="spellEnd"/>
      <w:r w:rsidR="005E1792">
        <w:rPr>
          <w:rFonts w:ascii="Times New Roman" w:hAnsi="Times New Roman" w:cs="Times New Roman"/>
          <w:sz w:val="26"/>
          <w:szCs w:val="26"/>
        </w:rPr>
        <w:t xml:space="preserve"> et al. (2019).</w:t>
      </w:r>
      <w:r>
        <w:rPr>
          <w:rFonts w:ascii="Times New Roman" w:hAnsi="Times New Roman" w:cs="Times New Roman"/>
          <w:sz w:val="26"/>
          <w:szCs w:val="26"/>
        </w:rPr>
        <w:t xml:space="preserve"> The </w:t>
      </w:r>
      <w:r w:rsidR="005E1792">
        <w:rPr>
          <w:rFonts w:ascii="Times New Roman" w:hAnsi="Times New Roman" w:cs="Times New Roman"/>
          <w:sz w:val="26"/>
          <w:szCs w:val="26"/>
        </w:rPr>
        <w:t xml:space="preserve">corresponding </w:t>
      </w:r>
      <w:r>
        <w:rPr>
          <w:rFonts w:ascii="Times New Roman" w:hAnsi="Times New Roman" w:cs="Times New Roman"/>
          <w:sz w:val="26"/>
          <w:szCs w:val="26"/>
        </w:rPr>
        <w:t>paper introduces CRED, a model using CNN for feature extraction, RNN/LSTM for feature learning and finally fully connected layers for classification</w:t>
      </w:r>
      <w:r w:rsidR="007D1CAA">
        <w:rPr>
          <w:rFonts w:ascii="Times New Roman" w:hAnsi="Times New Roman" w:cs="Times New Roman"/>
          <w:sz w:val="26"/>
          <w:szCs w:val="26"/>
        </w:rPr>
        <w:t>. Following are the highlights of the model:</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 model learns spectral features rather than the waveforms themselves, hence fares well in distinguishing between noise and signal.</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 model is residual in nature to avoid deeper layers not learning anything.</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LSTM has been used instead of simple RNN to avoid vanishing/exploding gradient.</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CRED fares better compared to STA/LTA, template matching and FAST in several aspects, as:</w:t>
      </w:r>
    </w:p>
    <w:p w:rsidR="007D1CAA" w:rsidRDefault="007D1CAA" w:rsidP="007D1CAA">
      <w:pPr>
        <w:pStyle w:val="ListParagraph"/>
        <w:numPr>
          <w:ilvl w:val="1"/>
          <w:numId w:val="3"/>
        </w:numPr>
        <w:spacing w:line="360" w:lineRule="auto"/>
        <w:jc w:val="both"/>
        <w:rPr>
          <w:rFonts w:ascii="Times New Roman" w:hAnsi="Times New Roman" w:cs="Times New Roman"/>
          <w:sz w:val="26"/>
          <w:szCs w:val="26"/>
        </w:rPr>
      </w:pPr>
      <w:r w:rsidRPr="007D1CAA">
        <w:rPr>
          <w:rFonts w:ascii="Times New Roman" w:hAnsi="Times New Roman" w:cs="Times New Roman"/>
          <w:b/>
          <w:sz w:val="26"/>
          <w:szCs w:val="26"/>
        </w:rPr>
        <w:t>Performance</w:t>
      </w:r>
      <w:r>
        <w:rPr>
          <w:rFonts w:ascii="Times New Roman" w:hAnsi="Times New Roman" w:cs="Times New Roman"/>
          <w:sz w:val="26"/>
          <w:szCs w:val="26"/>
        </w:rPr>
        <w:t>: Stores weights, rather than waveforms.</w:t>
      </w:r>
    </w:p>
    <w:p w:rsidR="00B72C79" w:rsidRDefault="007D1CAA" w:rsidP="007D1CAA">
      <w:pPr>
        <w:pStyle w:val="ListParagraph"/>
        <w:numPr>
          <w:ilvl w:val="1"/>
          <w:numId w:val="3"/>
        </w:numPr>
        <w:spacing w:line="360" w:lineRule="auto"/>
        <w:jc w:val="both"/>
        <w:rPr>
          <w:rFonts w:ascii="Times New Roman" w:hAnsi="Times New Roman" w:cs="Times New Roman"/>
          <w:sz w:val="26"/>
          <w:szCs w:val="26"/>
        </w:rPr>
      </w:pPr>
      <w:r w:rsidRPr="007D1CAA">
        <w:rPr>
          <w:rFonts w:ascii="Times New Roman" w:hAnsi="Times New Roman" w:cs="Times New Roman"/>
          <w:b/>
          <w:sz w:val="26"/>
          <w:szCs w:val="26"/>
        </w:rPr>
        <w:t>Accuracy of prediction</w:t>
      </w:r>
      <w:r>
        <w:rPr>
          <w:rFonts w:ascii="Times New Roman" w:hAnsi="Times New Roman" w:cs="Times New Roman"/>
          <w:sz w:val="26"/>
          <w:szCs w:val="26"/>
        </w:rPr>
        <w:t>: Better precision and recall.</w:t>
      </w:r>
    </w:p>
    <w:p w:rsidR="00B72C79" w:rsidRPr="00B72C79" w:rsidRDefault="00B72C79" w:rsidP="00B72C79">
      <w:pPr>
        <w:pStyle w:val="ListParagraph"/>
        <w:spacing w:line="360" w:lineRule="auto"/>
        <w:ind w:left="1440"/>
        <w:jc w:val="both"/>
        <w:rPr>
          <w:rFonts w:ascii="Times New Roman" w:hAnsi="Times New Roman" w:cs="Times New Roman"/>
          <w:sz w:val="26"/>
          <w:szCs w:val="26"/>
        </w:rPr>
      </w:pPr>
    </w:p>
    <w:p w:rsidR="00B72C79" w:rsidRDefault="00B72C79" w:rsidP="00B72C79">
      <w:pPr>
        <w:spacing w:line="360" w:lineRule="auto"/>
        <w:jc w:val="both"/>
        <w:rPr>
          <w:rFonts w:ascii="Times New Roman" w:hAnsi="Times New Roman" w:cs="Times New Roman"/>
          <w:sz w:val="26"/>
          <w:szCs w:val="26"/>
        </w:rPr>
      </w:pPr>
      <w:r w:rsidRPr="00B72C79">
        <w:rPr>
          <w:rFonts w:ascii="Times New Roman" w:hAnsi="Times New Roman" w:cs="Times New Roman"/>
          <w:b/>
          <w:sz w:val="26"/>
          <w:szCs w:val="26"/>
        </w:rPr>
        <w:t>3.</w:t>
      </w:r>
      <w:r>
        <w:rPr>
          <w:rFonts w:ascii="Times New Roman" w:hAnsi="Times New Roman" w:cs="Times New Roman"/>
          <w:sz w:val="26"/>
          <w:szCs w:val="26"/>
        </w:rPr>
        <w:t xml:space="preserve">  </w:t>
      </w:r>
      <w:r>
        <w:rPr>
          <w:rFonts w:ascii="Times New Roman" w:hAnsi="Times New Roman" w:cs="Times New Roman"/>
          <w:b/>
          <w:sz w:val="28"/>
          <w:szCs w:val="28"/>
        </w:rPr>
        <w:t xml:space="preserve">EXPERIMENT-1: </w:t>
      </w:r>
      <w:r w:rsidR="0007082A">
        <w:rPr>
          <w:rFonts w:ascii="Times New Roman" w:hAnsi="Times New Roman" w:cs="Times New Roman"/>
          <w:b/>
          <w:sz w:val="28"/>
          <w:szCs w:val="28"/>
        </w:rPr>
        <w:t>Reproducing the Results of CRED</w:t>
      </w:r>
    </w:p>
    <w:p w:rsidR="00E03313" w:rsidRPr="00B72C79" w:rsidRDefault="00B72C79" w:rsidP="00B72C79">
      <w:pPr>
        <w:spacing w:line="360" w:lineRule="auto"/>
        <w:ind w:firstLine="720"/>
        <w:jc w:val="both"/>
        <w:rPr>
          <w:rFonts w:ascii="Times New Roman" w:hAnsi="Times New Roman" w:cs="Times New Roman"/>
          <w:sz w:val="26"/>
          <w:szCs w:val="26"/>
        </w:rPr>
      </w:pPr>
      <w:r>
        <w:rPr>
          <w:rFonts w:ascii="Times New Roman" w:hAnsi="Times New Roman" w:cs="Times New Roman"/>
          <w:b/>
          <w:sz w:val="26"/>
          <w:szCs w:val="26"/>
        </w:rPr>
        <w:t xml:space="preserve">3.1 </w:t>
      </w:r>
      <w:r w:rsidR="005E1792">
        <w:rPr>
          <w:rFonts w:ascii="Times New Roman" w:hAnsi="Times New Roman" w:cs="Times New Roman"/>
          <w:b/>
          <w:sz w:val="26"/>
          <w:szCs w:val="26"/>
        </w:rPr>
        <w:t>DATASET</w:t>
      </w:r>
      <w:r w:rsidRPr="00B72C79">
        <w:rPr>
          <w:rFonts w:ascii="Times New Roman" w:hAnsi="Times New Roman" w:cs="Times New Roman"/>
          <w:b/>
          <w:sz w:val="26"/>
          <w:szCs w:val="26"/>
        </w:rPr>
        <w:t xml:space="preserve"> </w:t>
      </w:r>
    </w:p>
    <w:p w:rsidR="00B72C79" w:rsidRDefault="00B72C79"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used is hosted on </w:t>
      </w:r>
      <w:hyperlink r:id="rId9" w:history="1">
        <w:r w:rsidRPr="00B72C79">
          <w:rPr>
            <w:rStyle w:val="Hyperlink"/>
            <w:rFonts w:ascii="Times New Roman" w:hAnsi="Times New Roman" w:cs="Times New Roman"/>
            <w:sz w:val="26"/>
            <w:szCs w:val="26"/>
          </w:rPr>
          <w:t>https://dl.orangedox.com/smTbdN7fdprNKR876Q</w:t>
        </w:r>
      </w:hyperlink>
      <w:r w:rsidR="00231C02">
        <w:rPr>
          <w:rFonts w:ascii="Times New Roman" w:hAnsi="Times New Roman" w:cs="Times New Roman"/>
          <w:sz w:val="26"/>
          <w:szCs w:val="26"/>
        </w:rPr>
        <w:t xml:space="preserve">. It consists of a whopping 550,000, 30-second, 3-component seismograms, recorded by 889 stations in North California. The dataset is </w:t>
      </w:r>
      <w:r w:rsidR="00231C02" w:rsidRPr="005E1792">
        <w:rPr>
          <w:rFonts w:ascii="Times New Roman" w:hAnsi="Times New Roman" w:cs="Times New Roman"/>
          <w:b/>
          <w:sz w:val="26"/>
          <w:szCs w:val="26"/>
        </w:rPr>
        <w:t>pre-processed</w:t>
      </w:r>
      <w:r w:rsidR="00231C02">
        <w:rPr>
          <w:rFonts w:ascii="Times New Roman" w:hAnsi="Times New Roman" w:cs="Times New Roman"/>
          <w:sz w:val="26"/>
          <w:szCs w:val="26"/>
        </w:rPr>
        <w:t xml:space="preserve"> and the accompanying metadata lists the associated P-wave and S-wave arrival times for events labelled as earthquakes. Further, the dataset is equally split into earthquake events and seismic noise, thus preventing the inherent </w:t>
      </w:r>
      <w:proofErr w:type="spellStart"/>
      <w:r w:rsidR="00231C02">
        <w:rPr>
          <w:rFonts w:ascii="Times New Roman" w:hAnsi="Times New Roman" w:cs="Times New Roman"/>
          <w:sz w:val="26"/>
          <w:szCs w:val="26"/>
        </w:rPr>
        <w:t>skewness</w:t>
      </w:r>
      <w:proofErr w:type="spellEnd"/>
      <w:r w:rsidR="00231C02">
        <w:rPr>
          <w:rFonts w:ascii="Times New Roman" w:hAnsi="Times New Roman" w:cs="Times New Roman"/>
          <w:sz w:val="26"/>
          <w:szCs w:val="26"/>
        </w:rPr>
        <w:t xml:space="preserve"> in data.</w:t>
      </w:r>
    </w:p>
    <w:p w:rsidR="00682103" w:rsidRPr="00C204DA" w:rsidRDefault="005E1792" w:rsidP="005E1792">
      <w:pPr>
        <w:spacing w:line="360" w:lineRule="auto"/>
        <w:ind w:firstLine="720"/>
        <w:jc w:val="both"/>
        <w:rPr>
          <w:rFonts w:ascii="Times New Roman" w:hAnsi="Times New Roman" w:cs="Times New Roman"/>
          <w:sz w:val="26"/>
          <w:szCs w:val="26"/>
        </w:rPr>
      </w:pPr>
      <w:r w:rsidRPr="005E1792">
        <w:rPr>
          <w:rFonts w:ascii="Times New Roman" w:hAnsi="Times New Roman" w:cs="Times New Roman"/>
          <w:b/>
          <w:sz w:val="26"/>
          <w:szCs w:val="26"/>
        </w:rPr>
        <w:t>3.2 A</w:t>
      </w:r>
      <w:r>
        <w:rPr>
          <w:rFonts w:ascii="Times New Roman" w:hAnsi="Times New Roman" w:cs="Times New Roman"/>
          <w:b/>
          <w:sz w:val="26"/>
          <w:szCs w:val="26"/>
        </w:rPr>
        <w:t>RCHITECTURE</w:t>
      </w:r>
    </w:p>
    <w:p w:rsidR="00507DD8" w:rsidRDefault="0062614D" w:rsidP="0062614D">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extent cx="5170170" cy="37889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70170" cy="3788954"/>
                    </a:xfrm>
                    <a:prstGeom prst="rect">
                      <a:avLst/>
                    </a:prstGeom>
                    <a:noFill/>
                    <a:ln w="9525">
                      <a:noFill/>
                      <a:miter lim="800000"/>
                      <a:headEnd/>
                      <a:tailEnd/>
                    </a:ln>
                  </pic:spPr>
                </pic:pic>
              </a:graphicData>
            </a:graphic>
          </wp:inline>
        </w:drawing>
      </w:r>
    </w:p>
    <w:p w:rsidR="005E1792" w:rsidRDefault="006D5191" w:rsidP="005E1792">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w:t>
      </w:r>
      <w:proofErr w:type="gramEnd"/>
      <w:r>
        <w:rPr>
          <w:rFonts w:ascii="Times New Roman" w:hAnsi="Times New Roman" w:cs="Times New Roman"/>
          <w:sz w:val="26"/>
          <w:szCs w:val="26"/>
        </w:rPr>
        <w:t xml:space="preserve"> </w:t>
      </w:r>
      <w:r w:rsidR="0062614D" w:rsidRPr="0062614D">
        <w:rPr>
          <w:rFonts w:ascii="Times New Roman" w:hAnsi="Times New Roman" w:cs="Times New Roman"/>
          <w:sz w:val="26"/>
          <w:szCs w:val="26"/>
        </w:rPr>
        <w:t>Architecture</w:t>
      </w:r>
      <w:r>
        <w:rPr>
          <w:rFonts w:ascii="Times New Roman" w:hAnsi="Times New Roman" w:cs="Times New Roman"/>
          <w:sz w:val="26"/>
          <w:szCs w:val="26"/>
        </w:rPr>
        <w:t xml:space="preserve"> of the model</w:t>
      </w:r>
    </w:p>
    <w:p w:rsidR="00F6634F" w:rsidRDefault="00F6634F" w:rsidP="00F6634F">
      <w:pPr>
        <w:spacing w:line="360" w:lineRule="auto"/>
        <w:ind w:firstLine="720"/>
        <w:jc w:val="both"/>
        <w:rPr>
          <w:rFonts w:ascii="Times New Roman" w:hAnsi="Times New Roman" w:cs="Times New Roman"/>
          <w:b/>
          <w:sz w:val="26"/>
          <w:szCs w:val="26"/>
        </w:rPr>
      </w:pPr>
      <w:r w:rsidRPr="00F6634F">
        <w:rPr>
          <w:rFonts w:ascii="Times New Roman" w:hAnsi="Times New Roman" w:cs="Times New Roman"/>
          <w:b/>
          <w:sz w:val="26"/>
          <w:szCs w:val="26"/>
        </w:rPr>
        <w:lastRenderedPageBreak/>
        <w:t>3.3 EXPERIMENT</w:t>
      </w:r>
    </w:p>
    <w:p w:rsidR="00AB51C8" w:rsidRDefault="00F6634F" w:rsidP="00F6634F">
      <w:pPr>
        <w:spacing w:line="360" w:lineRule="auto"/>
        <w:jc w:val="both"/>
        <w:rPr>
          <w:rFonts w:ascii="Times New Roman" w:hAnsi="Times New Roman" w:cs="Times New Roman"/>
          <w:sz w:val="26"/>
          <w:szCs w:val="26"/>
        </w:rPr>
      </w:pPr>
      <w:r>
        <w:rPr>
          <w:rFonts w:ascii="Times New Roman" w:hAnsi="Times New Roman" w:cs="Times New Roman"/>
          <w:sz w:val="26"/>
          <w:szCs w:val="26"/>
        </w:rPr>
        <w:t>The experiment involved a straightforward attempt to reproduce the results as mentioned in the research paper</w:t>
      </w:r>
      <w:r>
        <w:rPr>
          <w:rStyle w:val="FootnoteReference"/>
          <w:rFonts w:ascii="Times New Roman" w:hAnsi="Times New Roman" w:cs="Times New Roman"/>
          <w:sz w:val="26"/>
          <w:szCs w:val="26"/>
        </w:rPr>
        <w:footnoteReference w:id="1"/>
      </w:r>
      <w:r>
        <w:rPr>
          <w:rFonts w:ascii="Times New Roman" w:hAnsi="Times New Roman" w:cs="Times New Roman"/>
          <w:sz w:val="26"/>
          <w:szCs w:val="26"/>
        </w:rPr>
        <w:t>. First, spectrograms were constructed using Short-Time Fourier Transform. Additionally, ground truths were generated so as to make the problem a supervised learning problem.</w:t>
      </w:r>
      <w:r w:rsidR="00AB51C8">
        <w:rPr>
          <w:rFonts w:ascii="Times New Roman" w:hAnsi="Times New Roman" w:cs="Times New Roman"/>
          <w:sz w:val="26"/>
          <w:szCs w:val="26"/>
        </w:rPr>
        <w:t xml:space="preserve"> </w:t>
      </w:r>
    </w:p>
    <w:p w:rsidR="00F6634F" w:rsidRDefault="00AB51C8" w:rsidP="00F663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Thereafter, the entire dataset was split into training (80%), validation (10%) and test (10%) sets. </w:t>
      </w:r>
      <w:r w:rsidRPr="00AB51C8">
        <w:rPr>
          <w:rFonts w:ascii="Times New Roman" w:hAnsi="Times New Roman" w:cs="Times New Roman"/>
          <w:b/>
          <w:sz w:val="26"/>
          <w:szCs w:val="26"/>
        </w:rPr>
        <w:t>Binary cross-entropy</w:t>
      </w:r>
      <w:r>
        <w:rPr>
          <w:rFonts w:ascii="Times New Roman" w:hAnsi="Times New Roman" w:cs="Times New Roman"/>
          <w:sz w:val="26"/>
          <w:szCs w:val="26"/>
        </w:rPr>
        <w:t xml:space="preserve"> was used as the loss function and ADAM algorithm was used for optimisation.</w:t>
      </w:r>
    </w:p>
    <w:p w:rsidR="00AB51C8" w:rsidRDefault="00AB51C8" w:rsidP="00AB51C8">
      <w:pPr>
        <w:spacing w:line="360" w:lineRule="auto"/>
        <w:ind w:firstLine="720"/>
        <w:jc w:val="both"/>
        <w:rPr>
          <w:rFonts w:ascii="Times New Roman" w:hAnsi="Times New Roman" w:cs="Times New Roman"/>
          <w:b/>
          <w:sz w:val="26"/>
          <w:szCs w:val="26"/>
        </w:rPr>
      </w:pPr>
      <w:r w:rsidRPr="00AB51C8">
        <w:rPr>
          <w:rFonts w:ascii="Times New Roman" w:hAnsi="Times New Roman" w:cs="Times New Roman"/>
          <w:b/>
          <w:sz w:val="26"/>
          <w:szCs w:val="26"/>
        </w:rPr>
        <w:t>3.3.1</w:t>
      </w:r>
      <w:r>
        <w:rPr>
          <w:rFonts w:ascii="Times New Roman" w:hAnsi="Times New Roman" w:cs="Times New Roman"/>
          <w:b/>
          <w:sz w:val="26"/>
          <w:szCs w:val="26"/>
        </w:rPr>
        <w:t xml:space="preserve"> A Note on Binary Cross-Entropy</w:t>
      </w:r>
    </w:p>
    <w:p w:rsidR="00AB51C8" w:rsidRPr="00942253" w:rsidRDefault="00942253" w:rsidP="00AB51C8">
      <w:pPr>
        <w:spacing w:line="360" w:lineRule="auto"/>
        <w:jc w:val="both"/>
        <w:rPr>
          <w:rFonts w:ascii="Times New Roman" w:hAnsi="Times New Roman" w:cs="Times New Roman"/>
          <w:color w:val="111F27"/>
          <w:sz w:val="26"/>
          <w:szCs w:val="26"/>
        </w:rPr>
      </w:pPr>
      <w:r>
        <w:rPr>
          <w:rFonts w:ascii="Times New Roman" w:hAnsi="Times New Roman" w:cs="Times New Roman"/>
          <w:sz w:val="26"/>
          <w:szCs w:val="26"/>
        </w:rPr>
        <w:t>Binary cross-entropy tells how far, on an average, the prediction is from the true value. Here, the true value is either zero or one. The formula for binary cross-entropy is</w:t>
      </w:r>
      <w:proofErr w:type="gramStart"/>
      <w:r>
        <w:rPr>
          <w:rFonts w:ascii="Times New Roman" w:hAnsi="Times New Roman" w:cs="Times New Roman"/>
          <w:sz w:val="26"/>
          <w:szCs w:val="26"/>
        </w:rPr>
        <w:t>:</w:t>
      </w:r>
      <w:proofErr w:type="gramEnd"/>
      <w:r w:rsidR="007613C4">
        <w:rPr>
          <w:rFonts w:ascii="Times New Roman" w:hAnsi="Times New Roman" w:cs="Times New Roman"/>
          <w:b/>
          <w:noProof/>
          <w:sz w:val="26"/>
          <w:szCs w:val="26"/>
          <w:lang w:eastAsia="en-IN"/>
        </w:rPr>
        <w:drawing>
          <wp:inline distT="0" distB="0" distL="0" distR="0">
            <wp:extent cx="5731510" cy="1058125"/>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1058125"/>
                    </a:xfrm>
                    <a:prstGeom prst="rect">
                      <a:avLst/>
                    </a:prstGeom>
                    <a:noFill/>
                    <a:ln w="9525">
                      <a:noFill/>
                      <a:miter lim="800000"/>
                      <a:headEnd/>
                      <a:tailEnd/>
                    </a:ln>
                  </pic:spPr>
                </pic:pic>
              </a:graphicData>
            </a:graphic>
          </wp:inline>
        </w:drawing>
      </w:r>
      <w:r>
        <w:rPr>
          <w:rFonts w:ascii="Times New Roman" w:hAnsi="Times New Roman" w:cs="Times New Roman"/>
          <w:sz w:val="26"/>
          <w:szCs w:val="26"/>
        </w:rPr>
        <w:t>Here,</w:t>
      </w:r>
      <w:r w:rsidRPr="00942253">
        <w:rPr>
          <w:rFonts w:ascii="Times New Roman" w:hAnsi="Times New Roman" w:cs="Times New Roman"/>
          <w:sz w:val="26"/>
          <w:szCs w:val="26"/>
        </w:rPr>
        <w:t xml:space="preserve"> </w:t>
      </w:r>
      <w:proofErr w:type="spellStart"/>
      <w:r w:rsidR="007613C4" w:rsidRPr="00942253">
        <w:rPr>
          <w:rFonts w:ascii="Times New Roman" w:hAnsi="Times New Roman" w:cs="Times New Roman"/>
          <w:color w:val="111F27"/>
          <w:sz w:val="26"/>
          <w:szCs w:val="26"/>
        </w:rPr>
        <w:t>ŷ</w:t>
      </w:r>
      <w:r>
        <w:rPr>
          <w:rFonts w:ascii="Times New Roman" w:hAnsi="Times New Roman" w:cs="Times New Roman"/>
          <w:color w:val="111F27"/>
          <w:sz w:val="26"/>
          <w:szCs w:val="26"/>
        </w:rPr>
        <w:softHyphen/>
      </w:r>
      <w:r>
        <w:rPr>
          <w:rFonts w:ascii="Times New Roman" w:hAnsi="Times New Roman" w:cs="Times New Roman"/>
          <w:color w:val="111F27"/>
          <w:sz w:val="26"/>
          <w:szCs w:val="26"/>
          <w:vertAlign w:val="subscript"/>
        </w:rPr>
        <w:t>i</w:t>
      </w:r>
      <w:proofErr w:type="spellEnd"/>
      <w:r>
        <w:rPr>
          <w:rFonts w:ascii="Times New Roman" w:hAnsi="Times New Roman" w:cs="Times New Roman"/>
          <w:color w:val="111F27"/>
          <w:sz w:val="26"/>
          <w:szCs w:val="26"/>
        </w:rPr>
        <w:t xml:space="preserve"> is the predicted value while </w:t>
      </w:r>
      <w:proofErr w:type="spellStart"/>
      <w:r>
        <w:rPr>
          <w:rFonts w:ascii="Times New Roman" w:hAnsi="Times New Roman" w:cs="Times New Roman"/>
          <w:color w:val="111F27"/>
          <w:sz w:val="26"/>
          <w:szCs w:val="26"/>
        </w:rPr>
        <w:t>y</w:t>
      </w:r>
      <w:r>
        <w:rPr>
          <w:rFonts w:ascii="Times New Roman" w:hAnsi="Times New Roman" w:cs="Times New Roman"/>
          <w:color w:val="111F27"/>
          <w:sz w:val="26"/>
          <w:szCs w:val="26"/>
          <w:vertAlign w:val="subscript"/>
        </w:rPr>
        <w:t>i</w:t>
      </w:r>
      <w:proofErr w:type="spellEnd"/>
      <w:r>
        <w:rPr>
          <w:rFonts w:ascii="Times New Roman" w:hAnsi="Times New Roman" w:cs="Times New Roman"/>
          <w:color w:val="111F27"/>
          <w:sz w:val="26"/>
          <w:szCs w:val="26"/>
        </w:rPr>
        <w:t xml:space="preserve"> is the actual value for the </w:t>
      </w:r>
      <w:proofErr w:type="spellStart"/>
      <w:r>
        <w:rPr>
          <w:rFonts w:ascii="Times New Roman" w:hAnsi="Times New Roman" w:cs="Times New Roman"/>
          <w:color w:val="111F27"/>
          <w:sz w:val="26"/>
          <w:szCs w:val="26"/>
        </w:rPr>
        <w:t>i</w:t>
      </w:r>
      <w:r>
        <w:rPr>
          <w:rFonts w:ascii="Times New Roman" w:hAnsi="Times New Roman" w:cs="Times New Roman"/>
          <w:color w:val="111F27"/>
          <w:sz w:val="26"/>
          <w:szCs w:val="26"/>
          <w:vertAlign w:val="superscript"/>
        </w:rPr>
        <w:t>th</w:t>
      </w:r>
      <w:proofErr w:type="spellEnd"/>
      <w:r>
        <w:rPr>
          <w:rFonts w:ascii="Times New Roman" w:hAnsi="Times New Roman" w:cs="Times New Roman"/>
          <w:color w:val="111F27"/>
          <w:sz w:val="26"/>
          <w:szCs w:val="26"/>
        </w:rPr>
        <w:t xml:space="preserve"> instance</w:t>
      </w:r>
    </w:p>
    <w:p w:rsidR="00942253" w:rsidRDefault="00942253" w:rsidP="00AB51C8">
      <w:pPr>
        <w:spacing w:line="360" w:lineRule="auto"/>
        <w:jc w:val="both"/>
        <w:rPr>
          <w:rFonts w:ascii="Times New Roman" w:hAnsi="Times New Roman" w:cs="Times New Roman"/>
          <w:color w:val="111F27"/>
          <w:sz w:val="26"/>
          <w:szCs w:val="26"/>
        </w:rPr>
      </w:pPr>
      <w:r>
        <w:rPr>
          <w:rFonts w:ascii="Times New Roman" w:hAnsi="Times New Roman" w:cs="Times New Roman"/>
          <w:color w:val="111F27"/>
          <w:sz w:val="26"/>
          <w:szCs w:val="26"/>
        </w:rPr>
        <w:t xml:space="preserve">The formula for binary cross-entropy comes from an extension of Bernoulli distribution, using </w:t>
      </w:r>
      <w:r w:rsidRPr="00942253">
        <w:rPr>
          <w:rFonts w:ascii="Times New Roman" w:hAnsi="Times New Roman" w:cs="Times New Roman"/>
          <w:b/>
          <w:color w:val="111F27"/>
          <w:sz w:val="26"/>
          <w:szCs w:val="26"/>
        </w:rPr>
        <w:t>M</w:t>
      </w:r>
      <w:r>
        <w:rPr>
          <w:rFonts w:ascii="Times New Roman" w:hAnsi="Times New Roman" w:cs="Times New Roman"/>
          <w:color w:val="111F27"/>
          <w:sz w:val="26"/>
          <w:szCs w:val="26"/>
        </w:rPr>
        <w:t xml:space="preserve">aximum </w:t>
      </w:r>
      <w:r w:rsidRPr="00942253">
        <w:rPr>
          <w:rFonts w:ascii="Times New Roman" w:hAnsi="Times New Roman" w:cs="Times New Roman"/>
          <w:b/>
          <w:color w:val="111F27"/>
          <w:sz w:val="26"/>
          <w:szCs w:val="26"/>
        </w:rPr>
        <w:t>L</w:t>
      </w:r>
      <w:r>
        <w:rPr>
          <w:rFonts w:ascii="Times New Roman" w:hAnsi="Times New Roman" w:cs="Times New Roman"/>
          <w:color w:val="111F27"/>
          <w:sz w:val="26"/>
          <w:szCs w:val="26"/>
        </w:rPr>
        <w:t xml:space="preserve">ikelihood </w:t>
      </w:r>
      <w:r w:rsidRPr="00942253">
        <w:rPr>
          <w:rFonts w:ascii="Times New Roman" w:hAnsi="Times New Roman" w:cs="Times New Roman"/>
          <w:b/>
          <w:color w:val="111F27"/>
          <w:sz w:val="26"/>
          <w:szCs w:val="26"/>
        </w:rPr>
        <w:t>E</w:t>
      </w:r>
      <w:r>
        <w:rPr>
          <w:rFonts w:ascii="Times New Roman" w:hAnsi="Times New Roman" w:cs="Times New Roman"/>
          <w:color w:val="111F27"/>
          <w:sz w:val="26"/>
          <w:szCs w:val="26"/>
        </w:rPr>
        <w:t>stimation (MLE).</w:t>
      </w:r>
    </w:p>
    <w:p w:rsidR="00942253" w:rsidRDefault="00942253" w:rsidP="00942253">
      <w:pPr>
        <w:spacing w:line="360" w:lineRule="auto"/>
        <w:ind w:firstLine="720"/>
        <w:jc w:val="both"/>
        <w:rPr>
          <w:rFonts w:ascii="Times New Roman" w:hAnsi="Times New Roman" w:cs="Times New Roman"/>
          <w:b/>
          <w:color w:val="111F27"/>
          <w:sz w:val="26"/>
          <w:szCs w:val="26"/>
        </w:rPr>
      </w:pPr>
      <w:r w:rsidRPr="00942253">
        <w:rPr>
          <w:rFonts w:ascii="Times New Roman" w:hAnsi="Times New Roman" w:cs="Times New Roman"/>
          <w:b/>
          <w:color w:val="111F27"/>
          <w:sz w:val="26"/>
          <w:szCs w:val="26"/>
        </w:rPr>
        <w:t>3.4</w:t>
      </w:r>
      <w:r>
        <w:rPr>
          <w:rFonts w:ascii="Times New Roman" w:hAnsi="Times New Roman" w:cs="Times New Roman"/>
          <w:b/>
          <w:color w:val="111F27"/>
          <w:sz w:val="26"/>
          <w:szCs w:val="26"/>
        </w:rPr>
        <w:t xml:space="preserve"> RESULTS</w:t>
      </w:r>
    </w:p>
    <w:p w:rsidR="000A698B" w:rsidRDefault="00942253" w:rsidP="00942253">
      <w:pPr>
        <w:spacing w:line="360" w:lineRule="auto"/>
        <w:jc w:val="both"/>
        <w:rPr>
          <w:rFonts w:ascii="Times New Roman" w:hAnsi="Times New Roman" w:cs="Times New Roman"/>
          <w:sz w:val="26"/>
          <w:szCs w:val="26"/>
        </w:rPr>
      </w:pPr>
      <w:r>
        <w:rPr>
          <w:rFonts w:ascii="Times New Roman" w:hAnsi="Times New Roman" w:cs="Times New Roman"/>
          <w:color w:val="111F27"/>
          <w:sz w:val="26"/>
          <w:szCs w:val="26"/>
        </w:rPr>
        <w:t>The results mentioned in the research paper are stupendous</w:t>
      </w:r>
      <w:r w:rsidR="000A698B">
        <w:rPr>
          <w:rFonts w:ascii="Times New Roman" w:hAnsi="Times New Roman" w:cs="Times New Roman"/>
          <w:color w:val="111F27"/>
          <w:sz w:val="26"/>
          <w:szCs w:val="26"/>
        </w:rPr>
        <w:t>; t</w:t>
      </w:r>
      <w:r>
        <w:rPr>
          <w:rFonts w:ascii="Times New Roman" w:hAnsi="Times New Roman" w:cs="Times New Roman"/>
          <w:color w:val="111F27"/>
          <w:sz w:val="26"/>
          <w:szCs w:val="26"/>
        </w:rPr>
        <w:t>he authors claim a maximum F-</w:t>
      </w:r>
      <w:r w:rsidR="000A698B">
        <w:rPr>
          <w:rFonts w:ascii="Times New Roman" w:hAnsi="Times New Roman" w:cs="Times New Roman"/>
          <w:color w:val="111F27"/>
          <w:sz w:val="26"/>
          <w:szCs w:val="26"/>
        </w:rPr>
        <w:t xml:space="preserve">score of </w:t>
      </w:r>
      <w:r w:rsidR="000A698B" w:rsidRPr="000A698B">
        <w:rPr>
          <w:rFonts w:ascii="Times New Roman" w:hAnsi="Times New Roman" w:cs="Times New Roman"/>
          <w:b/>
          <w:color w:val="111F27"/>
          <w:sz w:val="26"/>
          <w:szCs w:val="26"/>
        </w:rPr>
        <w:t>99.95</w:t>
      </w:r>
      <w:r w:rsidR="000A698B">
        <w:rPr>
          <w:rFonts w:ascii="Times New Roman" w:hAnsi="Times New Roman" w:cs="Times New Roman"/>
          <w:color w:val="111F27"/>
          <w:sz w:val="26"/>
          <w:szCs w:val="26"/>
        </w:rPr>
        <w:t>. However, reproducing these results is a daunting task and requires huge computational resources. The authors claim to have performed 62 epochs on the entire training and validation set, with the entire training performed</w:t>
      </w:r>
      <w:r w:rsidR="000A698B" w:rsidRPr="000A698B">
        <w:rPr>
          <w:rFonts w:ascii="Times New Roman" w:hAnsi="Times New Roman" w:cs="Times New Roman"/>
          <w:sz w:val="26"/>
          <w:szCs w:val="26"/>
        </w:rPr>
        <w:t xml:space="preserve"> on one Tesla V100-PCIE GPU</w:t>
      </w:r>
      <w:r w:rsidR="000A698B">
        <w:rPr>
          <w:rFonts w:ascii="Times New Roman" w:hAnsi="Times New Roman" w:cs="Times New Roman"/>
          <w:sz w:val="26"/>
          <w:szCs w:val="26"/>
        </w:rPr>
        <w:t>. They further claim to have trained the model in 82.5 hours!</w:t>
      </w:r>
    </w:p>
    <w:p w:rsidR="000A698B" w:rsidRDefault="000A698B" w:rsidP="00942253">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With computational constraints, especially absence of a dedicated GPU, it became very difficult to reproduce the findings. After barely managing to train the model for four epochs, with each epoch taking approximately 1.5 hours on Google </w:t>
      </w:r>
      <w:proofErr w:type="spellStart"/>
      <w:r>
        <w:rPr>
          <w:rFonts w:ascii="Times New Roman" w:hAnsi="Times New Roman" w:cs="Times New Roman"/>
          <w:sz w:val="26"/>
          <w:szCs w:val="26"/>
        </w:rPr>
        <w:t>Colaboratory</w:t>
      </w:r>
      <w:proofErr w:type="spellEnd"/>
      <w:r>
        <w:rPr>
          <w:rFonts w:ascii="Times New Roman" w:hAnsi="Times New Roman" w:cs="Times New Roman"/>
          <w:sz w:val="26"/>
          <w:szCs w:val="26"/>
        </w:rPr>
        <w:t>, I got a training accuracy of ~75%, a validation accuracy of ~57% and a test accuracy as low as 52%. T</w:t>
      </w:r>
      <w:r w:rsidR="00186570">
        <w:rPr>
          <w:rFonts w:ascii="Times New Roman" w:hAnsi="Times New Roman" w:cs="Times New Roman"/>
          <w:sz w:val="26"/>
          <w:szCs w:val="26"/>
        </w:rPr>
        <w:t>he results cannot be accepted. Further,</w:t>
      </w:r>
      <w:r>
        <w:rPr>
          <w:rFonts w:ascii="Times New Roman" w:hAnsi="Times New Roman" w:cs="Times New Roman"/>
          <w:sz w:val="26"/>
          <w:szCs w:val="26"/>
        </w:rPr>
        <w:t xml:space="preserve"> it is obviously known that it is a case of improper training of the model.</w:t>
      </w:r>
    </w:p>
    <w:p w:rsidR="00186570" w:rsidRDefault="00497507" w:rsidP="0094225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additional attempt of reducing the number of (possibly correlated) features was carried out through </w:t>
      </w:r>
      <w:r w:rsidRPr="00497507">
        <w:rPr>
          <w:rFonts w:ascii="Times New Roman" w:hAnsi="Times New Roman" w:cs="Times New Roman"/>
          <w:b/>
          <w:sz w:val="26"/>
          <w:szCs w:val="26"/>
        </w:rPr>
        <w:t>P</w:t>
      </w:r>
      <w:r>
        <w:rPr>
          <w:rFonts w:ascii="Times New Roman" w:hAnsi="Times New Roman" w:cs="Times New Roman"/>
          <w:sz w:val="26"/>
          <w:szCs w:val="26"/>
        </w:rPr>
        <w:t xml:space="preserve">rincipal </w:t>
      </w:r>
      <w:r w:rsidRPr="00497507">
        <w:rPr>
          <w:rFonts w:ascii="Times New Roman" w:hAnsi="Times New Roman" w:cs="Times New Roman"/>
          <w:b/>
          <w:sz w:val="26"/>
          <w:szCs w:val="26"/>
        </w:rPr>
        <w:t>C</w:t>
      </w:r>
      <w:r>
        <w:rPr>
          <w:rFonts w:ascii="Times New Roman" w:hAnsi="Times New Roman" w:cs="Times New Roman"/>
          <w:sz w:val="26"/>
          <w:szCs w:val="26"/>
        </w:rPr>
        <w:t xml:space="preserve">omponent </w:t>
      </w:r>
      <w:r w:rsidRPr="00497507">
        <w:rPr>
          <w:rFonts w:ascii="Times New Roman" w:hAnsi="Times New Roman" w:cs="Times New Roman"/>
          <w:b/>
          <w:sz w:val="26"/>
          <w:szCs w:val="26"/>
        </w:rPr>
        <w:t>A</w:t>
      </w:r>
      <w:r>
        <w:rPr>
          <w:rFonts w:ascii="Times New Roman" w:hAnsi="Times New Roman" w:cs="Times New Roman"/>
          <w:sz w:val="26"/>
          <w:szCs w:val="26"/>
        </w:rPr>
        <w:t>nalysis (or, PCA for short). As considered an “arbitrary method” of analysis, it turns out that there was no improvement seen whatsoever- a single epoch took rather 106 minutes now.</w:t>
      </w:r>
    </w:p>
    <w:p w:rsidR="00186570" w:rsidRDefault="00186570" w:rsidP="00186570">
      <w:pPr>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t>3.5 CONCLUSION</w:t>
      </w:r>
    </w:p>
    <w:p w:rsidR="00B07AAB" w:rsidRDefault="00186570" w:rsidP="0018657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spectrogram provides extensive data for analysis of seismic waves. It provides a visual method of representation of the strength (loudness) of a signal at various frequencies present in a waveform over time, and hence carries along with it extensive information. As a result, there is a clear distinction between noise and a genuine signal. However, utilising such vast data to the fullest is something which demands </w:t>
      </w:r>
      <w:r w:rsidR="00B07AAB">
        <w:rPr>
          <w:rFonts w:ascii="Times New Roman" w:hAnsi="Times New Roman" w:cs="Times New Roman"/>
          <w:sz w:val="26"/>
          <w:szCs w:val="26"/>
        </w:rPr>
        <w:t>huge computational resources.</w:t>
      </w:r>
    </w:p>
    <w:p w:rsidR="00266D4C" w:rsidRDefault="00B07AAB" w:rsidP="00186570">
      <w:pPr>
        <w:spacing w:line="360" w:lineRule="auto"/>
        <w:jc w:val="both"/>
        <w:rPr>
          <w:rFonts w:ascii="Times New Roman" w:hAnsi="Times New Roman" w:cs="Times New Roman"/>
          <w:sz w:val="26"/>
          <w:szCs w:val="26"/>
        </w:rPr>
      </w:pPr>
      <w:r>
        <w:rPr>
          <w:rFonts w:ascii="Times New Roman" w:hAnsi="Times New Roman" w:cs="Times New Roman"/>
          <w:sz w:val="26"/>
          <w:szCs w:val="26"/>
        </w:rPr>
        <w:t>As a result, further analysis has been carried out with only tabular data. This, in itself, imparts certain restrictions to the learning of our model, details of which will be provided during analysis of the corresponding work(s).</w:t>
      </w:r>
    </w:p>
    <w:p w:rsidR="00266D4C" w:rsidRDefault="00266D4C" w:rsidP="00266D4C">
      <w:pPr>
        <w:spacing w:line="360" w:lineRule="auto"/>
        <w:jc w:val="both"/>
        <w:rPr>
          <w:rFonts w:ascii="Times New Roman" w:hAnsi="Times New Roman" w:cs="Times New Roman"/>
          <w:sz w:val="26"/>
          <w:szCs w:val="26"/>
        </w:rPr>
      </w:pPr>
    </w:p>
    <w:p w:rsidR="00266D4C" w:rsidRPr="00266D4C" w:rsidRDefault="00266D4C" w:rsidP="00186570">
      <w:pPr>
        <w:pStyle w:val="ListParagraph"/>
        <w:numPr>
          <w:ilvl w:val="0"/>
          <w:numId w:val="6"/>
        </w:numPr>
        <w:spacing w:line="360" w:lineRule="auto"/>
        <w:jc w:val="both"/>
        <w:rPr>
          <w:rFonts w:ascii="Times New Roman" w:hAnsi="Times New Roman" w:cs="Times New Roman"/>
          <w:b/>
          <w:sz w:val="28"/>
          <w:szCs w:val="28"/>
        </w:rPr>
      </w:pPr>
      <w:r w:rsidRPr="00266D4C">
        <w:rPr>
          <w:rFonts w:ascii="Times New Roman" w:hAnsi="Times New Roman" w:cs="Times New Roman"/>
          <w:b/>
          <w:sz w:val="28"/>
          <w:szCs w:val="28"/>
        </w:rPr>
        <w:t>EXPERIMENT-2</w:t>
      </w:r>
    </w:p>
    <w:p w:rsidR="00E0799D" w:rsidRDefault="00266D4C" w:rsidP="00266D4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experiment involved using tabular time-series data for earthquake detection and prediction. The data is first pre-processed so as to extract </w:t>
      </w:r>
      <w:r w:rsidR="00E0799D">
        <w:rPr>
          <w:rFonts w:ascii="Times New Roman" w:hAnsi="Times New Roman" w:cs="Times New Roman"/>
          <w:sz w:val="26"/>
          <w:szCs w:val="26"/>
        </w:rPr>
        <w:t xml:space="preserve">data corresponding to </w:t>
      </w:r>
      <w:r>
        <w:rPr>
          <w:rFonts w:ascii="Times New Roman" w:hAnsi="Times New Roman" w:cs="Times New Roman"/>
          <w:sz w:val="26"/>
          <w:szCs w:val="26"/>
        </w:rPr>
        <w:t xml:space="preserve">only those features which are generally used in tabular data analysis for earthquake forecasting. </w:t>
      </w:r>
      <w:r w:rsidR="00E0799D">
        <w:rPr>
          <w:rFonts w:ascii="Times New Roman" w:hAnsi="Times New Roman" w:cs="Times New Roman"/>
          <w:sz w:val="26"/>
          <w:szCs w:val="26"/>
        </w:rPr>
        <w:t xml:space="preserve">Then, a baseline model in the form of an </w:t>
      </w:r>
      <w:r w:rsidR="00E0799D" w:rsidRPr="00E0799D">
        <w:rPr>
          <w:rFonts w:ascii="Times New Roman" w:hAnsi="Times New Roman" w:cs="Times New Roman"/>
          <w:b/>
          <w:sz w:val="26"/>
          <w:szCs w:val="26"/>
        </w:rPr>
        <w:t>a</w:t>
      </w:r>
      <w:r w:rsidR="00E0799D">
        <w:rPr>
          <w:rFonts w:ascii="Times New Roman" w:hAnsi="Times New Roman" w:cs="Times New Roman"/>
          <w:sz w:val="26"/>
          <w:szCs w:val="26"/>
        </w:rPr>
        <w:t xml:space="preserve">rtificial </w:t>
      </w:r>
      <w:r w:rsidR="00E0799D" w:rsidRPr="00E0799D">
        <w:rPr>
          <w:rFonts w:ascii="Times New Roman" w:hAnsi="Times New Roman" w:cs="Times New Roman"/>
          <w:b/>
          <w:sz w:val="26"/>
          <w:szCs w:val="26"/>
        </w:rPr>
        <w:t>n</w:t>
      </w:r>
      <w:r w:rsidR="00E0799D">
        <w:rPr>
          <w:rFonts w:ascii="Times New Roman" w:hAnsi="Times New Roman" w:cs="Times New Roman"/>
          <w:sz w:val="26"/>
          <w:szCs w:val="26"/>
        </w:rPr>
        <w:t xml:space="preserve">eural </w:t>
      </w:r>
      <w:r w:rsidR="00E0799D" w:rsidRPr="00E0799D">
        <w:rPr>
          <w:rFonts w:ascii="Times New Roman" w:hAnsi="Times New Roman" w:cs="Times New Roman"/>
          <w:b/>
          <w:sz w:val="26"/>
          <w:szCs w:val="26"/>
        </w:rPr>
        <w:t>n</w:t>
      </w:r>
      <w:r w:rsidR="00E0799D">
        <w:rPr>
          <w:rFonts w:ascii="Times New Roman" w:hAnsi="Times New Roman" w:cs="Times New Roman"/>
          <w:sz w:val="26"/>
          <w:szCs w:val="26"/>
        </w:rPr>
        <w:t>etwork (ANN) is trained for classification and regression purpose. Thereafter, an LSTM-based model is trained and the results are compared with those of the ANN.</w:t>
      </w:r>
    </w:p>
    <w:p w:rsidR="00E0799D" w:rsidRDefault="00E0799D" w:rsidP="00E0799D">
      <w:pPr>
        <w:pStyle w:val="ListParagraph"/>
        <w:numPr>
          <w:ilvl w:val="1"/>
          <w:numId w:val="6"/>
        </w:numPr>
        <w:spacing w:line="360" w:lineRule="auto"/>
        <w:jc w:val="both"/>
        <w:rPr>
          <w:rFonts w:ascii="Times New Roman" w:hAnsi="Times New Roman" w:cs="Times New Roman"/>
          <w:b/>
          <w:sz w:val="26"/>
          <w:szCs w:val="26"/>
        </w:rPr>
      </w:pPr>
      <w:r w:rsidRPr="00E0799D">
        <w:rPr>
          <w:rFonts w:ascii="Times New Roman" w:hAnsi="Times New Roman" w:cs="Times New Roman"/>
          <w:b/>
          <w:sz w:val="26"/>
          <w:szCs w:val="26"/>
        </w:rPr>
        <w:lastRenderedPageBreak/>
        <w:t>NUMERICAL TIME-SERIES DATA</w:t>
      </w:r>
    </w:p>
    <w:p w:rsidR="00942253" w:rsidRDefault="003A1E81" w:rsidP="00E0799D">
      <w:pPr>
        <w:spacing w:line="360" w:lineRule="auto"/>
        <w:jc w:val="both"/>
        <w:rPr>
          <w:rFonts w:ascii="Times New Roman" w:hAnsi="Times New Roman" w:cs="Times New Roman"/>
          <w:sz w:val="26"/>
          <w:szCs w:val="26"/>
        </w:rPr>
      </w:pPr>
      <w:r>
        <w:rPr>
          <w:rFonts w:ascii="Times New Roman" w:hAnsi="Times New Roman" w:cs="Times New Roman"/>
          <w:sz w:val="26"/>
          <w:szCs w:val="26"/>
        </w:rPr>
        <w:t>Numerical time-series data, or tabular time-series data, or simply time-series data, is a sequence of discrete data points listed/indexed in time order. It is generally assumed that a time-series data has some systematic pattern, with trends and seasonality being the most common patterns.</w:t>
      </w:r>
    </w:p>
    <w:p w:rsidR="003A1E81" w:rsidRDefault="003A1E81" w:rsidP="00E0799D">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two buzzing words associated with processing of time-series data, especially in the field of sequence modelling. They are:</w:t>
      </w:r>
    </w:p>
    <w:p w:rsidR="003A1E81" w:rsidRDefault="003A1E81" w:rsidP="003A1E81">
      <w:pPr>
        <w:pStyle w:val="ListParagraph"/>
        <w:numPr>
          <w:ilvl w:val="0"/>
          <w:numId w:val="7"/>
        </w:numPr>
        <w:spacing w:line="360" w:lineRule="auto"/>
        <w:jc w:val="both"/>
        <w:rPr>
          <w:rFonts w:ascii="Times New Roman" w:hAnsi="Times New Roman" w:cs="Times New Roman"/>
          <w:sz w:val="26"/>
          <w:szCs w:val="26"/>
        </w:rPr>
      </w:pPr>
      <w:r w:rsidRPr="003A1E81">
        <w:rPr>
          <w:rFonts w:ascii="Times New Roman" w:hAnsi="Times New Roman" w:cs="Times New Roman"/>
          <w:b/>
          <w:sz w:val="26"/>
          <w:szCs w:val="26"/>
        </w:rPr>
        <w:t>Time-series analysis</w:t>
      </w:r>
      <w:r>
        <w:rPr>
          <w:rFonts w:ascii="Times New Roman" w:hAnsi="Times New Roman" w:cs="Times New Roman"/>
          <w:sz w:val="26"/>
          <w:szCs w:val="26"/>
        </w:rPr>
        <w:t>: It includes methods for processing time-series data so as to extract meaningful statistics from it, or to find out some other characteristics of the data.</w:t>
      </w:r>
    </w:p>
    <w:p w:rsidR="003A1E81" w:rsidRDefault="003A1E81" w:rsidP="003A1E81">
      <w:pPr>
        <w:pStyle w:val="ListParagraph"/>
        <w:numPr>
          <w:ilvl w:val="0"/>
          <w:numId w:val="7"/>
        </w:numPr>
        <w:spacing w:line="360" w:lineRule="auto"/>
        <w:jc w:val="both"/>
        <w:rPr>
          <w:rFonts w:ascii="Times New Roman" w:hAnsi="Times New Roman" w:cs="Times New Roman"/>
          <w:sz w:val="26"/>
          <w:szCs w:val="26"/>
        </w:rPr>
      </w:pPr>
      <w:r w:rsidRPr="003A1E81">
        <w:rPr>
          <w:rFonts w:ascii="Times New Roman" w:hAnsi="Times New Roman" w:cs="Times New Roman"/>
          <w:b/>
          <w:sz w:val="26"/>
          <w:szCs w:val="26"/>
        </w:rPr>
        <w:t>Time-series forecasting</w:t>
      </w:r>
      <w:r>
        <w:rPr>
          <w:rFonts w:ascii="Times New Roman" w:hAnsi="Times New Roman" w:cs="Times New Roman"/>
          <w:sz w:val="26"/>
          <w:szCs w:val="26"/>
        </w:rPr>
        <w:t>: It involves the use of a mathematical or a conceptual model to predict</w:t>
      </w:r>
      <w:r w:rsidR="00FB716E">
        <w:rPr>
          <w:rFonts w:ascii="Times New Roman" w:hAnsi="Times New Roman" w:cs="Times New Roman"/>
          <w:sz w:val="26"/>
          <w:szCs w:val="26"/>
        </w:rPr>
        <w:t xml:space="preserve"> future values depending upon some pattern in previously observed values.</w:t>
      </w:r>
    </w:p>
    <w:p w:rsidR="00FB716E" w:rsidRDefault="00FB716E"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Today, time series analysis and forecasting find major applications in the fields of weather forecasting, astronomy, pattern recognition, mathematical finance and signal processing.</w:t>
      </w:r>
    </w:p>
    <w:p w:rsidR="00FB716E" w:rsidRPr="00FB716E" w:rsidRDefault="00FB716E" w:rsidP="00FB716E">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b/>
          <w:sz w:val="26"/>
          <w:szCs w:val="26"/>
        </w:rPr>
        <w:t>TIME-SERIES DATA AND EARTHQUAKE PREDICTION</w:t>
      </w:r>
    </w:p>
    <w:p w:rsidR="00FB716E" w:rsidRDefault="00FB716E"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Time-series data analysis is prevalent and effective in any domain of applied engineering which involves temporal measurements. As the earthquakes are expected to have a temporal dynamic behaviour, time-series analysis of the corresponding earthquake data seems theoretically sound. Several deep learning techniques such as RNN (</w:t>
      </w:r>
      <w:r w:rsidRPr="00FB716E">
        <w:rPr>
          <w:rFonts w:ascii="Times New Roman" w:hAnsi="Times New Roman" w:cs="Times New Roman"/>
          <w:b/>
          <w:sz w:val="26"/>
          <w:szCs w:val="26"/>
        </w:rPr>
        <w:t>R</w:t>
      </w:r>
      <w:r>
        <w:rPr>
          <w:rFonts w:ascii="Times New Roman" w:hAnsi="Times New Roman" w:cs="Times New Roman"/>
          <w:sz w:val="26"/>
          <w:szCs w:val="26"/>
        </w:rPr>
        <w:t xml:space="preserve">ecurrent </w:t>
      </w:r>
      <w:r w:rsidRPr="00FB716E">
        <w:rPr>
          <w:rFonts w:ascii="Times New Roman" w:hAnsi="Times New Roman" w:cs="Times New Roman"/>
          <w:b/>
          <w:sz w:val="26"/>
          <w:szCs w:val="26"/>
        </w:rPr>
        <w:t>N</w:t>
      </w:r>
      <w:r>
        <w:rPr>
          <w:rFonts w:ascii="Times New Roman" w:hAnsi="Times New Roman" w:cs="Times New Roman"/>
          <w:sz w:val="26"/>
          <w:szCs w:val="26"/>
        </w:rPr>
        <w:t xml:space="preserve">eural </w:t>
      </w:r>
      <w:r w:rsidRPr="00FB716E">
        <w:rPr>
          <w:rFonts w:ascii="Times New Roman" w:hAnsi="Times New Roman" w:cs="Times New Roman"/>
          <w:b/>
          <w:sz w:val="26"/>
          <w:szCs w:val="26"/>
        </w:rPr>
        <w:t>N</w:t>
      </w:r>
      <w:r>
        <w:rPr>
          <w:rFonts w:ascii="Times New Roman" w:hAnsi="Times New Roman" w:cs="Times New Roman"/>
          <w:sz w:val="26"/>
          <w:szCs w:val="26"/>
        </w:rPr>
        <w:t>etwork), GRU (</w:t>
      </w:r>
      <w:r w:rsidRPr="00FB716E">
        <w:rPr>
          <w:rFonts w:ascii="Times New Roman" w:hAnsi="Times New Roman" w:cs="Times New Roman"/>
          <w:b/>
          <w:sz w:val="26"/>
          <w:szCs w:val="26"/>
        </w:rPr>
        <w:t>G</w:t>
      </w:r>
      <w:r>
        <w:rPr>
          <w:rFonts w:ascii="Times New Roman" w:hAnsi="Times New Roman" w:cs="Times New Roman"/>
          <w:sz w:val="26"/>
          <w:szCs w:val="26"/>
        </w:rPr>
        <w:t xml:space="preserve">ated </w:t>
      </w:r>
      <w:r w:rsidRPr="00FB716E">
        <w:rPr>
          <w:rFonts w:ascii="Times New Roman" w:hAnsi="Times New Roman" w:cs="Times New Roman"/>
          <w:b/>
          <w:sz w:val="26"/>
          <w:szCs w:val="26"/>
        </w:rPr>
        <w:t>R</w:t>
      </w:r>
      <w:r>
        <w:rPr>
          <w:rFonts w:ascii="Times New Roman" w:hAnsi="Times New Roman" w:cs="Times New Roman"/>
          <w:sz w:val="26"/>
          <w:szCs w:val="26"/>
        </w:rPr>
        <w:t xml:space="preserve">ecurrent </w:t>
      </w:r>
      <w:r w:rsidRPr="00FB716E">
        <w:rPr>
          <w:rFonts w:ascii="Times New Roman" w:hAnsi="Times New Roman" w:cs="Times New Roman"/>
          <w:b/>
          <w:sz w:val="26"/>
          <w:szCs w:val="26"/>
        </w:rPr>
        <w:t>U</w:t>
      </w:r>
      <w:r>
        <w:rPr>
          <w:rFonts w:ascii="Times New Roman" w:hAnsi="Times New Roman" w:cs="Times New Roman"/>
          <w:sz w:val="26"/>
          <w:szCs w:val="26"/>
        </w:rPr>
        <w:t>nit) and LSTM (</w:t>
      </w:r>
      <w:r w:rsidRPr="00FB716E">
        <w:rPr>
          <w:rFonts w:ascii="Times New Roman" w:hAnsi="Times New Roman" w:cs="Times New Roman"/>
          <w:b/>
          <w:sz w:val="26"/>
          <w:szCs w:val="26"/>
        </w:rPr>
        <w:t>L</w:t>
      </w:r>
      <w:r>
        <w:rPr>
          <w:rFonts w:ascii="Times New Roman" w:hAnsi="Times New Roman" w:cs="Times New Roman"/>
          <w:sz w:val="26"/>
          <w:szCs w:val="26"/>
        </w:rPr>
        <w:t xml:space="preserve">ong </w:t>
      </w:r>
      <w:r w:rsidRPr="00FB716E">
        <w:rPr>
          <w:rFonts w:ascii="Times New Roman" w:hAnsi="Times New Roman" w:cs="Times New Roman"/>
          <w:b/>
          <w:sz w:val="26"/>
          <w:szCs w:val="26"/>
        </w:rPr>
        <w:t>S</w:t>
      </w:r>
      <w:r>
        <w:rPr>
          <w:rFonts w:ascii="Times New Roman" w:hAnsi="Times New Roman" w:cs="Times New Roman"/>
          <w:sz w:val="26"/>
          <w:szCs w:val="26"/>
        </w:rPr>
        <w:t xml:space="preserve">hort </w:t>
      </w:r>
      <w:r w:rsidRPr="00FB716E">
        <w:rPr>
          <w:rFonts w:ascii="Times New Roman" w:hAnsi="Times New Roman" w:cs="Times New Roman"/>
          <w:b/>
          <w:sz w:val="26"/>
          <w:szCs w:val="26"/>
        </w:rPr>
        <w:t>T</w:t>
      </w:r>
      <w:r>
        <w:rPr>
          <w:rFonts w:ascii="Times New Roman" w:hAnsi="Times New Roman" w:cs="Times New Roman"/>
          <w:sz w:val="26"/>
          <w:szCs w:val="26"/>
        </w:rPr>
        <w:t xml:space="preserve">erm </w:t>
      </w:r>
      <w:r w:rsidRPr="00FB716E">
        <w:rPr>
          <w:rFonts w:ascii="Times New Roman" w:hAnsi="Times New Roman" w:cs="Times New Roman"/>
          <w:b/>
          <w:sz w:val="26"/>
          <w:szCs w:val="26"/>
        </w:rPr>
        <w:t>M</w:t>
      </w:r>
      <w:r>
        <w:rPr>
          <w:rFonts w:ascii="Times New Roman" w:hAnsi="Times New Roman" w:cs="Times New Roman"/>
          <w:sz w:val="26"/>
          <w:szCs w:val="26"/>
        </w:rPr>
        <w:t>emory) are specifically designed to analyse time-series data.</w:t>
      </w:r>
      <w:r w:rsidR="00163890">
        <w:rPr>
          <w:rFonts w:ascii="Times New Roman" w:hAnsi="Times New Roman" w:cs="Times New Roman"/>
          <w:sz w:val="26"/>
          <w:szCs w:val="26"/>
        </w:rPr>
        <w:t xml:space="preserve"> They are further seen to achieve state-of-the-art performance in this kind of analysis.</w:t>
      </w:r>
    </w:p>
    <w:p w:rsidR="00163890" w:rsidRDefault="00163890" w:rsidP="00163890">
      <w:pPr>
        <w:spacing w:line="360" w:lineRule="auto"/>
        <w:jc w:val="both"/>
        <w:rPr>
          <w:rFonts w:ascii="Times New Roman" w:hAnsi="Times New Roman" w:cs="Times New Roman"/>
          <w:sz w:val="26"/>
          <w:szCs w:val="26"/>
        </w:rPr>
      </w:pPr>
      <w:r>
        <w:rPr>
          <w:rFonts w:ascii="Times New Roman" w:hAnsi="Times New Roman" w:cs="Times New Roman"/>
          <w:sz w:val="26"/>
          <w:szCs w:val="26"/>
        </w:rPr>
        <w:t>Research works on earthquake prediction are also seen to apply convolutional layers on spectral data, mainly for feature extraction. An important question which arises here is, given a tabular dataset</w:t>
      </w:r>
      <w:r w:rsidR="003F024D">
        <w:rPr>
          <w:rFonts w:ascii="Times New Roman" w:hAnsi="Times New Roman" w:cs="Times New Roman"/>
          <w:sz w:val="26"/>
          <w:szCs w:val="26"/>
        </w:rPr>
        <w:t xml:space="preserve">, is </w:t>
      </w:r>
      <w:r>
        <w:rPr>
          <w:rFonts w:ascii="Times New Roman" w:hAnsi="Times New Roman" w:cs="Times New Roman"/>
          <w:sz w:val="26"/>
          <w:szCs w:val="26"/>
        </w:rPr>
        <w:t>CNN really required? To understand more about this, take a look at Figure 2.</w:t>
      </w:r>
    </w:p>
    <w:p w:rsidR="00163890" w:rsidRDefault="00163890" w:rsidP="00163890">
      <w:pPr>
        <w:spacing w:line="360" w:lineRule="auto"/>
        <w:jc w:val="center"/>
        <w:rPr>
          <w:rFonts w:ascii="Times New Roman" w:hAnsi="Times New Roman" w:cs="Times New Roman"/>
          <w:sz w:val="26"/>
          <w:szCs w:val="26"/>
        </w:rPr>
      </w:pPr>
      <w:r w:rsidRPr="00163890">
        <w:rPr>
          <w:rFonts w:ascii="Times New Roman" w:hAnsi="Times New Roman" w:cs="Times New Roman"/>
          <w:noProof/>
          <w:sz w:val="26"/>
          <w:szCs w:val="26"/>
          <w:lang w:eastAsia="en-IN"/>
        </w:rPr>
        <w:lastRenderedPageBreak/>
        <w:drawing>
          <wp:inline distT="0" distB="0" distL="0" distR="0">
            <wp:extent cx="5731510" cy="1954592"/>
            <wp:effectExtent l="19050" t="0" r="2540" b="0"/>
            <wp:docPr id="4" name="Picture 1"/>
            <wp:cNvGraphicFramePr/>
            <a:graphic xmlns:a="http://schemas.openxmlformats.org/drawingml/2006/main">
              <a:graphicData uri="http://schemas.openxmlformats.org/drawingml/2006/picture">
                <pic:pic xmlns:pic="http://schemas.openxmlformats.org/drawingml/2006/picture">
                  <pic:nvPicPr>
                    <pic:cNvPr id="516" name="Google Shape;516;p59"/>
                    <pic:cNvPicPr preferRelativeResize="0"/>
                  </pic:nvPicPr>
                  <pic:blipFill>
                    <a:blip r:embed="rId12" cstate="print">
                      <a:alphaModFix/>
                    </a:blip>
                    <a:stretch>
                      <a:fillRect/>
                    </a:stretch>
                  </pic:blipFill>
                  <pic:spPr>
                    <a:xfrm>
                      <a:off x="0" y="0"/>
                      <a:ext cx="5731510" cy="1954592"/>
                    </a:xfrm>
                    <a:prstGeom prst="rect">
                      <a:avLst/>
                    </a:prstGeom>
                    <a:noFill/>
                    <a:ln>
                      <a:noFill/>
                    </a:ln>
                  </pic:spPr>
                </pic:pic>
              </a:graphicData>
            </a:graphic>
          </wp:inline>
        </w:drawing>
      </w:r>
      <w:proofErr w:type="gramStart"/>
      <w:r>
        <w:rPr>
          <w:rFonts w:ascii="Times New Roman" w:hAnsi="Times New Roman" w:cs="Times New Roman"/>
          <w:sz w:val="26"/>
          <w:szCs w:val="26"/>
        </w:rPr>
        <w:t>Figure 2.</w:t>
      </w:r>
      <w:proofErr w:type="gramEnd"/>
      <w:r>
        <w:rPr>
          <w:rFonts w:ascii="Times New Roman" w:hAnsi="Times New Roman" w:cs="Times New Roman"/>
          <w:sz w:val="26"/>
          <w:szCs w:val="26"/>
        </w:rPr>
        <w:t xml:space="preserve"> Prediction using a Convolutional Neural Network</w:t>
      </w:r>
    </w:p>
    <w:p w:rsidR="003F024D" w:rsidRDefault="003F024D"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simple terms, CNN performs feature extraction. Through the application of relevant filters, a CNN is able to learn certain high-level as well as low-level characteristics of our data. This is particularly a fruitful approach to apply especially in case of datasets involving </w:t>
      </w:r>
      <w:r w:rsidRPr="003F024D">
        <w:rPr>
          <w:rFonts w:ascii="Times New Roman" w:hAnsi="Times New Roman" w:cs="Times New Roman"/>
          <w:b/>
          <w:sz w:val="26"/>
          <w:szCs w:val="26"/>
        </w:rPr>
        <w:t>images</w:t>
      </w:r>
      <w:r>
        <w:rPr>
          <w:rFonts w:ascii="Times New Roman" w:hAnsi="Times New Roman" w:cs="Times New Roman"/>
          <w:sz w:val="26"/>
          <w:szCs w:val="26"/>
        </w:rPr>
        <w:t>, such that a feature extracted from a group of pixels maintains the same relative position in the shrunken frame as the original image, thus reducing the computation to a large extent for further processing.</w:t>
      </w:r>
    </w:p>
    <w:p w:rsidR="003F024D" w:rsidRDefault="003F024D"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However, in case of tabular data, there does not seem any logical reason why </w:t>
      </w:r>
      <w:r w:rsidR="00F05CF1">
        <w:rPr>
          <w:rFonts w:ascii="Times New Roman" w:hAnsi="Times New Roman" w:cs="Times New Roman"/>
          <w:sz w:val="26"/>
          <w:szCs w:val="26"/>
        </w:rPr>
        <w:t>we should apply a CNN before analysing the time-series: we are certainly not extracting out features such as latitude, longitude etc., rather we already have them in our dataset. Should a CNN layer be applied, it ought to assign some weights to the features and hence work in a similar manner as the artificial neural network, which too assigns weights to the variables and is able to learn a complex function for a problem.</w:t>
      </w:r>
    </w:p>
    <w:p w:rsidR="00F05CF1" w:rsidRDefault="00F05CF1"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light of this argument, </w:t>
      </w:r>
      <w:r w:rsidR="00821E23">
        <w:rPr>
          <w:rFonts w:ascii="Times New Roman" w:hAnsi="Times New Roman" w:cs="Times New Roman"/>
          <w:sz w:val="26"/>
          <w:szCs w:val="26"/>
        </w:rPr>
        <w:t>two separate models are trained and their results are compared- the first is an ANN (</w:t>
      </w:r>
      <w:r w:rsidR="00821E23" w:rsidRPr="00821E23">
        <w:rPr>
          <w:rFonts w:ascii="Times New Roman" w:hAnsi="Times New Roman" w:cs="Times New Roman"/>
          <w:b/>
          <w:sz w:val="26"/>
          <w:szCs w:val="26"/>
        </w:rPr>
        <w:t>A</w:t>
      </w:r>
      <w:r w:rsidR="00821E23">
        <w:rPr>
          <w:rFonts w:ascii="Times New Roman" w:hAnsi="Times New Roman" w:cs="Times New Roman"/>
          <w:sz w:val="26"/>
          <w:szCs w:val="26"/>
        </w:rPr>
        <w:t xml:space="preserve">rtificial </w:t>
      </w:r>
      <w:r w:rsidR="00821E23" w:rsidRPr="00821E23">
        <w:rPr>
          <w:rFonts w:ascii="Times New Roman" w:hAnsi="Times New Roman" w:cs="Times New Roman"/>
          <w:b/>
          <w:sz w:val="26"/>
          <w:szCs w:val="26"/>
        </w:rPr>
        <w:t>N</w:t>
      </w:r>
      <w:r w:rsidR="00821E23">
        <w:rPr>
          <w:rFonts w:ascii="Times New Roman" w:hAnsi="Times New Roman" w:cs="Times New Roman"/>
          <w:sz w:val="26"/>
          <w:szCs w:val="26"/>
        </w:rPr>
        <w:t xml:space="preserve">eural </w:t>
      </w:r>
      <w:r w:rsidR="00821E23" w:rsidRPr="00821E23">
        <w:rPr>
          <w:rFonts w:ascii="Times New Roman" w:hAnsi="Times New Roman" w:cs="Times New Roman"/>
          <w:b/>
          <w:sz w:val="26"/>
          <w:szCs w:val="26"/>
        </w:rPr>
        <w:t>N</w:t>
      </w:r>
      <w:r w:rsidR="00821E23">
        <w:rPr>
          <w:rFonts w:ascii="Times New Roman" w:hAnsi="Times New Roman" w:cs="Times New Roman"/>
          <w:sz w:val="26"/>
          <w:szCs w:val="26"/>
        </w:rPr>
        <w:t>etwork) and the other is a LSTM-based framework.</w:t>
      </w:r>
    </w:p>
    <w:p w:rsidR="00C15AD3" w:rsidRPr="00EE4333" w:rsidRDefault="00C15AD3" w:rsidP="00EE4333">
      <w:pPr>
        <w:pStyle w:val="ListParagraph"/>
        <w:numPr>
          <w:ilvl w:val="1"/>
          <w:numId w:val="6"/>
        </w:numPr>
        <w:spacing w:line="360" w:lineRule="auto"/>
        <w:jc w:val="both"/>
        <w:rPr>
          <w:rFonts w:ascii="Times New Roman" w:hAnsi="Times New Roman" w:cs="Times New Roman"/>
          <w:b/>
          <w:sz w:val="26"/>
          <w:szCs w:val="26"/>
        </w:rPr>
      </w:pPr>
      <w:r w:rsidRPr="00C15AD3">
        <w:rPr>
          <w:rFonts w:ascii="Times New Roman" w:hAnsi="Times New Roman" w:cs="Times New Roman"/>
          <w:b/>
          <w:sz w:val="26"/>
          <w:szCs w:val="26"/>
        </w:rPr>
        <w:t>DATA EXPLORATION</w:t>
      </w:r>
    </w:p>
    <w:p w:rsidR="00FB716E" w:rsidRDefault="00C15AD3"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is obtained from </w:t>
      </w:r>
      <w:r w:rsidRPr="00C15AD3">
        <w:rPr>
          <w:rFonts w:ascii="Times New Roman" w:hAnsi="Times New Roman" w:cs="Times New Roman"/>
          <w:b/>
          <w:sz w:val="26"/>
          <w:szCs w:val="26"/>
        </w:rPr>
        <w:t>US</w:t>
      </w:r>
      <w:r>
        <w:rPr>
          <w:rFonts w:ascii="Times New Roman" w:hAnsi="Times New Roman" w:cs="Times New Roman"/>
          <w:sz w:val="26"/>
          <w:szCs w:val="26"/>
        </w:rPr>
        <w:t xml:space="preserve"> </w:t>
      </w:r>
      <w:r w:rsidRPr="00C15AD3">
        <w:rPr>
          <w:rFonts w:ascii="Times New Roman" w:hAnsi="Times New Roman" w:cs="Times New Roman"/>
          <w:b/>
          <w:sz w:val="26"/>
          <w:szCs w:val="26"/>
        </w:rPr>
        <w:t>G</w:t>
      </w:r>
      <w:r>
        <w:rPr>
          <w:rFonts w:ascii="Times New Roman" w:hAnsi="Times New Roman" w:cs="Times New Roman"/>
          <w:sz w:val="26"/>
          <w:szCs w:val="26"/>
        </w:rPr>
        <w:t xml:space="preserve">eological </w:t>
      </w:r>
      <w:r w:rsidRPr="00C15AD3">
        <w:rPr>
          <w:rFonts w:ascii="Times New Roman" w:hAnsi="Times New Roman" w:cs="Times New Roman"/>
          <w:b/>
          <w:sz w:val="26"/>
          <w:szCs w:val="26"/>
        </w:rPr>
        <w:t>S</w:t>
      </w:r>
      <w:r>
        <w:rPr>
          <w:rFonts w:ascii="Times New Roman" w:hAnsi="Times New Roman" w:cs="Times New Roman"/>
          <w:sz w:val="26"/>
          <w:szCs w:val="26"/>
        </w:rPr>
        <w:t xml:space="preserve">urvey </w:t>
      </w:r>
      <w:r w:rsidRPr="00C15AD3">
        <w:rPr>
          <w:rFonts w:ascii="Times New Roman" w:hAnsi="Times New Roman" w:cs="Times New Roman"/>
          <w:b/>
          <w:sz w:val="26"/>
          <w:szCs w:val="26"/>
        </w:rPr>
        <w:t>S</w:t>
      </w:r>
      <w:r>
        <w:rPr>
          <w:rFonts w:ascii="Times New Roman" w:hAnsi="Times New Roman" w:cs="Times New Roman"/>
          <w:sz w:val="26"/>
          <w:szCs w:val="26"/>
        </w:rPr>
        <w:t xml:space="preserve">cience </w:t>
      </w:r>
      <w:r w:rsidRPr="00C15AD3">
        <w:rPr>
          <w:rFonts w:ascii="Times New Roman" w:hAnsi="Times New Roman" w:cs="Times New Roman"/>
          <w:b/>
          <w:sz w:val="26"/>
          <w:szCs w:val="26"/>
        </w:rPr>
        <w:t>D</w:t>
      </w:r>
      <w:r>
        <w:rPr>
          <w:rFonts w:ascii="Times New Roman" w:hAnsi="Times New Roman" w:cs="Times New Roman"/>
          <w:sz w:val="26"/>
          <w:szCs w:val="26"/>
        </w:rPr>
        <w:t xml:space="preserve">ata </w:t>
      </w:r>
      <w:proofErr w:type="spellStart"/>
      <w:r>
        <w:rPr>
          <w:rFonts w:ascii="Times New Roman" w:hAnsi="Times New Roman" w:cs="Times New Roman"/>
          <w:sz w:val="26"/>
          <w:szCs w:val="26"/>
        </w:rPr>
        <w:t>Catalog</w:t>
      </w:r>
      <w:proofErr w:type="spellEnd"/>
      <w:r>
        <w:rPr>
          <w:rFonts w:ascii="Times New Roman" w:hAnsi="Times New Roman" w:cs="Times New Roman"/>
          <w:sz w:val="26"/>
          <w:szCs w:val="26"/>
        </w:rPr>
        <w:t xml:space="preserve"> (USGS SDC). Table 1 gives an overview of the dataset.</w:t>
      </w:r>
    </w:p>
    <w:p w:rsidR="00C15AD3" w:rsidRDefault="00C15AD3" w:rsidP="00FB716E">
      <w:pPr>
        <w:spacing w:line="360" w:lineRule="auto"/>
        <w:jc w:val="both"/>
        <w:rPr>
          <w:rFonts w:ascii="Times New Roman" w:hAnsi="Times New Roman" w:cs="Times New Roman"/>
          <w:sz w:val="26"/>
          <w:szCs w:val="26"/>
        </w:rPr>
      </w:pPr>
      <w:r w:rsidRPr="00C15AD3">
        <w:rPr>
          <w:rFonts w:ascii="Times New Roman" w:hAnsi="Times New Roman" w:cs="Times New Roman"/>
          <w:noProof/>
          <w:sz w:val="26"/>
          <w:szCs w:val="26"/>
          <w:lang w:eastAsia="en-IN"/>
        </w:rPr>
        <w:lastRenderedPageBreak/>
        <w:drawing>
          <wp:inline distT="0" distB="0" distL="0" distR="0">
            <wp:extent cx="5731510" cy="2744512"/>
            <wp:effectExtent l="19050" t="0" r="2540" b="0"/>
            <wp:docPr id="6" name="Picture 3"/>
            <wp:cNvGraphicFramePr/>
            <a:graphic xmlns:a="http://schemas.openxmlformats.org/drawingml/2006/main">
              <a:graphicData uri="http://schemas.openxmlformats.org/drawingml/2006/picture">
                <pic:pic xmlns:pic="http://schemas.openxmlformats.org/drawingml/2006/picture">
                  <pic:nvPicPr>
                    <pic:cNvPr id="548" name="Google Shape;548;p62"/>
                    <pic:cNvPicPr preferRelativeResize="0"/>
                  </pic:nvPicPr>
                  <pic:blipFill>
                    <a:blip r:embed="rId13" cstate="print">
                      <a:alphaModFix/>
                    </a:blip>
                    <a:stretch>
                      <a:fillRect/>
                    </a:stretch>
                  </pic:blipFill>
                  <pic:spPr>
                    <a:xfrm>
                      <a:off x="0" y="0"/>
                      <a:ext cx="5731510" cy="2744512"/>
                    </a:xfrm>
                    <a:prstGeom prst="rect">
                      <a:avLst/>
                    </a:prstGeom>
                    <a:noFill/>
                    <a:ln>
                      <a:noFill/>
                    </a:ln>
                  </pic:spPr>
                </pic:pic>
              </a:graphicData>
            </a:graphic>
          </wp:inline>
        </w:drawing>
      </w:r>
    </w:p>
    <w:p w:rsidR="00C15AD3" w:rsidRDefault="00C15AD3" w:rsidP="00C15AD3">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Table 1.</w:t>
      </w:r>
      <w:proofErr w:type="gramEnd"/>
      <w:r>
        <w:rPr>
          <w:rFonts w:ascii="Times New Roman" w:hAnsi="Times New Roman" w:cs="Times New Roman"/>
          <w:sz w:val="26"/>
          <w:szCs w:val="26"/>
        </w:rPr>
        <w:t xml:space="preserve"> Overview of the dataset</w:t>
      </w:r>
    </w:p>
    <w:p w:rsidR="00C23EF9" w:rsidRDefault="00C23EF9" w:rsidP="00C23EF9">
      <w:pPr>
        <w:spacing w:line="360" w:lineRule="auto"/>
        <w:jc w:val="both"/>
        <w:rPr>
          <w:rFonts w:ascii="Times New Roman" w:hAnsi="Times New Roman" w:cs="Times New Roman"/>
          <w:sz w:val="26"/>
          <w:szCs w:val="26"/>
        </w:rPr>
      </w:pPr>
      <w:r>
        <w:rPr>
          <w:rFonts w:ascii="Times New Roman" w:hAnsi="Times New Roman" w:cs="Times New Roman"/>
          <w:sz w:val="26"/>
          <w:szCs w:val="26"/>
        </w:rPr>
        <w:t>The salient features of the dataset are as follows:</w:t>
      </w:r>
    </w:p>
    <w:p w:rsidR="00C23EF9" w:rsidRDefault="00C23EF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includes a total of </w:t>
      </w:r>
      <w:r w:rsidRPr="00764E09">
        <w:rPr>
          <w:rFonts w:ascii="Times New Roman" w:hAnsi="Times New Roman" w:cs="Times New Roman"/>
          <w:b/>
          <w:sz w:val="26"/>
          <w:szCs w:val="26"/>
        </w:rPr>
        <w:t>17576</w:t>
      </w:r>
      <w:r>
        <w:rPr>
          <w:rFonts w:ascii="Times New Roman" w:hAnsi="Times New Roman" w:cs="Times New Roman"/>
          <w:sz w:val="26"/>
          <w:szCs w:val="26"/>
        </w:rPr>
        <w:t xml:space="preserve"> earthquake events from 12-10-1920 to 30-03-2020.</w:t>
      </w:r>
    </w:p>
    <w:p w:rsidR="00C23EF9" w:rsidRDefault="00C23EF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The latitude ranges from 25</w:t>
      </w:r>
      <w:r w:rsidR="00536F21">
        <w:rPr>
          <w:rFonts w:ascii="Times New Roman" w:hAnsi="Times New Roman" w:cs="Times New Roman"/>
          <w:sz w:val="26"/>
          <w:szCs w:val="26"/>
        </w:rPr>
        <w:t>°N to 40°N, while the longitude ranges from 70°E to 100°E. This covers the Himalayan region.</w:t>
      </w:r>
    </w:p>
    <w:p w:rsidR="00927223" w:rsidRDefault="00927223" w:rsidP="00927223">
      <w:pPr>
        <w:pStyle w:val="ListParagraph"/>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4171950" cy="3326848"/>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74928" cy="3329223"/>
                    </a:xfrm>
                    <a:prstGeom prst="rect">
                      <a:avLst/>
                    </a:prstGeom>
                    <a:noFill/>
                    <a:ln w="9525">
                      <a:noFill/>
                      <a:miter lim="800000"/>
                      <a:headEnd/>
                      <a:tailEnd/>
                    </a:ln>
                  </pic:spPr>
                </pic:pic>
              </a:graphicData>
            </a:graphic>
          </wp:inline>
        </w:drawing>
      </w:r>
    </w:p>
    <w:p w:rsidR="00927223" w:rsidRDefault="00927223" w:rsidP="00927223">
      <w:pPr>
        <w:pStyle w:val="ListParagraph"/>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3.</w:t>
      </w:r>
      <w:proofErr w:type="gramEnd"/>
      <w:r>
        <w:rPr>
          <w:rFonts w:ascii="Times New Roman" w:hAnsi="Times New Roman" w:cs="Times New Roman"/>
          <w:sz w:val="26"/>
          <w:szCs w:val="26"/>
        </w:rPr>
        <w:t xml:space="preserve"> Region </w:t>
      </w:r>
      <w:r w:rsidR="00EE4333">
        <w:rPr>
          <w:rFonts w:ascii="Times New Roman" w:hAnsi="Times New Roman" w:cs="Times New Roman"/>
          <w:sz w:val="26"/>
          <w:szCs w:val="26"/>
        </w:rPr>
        <w:t>under consideration</w:t>
      </w:r>
    </w:p>
    <w:p w:rsidR="00764E09" w:rsidRDefault="00764E0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highest earthquake magnitude recorded was 8.6, while the lowest earthquake magnitude recorded was 2.9</w:t>
      </w:r>
      <w:r w:rsidR="00927223">
        <w:rPr>
          <w:rFonts w:ascii="Times New Roman" w:hAnsi="Times New Roman" w:cs="Times New Roman"/>
          <w:sz w:val="26"/>
          <w:szCs w:val="26"/>
        </w:rPr>
        <w:t>.</w:t>
      </w:r>
    </w:p>
    <w:p w:rsidR="00EE4333" w:rsidRDefault="00EE4333" w:rsidP="00EE4333">
      <w:pPr>
        <w:pStyle w:val="ListParagraph"/>
        <w:spacing w:line="360" w:lineRule="auto"/>
        <w:jc w:val="center"/>
        <w:rPr>
          <w:rFonts w:ascii="Times New Roman" w:hAnsi="Times New Roman" w:cs="Times New Roman"/>
          <w:sz w:val="26"/>
          <w:szCs w:val="26"/>
        </w:rPr>
      </w:pPr>
      <w:r w:rsidRPr="00EE4333">
        <w:rPr>
          <w:rFonts w:ascii="Times New Roman" w:hAnsi="Times New Roman" w:cs="Times New Roman"/>
          <w:noProof/>
          <w:sz w:val="26"/>
          <w:szCs w:val="26"/>
          <w:lang w:eastAsia="en-IN"/>
        </w:rPr>
        <w:drawing>
          <wp:inline distT="0" distB="0" distL="0" distR="0">
            <wp:extent cx="5731510" cy="3662410"/>
            <wp:effectExtent l="19050" t="0" r="2540" b="0"/>
            <wp:docPr id="9" name="Picture 4"/>
            <wp:cNvGraphicFramePr/>
            <a:graphic xmlns:a="http://schemas.openxmlformats.org/drawingml/2006/main">
              <a:graphicData uri="http://schemas.openxmlformats.org/drawingml/2006/picture">
                <pic:pic xmlns:pic="http://schemas.openxmlformats.org/drawingml/2006/picture">
                  <pic:nvPicPr>
                    <pic:cNvPr id="553" name="Google Shape;553;p63"/>
                    <pic:cNvPicPr preferRelativeResize="0"/>
                  </pic:nvPicPr>
                  <pic:blipFill>
                    <a:blip r:embed="rId15" cstate="print">
                      <a:alphaModFix/>
                    </a:blip>
                    <a:stretch>
                      <a:fillRect/>
                    </a:stretch>
                  </pic:blipFill>
                  <pic:spPr>
                    <a:xfrm>
                      <a:off x="0" y="0"/>
                      <a:ext cx="5731510" cy="3662410"/>
                    </a:xfrm>
                    <a:prstGeom prst="rect">
                      <a:avLst/>
                    </a:prstGeom>
                    <a:noFill/>
                    <a:ln>
                      <a:noFill/>
                    </a:ln>
                  </pic:spPr>
                </pic:pic>
              </a:graphicData>
            </a:graphic>
          </wp:inline>
        </w:drawing>
      </w:r>
    </w:p>
    <w:p w:rsidR="00EE4333" w:rsidRPr="00C23EF9" w:rsidRDefault="00EE4333" w:rsidP="00EE4333">
      <w:pPr>
        <w:pStyle w:val="ListParagraph"/>
        <w:spacing w:line="48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4.</w:t>
      </w:r>
      <w:proofErr w:type="gramEnd"/>
      <w:r>
        <w:rPr>
          <w:rFonts w:ascii="Times New Roman" w:hAnsi="Times New Roman" w:cs="Times New Roman"/>
          <w:sz w:val="26"/>
          <w:szCs w:val="26"/>
        </w:rPr>
        <w:t xml:space="preserve"> Histogram showing the number of earthquakes versus magnitude</w:t>
      </w:r>
    </w:p>
    <w:p w:rsidR="00EE4333" w:rsidRPr="00EE4333" w:rsidRDefault="006E7DD9" w:rsidP="00EE4333">
      <w:pPr>
        <w:pStyle w:val="ListParagraph"/>
        <w:numPr>
          <w:ilvl w:val="0"/>
          <w:numId w:val="10"/>
        </w:num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Figure </w:t>
      </w:r>
      <w:proofErr w:type="gramStart"/>
      <w:r>
        <w:rPr>
          <w:rFonts w:ascii="Times New Roman" w:hAnsi="Times New Roman" w:cs="Times New Roman"/>
          <w:sz w:val="26"/>
          <w:szCs w:val="26"/>
        </w:rPr>
        <w:t>4,</w:t>
      </w:r>
      <w:proofErr w:type="gramEnd"/>
      <w:r>
        <w:rPr>
          <w:rFonts w:ascii="Times New Roman" w:hAnsi="Times New Roman" w:cs="Times New Roman"/>
          <w:sz w:val="26"/>
          <w:szCs w:val="26"/>
        </w:rPr>
        <w:t xml:space="preserve"> and a</w:t>
      </w:r>
      <w:r w:rsidR="00EE4333">
        <w:rPr>
          <w:rFonts w:ascii="Times New Roman" w:hAnsi="Times New Roman" w:cs="Times New Roman"/>
          <w:sz w:val="26"/>
          <w:szCs w:val="26"/>
        </w:rPr>
        <w:t xml:space="preserve"> 3 quartile (75% </w:t>
      </w:r>
      <w:proofErr w:type="spellStart"/>
      <w:r w:rsidR="00EE4333">
        <w:rPr>
          <w:rFonts w:ascii="Times New Roman" w:hAnsi="Times New Roman" w:cs="Times New Roman"/>
          <w:sz w:val="26"/>
          <w:szCs w:val="26"/>
        </w:rPr>
        <w:t>quantile</w:t>
      </w:r>
      <w:proofErr w:type="spellEnd"/>
      <w:r w:rsidR="00EE4333">
        <w:rPr>
          <w:rFonts w:ascii="Times New Roman" w:hAnsi="Times New Roman" w:cs="Times New Roman"/>
          <w:sz w:val="26"/>
          <w:szCs w:val="26"/>
        </w:rPr>
        <w:t xml:space="preserve">) value of 4.7 for the magnitude </w:t>
      </w:r>
      <w:r w:rsidR="00C6762A">
        <w:rPr>
          <w:rFonts w:ascii="Times New Roman" w:hAnsi="Times New Roman" w:cs="Times New Roman"/>
          <w:sz w:val="26"/>
          <w:szCs w:val="26"/>
        </w:rPr>
        <w:t>indicate</w:t>
      </w:r>
      <w:r w:rsidR="00EE4333">
        <w:rPr>
          <w:rFonts w:ascii="Times New Roman" w:hAnsi="Times New Roman" w:cs="Times New Roman"/>
          <w:sz w:val="26"/>
          <w:szCs w:val="26"/>
        </w:rPr>
        <w:t xml:space="preserve"> the inherent </w:t>
      </w:r>
      <w:proofErr w:type="spellStart"/>
      <w:r w:rsidR="00EE4333">
        <w:rPr>
          <w:rFonts w:ascii="Times New Roman" w:hAnsi="Times New Roman" w:cs="Times New Roman"/>
          <w:sz w:val="26"/>
          <w:szCs w:val="26"/>
        </w:rPr>
        <w:t>skewness</w:t>
      </w:r>
      <w:proofErr w:type="spellEnd"/>
      <w:r w:rsidR="00EE4333">
        <w:rPr>
          <w:rFonts w:ascii="Times New Roman" w:hAnsi="Times New Roman" w:cs="Times New Roman"/>
          <w:sz w:val="26"/>
          <w:szCs w:val="26"/>
        </w:rPr>
        <w:t xml:space="preserve"> in the dataset.</w:t>
      </w:r>
    </w:p>
    <w:p w:rsidR="00EE4333" w:rsidRPr="00EE4333" w:rsidRDefault="00EE4333" w:rsidP="00EE4333">
      <w:pPr>
        <w:pStyle w:val="ListParagraph"/>
        <w:spacing w:line="360" w:lineRule="auto"/>
        <w:jc w:val="both"/>
        <w:rPr>
          <w:rFonts w:ascii="Times New Roman" w:hAnsi="Times New Roman" w:cs="Times New Roman"/>
          <w:b/>
          <w:sz w:val="26"/>
          <w:szCs w:val="26"/>
        </w:rPr>
      </w:pPr>
    </w:p>
    <w:p w:rsidR="00471B59" w:rsidRDefault="00EE4333" w:rsidP="00471B59">
      <w:pPr>
        <w:pStyle w:val="ListParagraph"/>
        <w:numPr>
          <w:ilvl w:val="2"/>
          <w:numId w:val="6"/>
        </w:numPr>
        <w:spacing w:line="360" w:lineRule="auto"/>
        <w:jc w:val="both"/>
        <w:rPr>
          <w:rFonts w:ascii="Times New Roman" w:hAnsi="Times New Roman" w:cs="Times New Roman"/>
          <w:b/>
          <w:sz w:val="26"/>
          <w:szCs w:val="26"/>
        </w:rPr>
      </w:pPr>
      <w:r w:rsidRPr="00EE4333">
        <w:rPr>
          <w:rFonts w:ascii="Times New Roman" w:hAnsi="Times New Roman" w:cs="Times New Roman"/>
          <w:b/>
          <w:sz w:val="26"/>
          <w:szCs w:val="26"/>
        </w:rPr>
        <w:t>DATA PRE</w:t>
      </w:r>
      <w:r>
        <w:rPr>
          <w:rFonts w:ascii="Times New Roman" w:hAnsi="Times New Roman" w:cs="Times New Roman"/>
          <w:b/>
          <w:sz w:val="26"/>
          <w:szCs w:val="26"/>
        </w:rPr>
        <w:t>-</w:t>
      </w:r>
      <w:r w:rsidRPr="00EE4333">
        <w:rPr>
          <w:rFonts w:ascii="Times New Roman" w:hAnsi="Times New Roman" w:cs="Times New Roman"/>
          <w:b/>
          <w:sz w:val="26"/>
          <w:szCs w:val="26"/>
        </w:rPr>
        <w:t>PROCESSING</w:t>
      </w:r>
    </w:p>
    <w:p w:rsidR="00471B59" w:rsidRDefault="00471B59" w:rsidP="00471B59">
      <w:pPr>
        <w:spacing w:line="360" w:lineRule="auto"/>
        <w:jc w:val="both"/>
        <w:rPr>
          <w:rFonts w:ascii="Times New Roman" w:hAnsi="Times New Roman" w:cs="Times New Roman"/>
          <w:sz w:val="26"/>
          <w:szCs w:val="26"/>
        </w:rPr>
      </w:pPr>
      <w:r w:rsidRPr="001C7375">
        <w:rPr>
          <w:rFonts w:ascii="Times New Roman" w:hAnsi="Times New Roman" w:cs="Times New Roman"/>
          <w:b/>
          <w:sz w:val="26"/>
          <w:szCs w:val="26"/>
        </w:rPr>
        <w:t>The</w:t>
      </w:r>
      <w:r>
        <w:rPr>
          <w:rFonts w:ascii="Times New Roman" w:hAnsi="Times New Roman" w:cs="Times New Roman"/>
          <w:sz w:val="26"/>
          <w:szCs w:val="26"/>
        </w:rPr>
        <w:t xml:space="preserve"> dataset contains 17576 rows and 22 columns. Columns indicating the errors in the measurement are expected not to give any significant information with respect to our analysis, and are ignored for now. Since the type of each event is earthquake, this information is redundant and hence removed from the dataset. Further, we don’t require the information about the sources which have supplied this information (with almost all the cells filled with the entry “us”).</w:t>
      </w:r>
    </w:p>
    <w:p w:rsidR="00471B59" w:rsidRDefault="00471B59" w:rsidP="00471B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Thus, the new dataset contains only six columns: </w:t>
      </w:r>
      <w:r w:rsidRPr="00050198">
        <w:rPr>
          <w:rFonts w:ascii="Times New Roman" w:hAnsi="Times New Roman" w:cs="Times New Roman"/>
          <w:b/>
          <w:sz w:val="26"/>
          <w:szCs w:val="26"/>
        </w:rPr>
        <w:t>latitude</w:t>
      </w:r>
      <w:r>
        <w:rPr>
          <w:rFonts w:ascii="Times New Roman" w:hAnsi="Times New Roman" w:cs="Times New Roman"/>
          <w:sz w:val="26"/>
          <w:szCs w:val="26"/>
        </w:rPr>
        <w:t xml:space="preserve">, </w:t>
      </w:r>
      <w:r w:rsidRPr="00050198">
        <w:rPr>
          <w:rFonts w:ascii="Times New Roman" w:hAnsi="Times New Roman" w:cs="Times New Roman"/>
          <w:b/>
          <w:sz w:val="26"/>
          <w:szCs w:val="26"/>
        </w:rPr>
        <w:t>longitude</w:t>
      </w:r>
      <w:r>
        <w:rPr>
          <w:rFonts w:ascii="Times New Roman" w:hAnsi="Times New Roman" w:cs="Times New Roman"/>
          <w:sz w:val="26"/>
          <w:szCs w:val="26"/>
        </w:rPr>
        <w:t xml:space="preserve">, </w:t>
      </w:r>
      <w:r w:rsidRPr="00050198">
        <w:rPr>
          <w:rFonts w:ascii="Times New Roman" w:hAnsi="Times New Roman" w:cs="Times New Roman"/>
          <w:b/>
          <w:sz w:val="26"/>
          <w:szCs w:val="26"/>
        </w:rPr>
        <w:t>date</w:t>
      </w:r>
      <w:r>
        <w:rPr>
          <w:rFonts w:ascii="Times New Roman" w:hAnsi="Times New Roman" w:cs="Times New Roman"/>
          <w:sz w:val="26"/>
          <w:szCs w:val="26"/>
        </w:rPr>
        <w:t xml:space="preserve">, </w:t>
      </w:r>
      <w:r w:rsidRPr="00050198">
        <w:rPr>
          <w:rFonts w:ascii="Times New Roman" w:hAnsi="Times New Roman" w:cs="Times New Roman"/>
          <w:b/>
          <w:sz w:val="26"/>
          <w:szCs w:val="26"/>
        </w:rPr>
        <w:t>place</w:t>
      </w:r>
      <w:r>
        <w:rPr>
          <w:rFonts w:ascii="Times New Roman" w:hAnsi="Times New Roman" w:cs="Times New Roman"/>
          <w:sz w:val="26"/>
          <w:szCs w:val="26"/>
        </w:rPr>
        <w:t xml:space="preserve">, </w:t>
      </w:r>
      <w:r w:rsidRPr="00050198">
        <w:rPr>
          <w:rFonts w:ascii="Times New Roman" w:hAnsi="Times New Roman" w:cs="Times New Roman"/>
          <w:b/>
          <w:sz w:val="26"/>
          <w:szCs w:val="26"/>
        </w:rPr>
        <w:t>depth</w:t>
      </w:r>
      <w:r>
        <w:rPr>
          <w:rFonts w:ascii="Times New Roman" w:hAnsi="Times New Roman" w:cs="Times New Roman"/>
          <w:sz w:val="26"/>
          <w:szCs w:val="26"/>
        </w:rPr>
        <w:t xml:space="preserve"> and </w:t>
      </w:r>
      <w:r w:rsidR="00050198" w:rsidRPr="00A64FCB">
        <w:rPr>
          <w:rFonts w:ascii="Times New Roman" w:hAnsi="Times New Roman" w:cs="Times New Roman"/>
          <w:sz w:val="26"/>
          <w:szCs w:val="26"/>
        </w:rPr>
        <w:t>magnitude</w:t>
      </w:r>
      <w:r w:rsidR="00A64FCB">
        <w:rPr>
          <w:rFonts w:ascii="Times New Roman" w:hAnsi="Times New Roman" w:cs="Times New Roman"/>
          <w:b/>
          <w:sz w:val="26"/>
          <w:szCs w:val="26"/>
        </w:rPr>
        <w:t xml:space="preserve"> (</w:t>
      </w:r>
      <w:proofErr w:type="spellStart"/>
      <w:r w:rsidR="00A64FCB">
        <w:rPr>
          <w:rFonts w:ascii="Times New Roman" w:hAnsi="Times New Roman" w:cs="Times New Roman"/>
          <w:b/>
          <w:sz w:val="26"/>
          <w:szCs w:val="26"/>
        </w:rPr>
        <w:t>mag</w:t>
      </w:r>
      <w:proofErr w:type="spellEnd"/>
      <w:r w:rsidR="00A64FCB">
        <w:rPr>
          <w:rFonts w:ascii="Times New Roman" w:hAnsi="Times New Roman" w:cs="Times New Roman"/>
          <w:b/>
          <w:sz w:val="26"/>
          <w:szCs w:val="26"/>
        </w:rPr>
        <w:t>)</w:t>
      </w:r>
      <w:r w:rsidR="00050198">
        <w:rPr>
          <w:rFonts w:ascii="Times New Roman" w:hAnsi="Times New Roman" w:cs="Times New Roman"/>
          <w:sz w:val="26"/>
          <w:szCs w:val="26"/>
        </w:rPr>
        <w:t xml:space="preserve">, which are </w:t>
      </w:r>
      <w:r>
        <w:rPr>
          <w:rFonts w:ascii="Times New Roman" w:hAnsi="Times New Roman" w:cs="Times New Roman"/>
          <w:sz w:val="26"/>
          <w:szCs w:val="26"/>
        </w:rPr>
        <w:t xml:space="preserve">in accordance with </w:t>
      </w:r>
      <w:r w:rsidR="00050198">
        <w:rPr>
          <w:rFonts w:ascii="Times New Roman" w:hAnsi="Times New Roman" w:cs="Times New Roman"/>
          <w:sz w:val="26"/>
          <w:szCs w:val="26"/>
        </w:rPr>
        <w:t xml:space="preserve">several of </w:t>
      </w:r>
      <w:r>
        <w:rPr>
          <w:rFonts w:ascii="Times New Roman" w:hAnsi="Times New Roman" w:cs="Times New Roman"/>
          <w:sz w:val="26"/>
          <w:szCs w:val="26"/>
        </w:rPr>
        <w:t xml:space="preserve">the </w:t>
      </w:r>
      <w:r w:rsidR="00050198">
        <w:rPr>
          <w:rFonts w:ascii="Times New Roman" w:hAnsi="Times New Roman" w:cs="Times New Roman"/>
          <w:sz w:val="26"/>
          <w:szCs w:val="26"/>
        </w:rPr>
        <w:t xml:space="preserve">tabular </w:t>
      </w:r>
      <w:r>
        <w:rPr>
          <w:rFonts w:ascii="Times New Roman" w:hAnsi="Times New Roman" w:cs="Times New Roman"/>
          <w:sz w:val="26"/>
          <w:szCs w:val="26"/>
        </w:rPr>
        <w:t xml:space="preserve">datasets used </w:t>
      </w:r>
      <w:r w:rsidR="00050198">
        <w:rPr>
          <w:rFonts w:ascii="Times New Roman" w:hAnsi="Times New Roman" w:cs="Times New Roman"/>
          <w:sz w:val="26"/>
          <w:szCs w:val="26"/>
        </w:rPr>
        <w:t xml:space="preserve">in this field. Additionally, one might question the requirement of place </w:t>
      </w:r>
      <w:r w:rsidR="00050198">
        <w:rPr>
          <w:rFonts w:ascii="Times New Roman" w:hAnsi="Times New Roman" w:cs="Times New Roman"/>
          <w:sz w:val="26"/>
          <w:szCs w:val="26"/>
        </w:rPr>
        <w:lastRenderedPageBreak/>
        <w:t xml:space="preserve">as a feature when we already have latitude and longitude as features. So, in this study, “place” is just used as a marker; this attribute will </w:t>
      </w:r>
      <w:r w:rsidR="00050198" w:rsidRPr="00050198">
        <w:rPr>
          <w:rFonts w:ascii="Times New Roman" w:hAnsi="Times New Roman" w:cs="Times New Roman"/>
          <w:b/>
          <w:sz w:val="26"/>
          <w:szCs w:val="26"/>
        </w:rPr>
        <w:t>not</w:t>
      </w:r>
      <w:r w:rsidR="00050198">
        <w:rPr>
          <w:rFonts w:ascii="Times New Roman" w:hAnsi="Times New Roman" w:cs="Times New Roman"/>
          <w:sz w:val="26"/>
          <w:szCs w:val="26"/>
        </w:rPr>
        <w:t xml:space="preserve"> be used during analysis.</w:t>
      </w:r>
    </w:p>
    <w:p w:rsidR="00050198" w:rsidRDefault="009E0F69" w:rsidP="00471B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Thereafter, each entry in the </w:t>
      </w:r>
      <w:r>
        <w:rPr>
          <w:rFonts w:ascii="Times New Roman" w:hAnsi="Times New Roman" w:cs="Times New Roman"/>
          <w:b/>
          <w:sz w:val="26"/>
          <w:szCs w:val="26"/>
        </w:rPr>
        <w:t>date</w:t>
      </w:r>
      <w:r>
        <w:rPr>
          <w:rFonts w:ascii="Times New Roman" w:hAnsi="Times New Roman" w:cs="Times New Roman"/>
          <w:sz w:val="26"/>
          <w:szCs w:val="26"/>
        </w:rPr>
        <w:t xml:space="preserve"> column is replaced with the corresponding timestamp for ease of subsequent data processing. Figure 5 shows two rows of our dataset after pre-processing.</w:t>
      </w:r>
    </w:p>
    <w:p w:rsidR="009E0F69" w:rsidRDefault="009E0F69" w:rsidP="009E0F69">
      <w:pPr>
        <w:spacing w:line="360" w:lineRule="auto"/>
        <w:jc w:val="center"/>
        <w:rPr>
          <w:rFonts w:ascii="Times New Roman" w:hAnsi="Times New Roman" w:cs="Times New Roman"/>
          <w:sz w:val="26"/>
          <w:szCs w:val="26"/>
        </w:rPr>
      </w:pPr>
      <w:r w:rsidRPr="009E0F69">
        <w:rPr>
          <w:rFonts w:ascii="Times New Roman" w:hAnsi="Times New Roman" w:cs="Times New Roman"/>
          <w:noProof/>
          <w:sz w:val="26"/>
          <w:szCs w:val="26"/>
          <w:lang w:eastAsia="en-IN"/>
        </w:rPr>
        <w:drawing>
          <wp:inline distT="0" distB="0" distL="0" distR="0">
            <wp:extent cx="4619625" cy="1066800"/>
            <wp:effectExtent l="19050" t="0" r="9525" b="0"/>
            <wp:docPr id="10" name="Picture 5"/>
            <wp:cNvGraphicFramePr/>
            <a:graphic xmlns:a="http://schemas.openxmlformats.org/drawingml/2006/main">
              <a:graphicData uri="http://schemas.openxmlformats.org/drawingml/2006/picture">
                <pic:pic xmlns:pic="http://schemas.openxmlformats.org/drawingml/2006/picture">
                  <pic:nvPicPr>
                    <pic:cNvPr id="541" name="Google Shape;541;p61"/>
                    <pic:cNvPicPr preferRelativeResize="0"/>
                  </pic:nvPicPr>
                  <pic:blipFill>
                    <a:blip r:embed="rId16" cstate="print">
                      <a:alphaModFix/>
                    </a:blip>
                    <a:stretch>
                      <a:fillRect/>
                    </a:stretch>
                  </pic:blipFill>
                  <pic:spPr>
                    <a:xfrm>
                      <a:off x="0" y="0"/>
                      <a:ext cx="4619625" cy="1066800"/>
                    </a:xfrm>
                    <a:prstGeom prst="rect">
                      <a:avLst/>
                    </a:prstGeom>
                    <a:noFill/>
                    <a:ln>
                      <a:noFill/>
                    </a:ln>
                  </pic:spPr>
                </pic:pic>
              </a:graphicData>
            </a:graphic>
          </wp:inline>
        </w:drawing>
      </w:r>
    </w:p>
    <w:p w:rsidR="009E0F69" w:rsidRDefault="009E0F69" w:rsidP="009E0F69">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5.</w:t>
      </w:r>
      <w:proofErr w:type="gramEnd"/>
      <w:r>
        <w:rPr>
          <w:rFonts w:ascii="Times New Roman" w:hAnsi="Times New Roman" w:cs="Times New Roman"/>
          <w:sz w:val="26"/>
          <w:szCs w:val="26"/>
        </w:rPr>
        <w:t xml:space="preserve"> A subset of the dataset after pre-processing</w:t>
      </w:r>
    </w:p>
    <w:p w:rsidR="001C7375" w:rsidRDefault="001C7375" w:rsidP="001C7375">
      <w:pPr>
        <w:pStyle w:val="ListParagraph"/>
        <w:numPr>
          <w:ilvl w:val="2"/>
          <w:numId w:val="6"/>
        </w:numPr>
        <w:spacing w:line="360" w:lineRule="auto"/>
        <w:jc w:val="both"/>
        <w:rPr>
          <w:rFonts w:ascii="Times New Roman" w:hAnsi="Times New Roman" w:cs="Times New Roman"/>
          <w:b/>
          <w:sz w:val="26"/>
          <w:szCs w:val="26"/>
        </w:rPr>
      </w:pPr>
      <w:r w:rsidRPr="001C7375">
        <w:rPr>
          <w:rFonts w:ascii="Times New Roman" w:hAnsi="Times New Roman" w:cs="Times New Roman"/>
          <w:b/>
          <w:sz w:val="26"/>
          <w:szCs w:val="26"/>
        </w:rPr>
        <w:t>FEATURE SELECTION</w:t>
      </w:r>
    </w:p>
    <w:p w:rsidR="001C7375" w:rsidRDefault="001C7375" w:rsidP="001C7375">
      <w:pPr>
        <w:spacing w:line="360" w:lineRule="auto"/>
        <w:jc w:val="both"/>
        <w:rPr>
          <w:rFonts w:ascii="Times New Roman" w:hAnsi="Times New Roman" w:cs="Times New Roman"/>
          <w:sz w:val="26"/>
          <w:szCs w:val="26"/>
        </w:rPr>
      </w:pPr>
      <w:r>
        <w:rPr>
          <w:rFonts w:ascii="Times New Roman" w:hAnsi="Times New Roman" w:cs="Times New Roman"/>
          <w:sz w:val="26"/>
          <w:szCs w:val="26"/>
        </w:rPr>
        <w:t>For efficient training, it is a good practice to find out correlation among features. In case two or more variables are found to be highly correlated, we can choose only one feature among all the correlated variables for training our model and eliminate the rest. This generally improves the computational efficiency of the model without any compromise with the learning of the model.</w:t>
      </w:r>
    </w:p>
    <w:p w:rsidR="001C7375" w:rsidRDefault="001C7375" w:rsidP="001C7375">
      <w:pPr>
        <w:spacing w:line="360" w:lineRule="auto"/>
        <w:jc w:val="both"/>
        <w:rPr>
          <w:rFonts w:ascii="Times New Roman" w:hAnsi="Times New Roman" w:cs="Times New Roman"/>
          <w:sz w:val="26"/>
          <w:szCs w:val="26"/>
        </w:rPr>
      </w:pPr>
      <w:r>
        <w:rPr>
          <w:rFonts w:ascii="Times New Roman" w:hAnsi="Times New Roman" w:cs="Times New Roman"/>
          <w:sz w:val="26"/>
          <w:szCs w:val="26"/>
        </w:rPr>
        <w:t>Taking help of the Pearson’s correlation coefficient as the measure, Table 2 gives the correlation matrix obtained.</w:t>
      </w:r>
    </w:p>
    <w:p w:rsidR="001C7375" w:rsidRDefault="001C7375" w:rsidP="001C7375">
      <w:pPr>
        <w:spacing w:line="360" w:lineRule="auto"/>
        <w:jc w:val="center"/>
        <w:rPr>
          <w:rFonts w:ascii="Times New Roman" w:hAnsi="Times New Roman" w:cs="Times New Roman"/>
          <w:sz w:val="26"/>
          <w:szCs w:val="26"/>
        </w:rPr>
      </w:pPr>
      <w:r w:rsidRPr="001C7375">
        <w:rPr>
          <w:rFonts w:ascii="Times New Roman" w:hAnsi="Times New Roman" w:cs="Times New Roman"/>
          <w:noProof/>
          <w:sz w:val="26"/>
          <w:szCs w:val="26"/>
          <w:lang w:eastAsia="en-IN"/>
        </w:rPr>
        <w:drawing>
          <wp:inline distT="0" distB="0" distL="0" distR="0">
            <wp:extent cx="4959326" cy="2155425"/>
            <wp:effectExtent l="19050" t="0" r="0" b="0"/>
            <wp:docPr id="11" name="Picture 6"/>
            <wp:cNvGraphicFramePr/>
            <a:graphic xmlns:a="http://schemas.openxmlformats.org/drawingml/2006/main">
              <a:graphicData uri="http://schemas.openxmlformats.org/drawingml/2006/picture">
                <pic:pic xmlns:pic="http://schemas.openxmlformats.org/drawingml/2006/picture">
                  <pic:nvPicPr>
                    <pic:cNvPr id="559" name="Google Shape;559;p64"/>
                    <pic:cNvPicPr preferRelativeResize="0"/>
                  </pic:nvPicPr>
                  <pic:blipFill>
                    <a:blip r:embed="rId17" cstate="print">
                      <a:alphaModFix/>
                    </a:blip>
                    <a:stretch>
                      <a:fillRect/>
                    </a:stretch>
                  </pic:blipFill>
                  <pic:spPr>
                    <a:xfrm>
                      <a:off x="0" y="0"/>
                      <a:ext cx="4959326" cy="2155425"/>
                    </a:xfrm>
                    <a:prstGeom prst="rect">
                      <a:avLst/>
                    </a:prstGeom>
                    <a:noFill/>
                    <a:ln>
                      <a:noFill/>
                    </a:ln>
                  </pic:spPr>
                </pic:pic>
              </a:graphicData>
            </a:graphic>
          </wp:inline>
        </w:drawing>
      </w:r>
    </w:p>
    <w:p w:rsidR="001C7375" w:rsidRDefault="001C7375" w:rsidP="001C7375">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Table 2.</w:t>
      </w:r>
      <w:proofErr w:type="gramEnd"/>
      <w:r>
        <w:rPr>
          <w:rFonts w:ascii="Times New Roman" w:hAnsi="Times New Roman" w:cs="Times New Roman"/>
          <w:sz w:val="26"/>
          <w:szCs w:val="26"/>
        </w:rPr>
        <w:t xml:space="preserve"> Correlation Matrix</w:t>
      </w:r>
    </w:p>
    <w:p w:rsidR="00A64FCB" w:rsidRDefault="00A64FCB" w:rsidP="00A64FC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Following are the observations made:</w:t>
      </w:r>
    </w:p>
    <w:p w:rsidR="00A64FCB" w:rsidRDefault="00A64FCB" w:rsidP="00A64FCB">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strong correlation</w:t>
      </w:r>
      <w:r w:rsidR="0069553B">
        <w:rPr>
          <w:rStyle w:val="FootnoteReference"/>
          <w:rFonts w:ascii="Times New Roman" w:hAnsi="Times New Roman" w:cs="Times New Roman"/>
          <w:sz w:val="26"/>
          <w:szCs w:val="26"/>
          <w:u w:val="single"/>
        </w:rPr>
        <w:footnoteReference w:id="2"/>
      </w:r>
      <w:r>
        <w:rPr>
          <w:rFonts w:ascii="Times New Roman" w:hAnsi="Times New Roman" w:cs="Times New Roman"/>
          <w:sz w:val="26"/>
          <w:szCs w:val="26"/>
        </w:rPr>
        <w:t xml:space="preserve"> between </w:t>
      </w:r>
      <w:r>
        <w:rPr>
          <w:rFonts w:ascii="Times New Roman" w:hAnsi="Times New Roman" w:cs="Times New Roman"/>
          <w:b/>
          <w:sz w:val="26"/>
          <w:szCs w:val="26"/>
        </w:rPr>
        <w:t>latitude</w:t>
      </w:r>
      <w:r>
        <w:rPr>
          <w:rFonts w:ascii="Times New Roman" w:hAnsi="Times New Roman" w:cs="Times New Roman"/>
          <w:sz w:val="26"/>
          <w:szCs w:val="26"/>
        </w:rPr>
        <w:t xml:space="preserve"> and </w:t>
      </w:r>
      <w:r>
        <w:rPr>
          <w:rFonts w:ascii="Times New Roman" w:hAnsi="Times New Roman" w:cs="Times New Roman"/>
          <w:b/>
          <w:sz w:val="26"/>
          <w:szCs w:val="26"/>
        </w:rPr>
        <w:t>longitude</w:t>
      </w:r>
      <w:r>
        <w:rPr>
          <w:rFonts w:ascii="Times New Roman" w:hAnsi="Times New Roman" w:cs="Times New Roman"/>
          <w:sz w:val="26"/>
          <w:szCs w:val="26"/>
        </w:rPr>
        <w:t>. It’s pretty intuitive to find such a correlation, for the Himalayan region, where a majority of the earthquakes are recorded in our region of our interest, witnesses a gradual fall in latitude up to Bhutan as one moves eastwards (See Figure 6).</w:t>
      </w:r>
    </w:p>
    <w:p w:rsidR="00A64FCB" w:rsidRDefault="00A64FCB" w:rsidP="00A64FCB">
      <w:pPr>
        <w:pStyle w:val="ListParagraph"/>
        <w:spacing w:line="360" w:lineRule="auto"/>
        <w:jc w:val="center"/>
        <w:rPr>
          <w:rFonts w:ascii="Times New Roman" w:hAnsi="Times New Roman" w:cs="Times New Roman"/>
          <w:sz w:val="26"/>
          <w:szCs w:val="26"/>
        </w:rPr>
      </w:pPr>
      <w:r w:rsidRPr="00A64FCB">
        <w:rPr>
          <w:rFonts w:ascii="Times New Roman" w:hAnsi="Times New Roman" w:cs="Times New Roman"/>
          <w:noProof/>
          <w:sz w:val="26"/>
          <w:szCs w:val="26"/>
          <w:lang w:eastAsia="en-IN"/>
        </w:rPr>
        <w:drawing>
          <wp:inline distT="0" distB="0" distL="0" distR="0">
            <wp:extent cx="3714750" cy="3534150"/>
            <wp:effectExtent l="19050" t="0" r="0" b="0"/>
            <wp:docPr id="12" name="Picture 7"/>
            <wp:cNvGraphicFramePr/>
            <a:graphic xmlns:a="http://schemas.openxmlformats.org/drawingml/2006/main">
              <a:graphicData uri="http://schemas.openxmlformats.org/drawingml/2006/picture">
                <pic:pic xmlns:pic="http://schemas.openxmlformats.org/drawingml/2006/picture">
                  <pic:nvPicPr>
                    <pic:cNvPr id="562" name="Google Shape;562;p64"/>
                    <pic:cNvPicPr preferRelativeResize="0"/>
                  </pic:nvPicPr>
                  <pic:blipFill>
                    <a:blip r:embed="rId18" cstate="print">
                      <a:alphaModFix/>
                    </a:blip>
                    <a:stretch>
                      <a:fillRect/>
                    </a:stretch>
                  </pic:blipFill>
                  <pic:spPr>
                    <a:xfrm>
                      <a:off x="0" y="0"/>
                      <a:ext cx="3714750" cy="3534150"/>
                    </a:xfrm>
                    <a:prstGeom prst="rect">
                      <a:avLst/>
                    </a:prstGeom>
                    <a:noFill/>
                    <a:ln>
                      <a:noFill/>
                    </a:ln>
                  </pic:spPr>
                </pic:pic>
              </a:graphicData>
            </a:graphic>
          </wp:inline>
        </w:drawing>
      </w:r>
    </w:p>
    <w:p w:rsidR="00A64FCB" w:rsidRDefault="00A64FCB" w:rsidP="00A64FCB">
      <w:pPr>
        <w:pStyle w:val="ListParagraph"/>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6.</w:t>
      </w:r>
      <w:proofErr w:type="gramEnd"/>
      <w:r>
        <w:rPr>
          <w:rFonts w:ascii="Times New Roman" w:hAnsi="Times New Roman" w:cs="Times New Roman"/>
          <w:sz w:val="26"/>
          <w:szCs w:val="26"/>
        </w:rPr>
        <w:t xml:space="preserve"> The Himalayan belt</w:t>
      </w:r>
    </w:p>
    <w:p w:rsidR="0072064C" w:rsidRDefault="0072064C" w:rsidP="0072064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However, these two define a location on the map and hence both of them are necessary variables.</w:t>
      </w:r>
    </w:p>
    <w:p w:rsidR="0072064C" w:rsidRDefault="0072064C" w:rsidP="0072064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medium correlation</w:t>
      </w:r>
      <w:r w:rsidR="0069553B">
        <w:rPr>
          <w:rStyle w:val="FootnoteReference"/>
          <w:rFonts w:ascii="Times New Roman" w:hAnsi="Times New Roman" w:cs="Times New Roman"/>
          <w:sz w:val="26"/>
          <w:szCs w:val="26"/>
          <w:u w:val="single"/>
        </w:rPr>
        <w:footnoteReference w:id="3"/>
      </w:r>
      <w:r>
        <w:rPr>
          <w:rFonts w:ascii="Times New Roman" w:hAnsi="Times New Roman" w:cs="Times New Roman"/>
          <w:sz w:val="26"/>
          <w:szCs w:val="26"/>
        </w:rPr>
        <w:t xml:space="preserve"> between timestamp and magnitude. Undoubtedly, there is no variable among these two which can be eliminated.</w:t>
      </w:r>
    </w:p>
    <w:p w:rsidR="0069553B" w:rsidRDefault="0069553B" w:rsidP="0072064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small correlation</w:t>
      </w:r>
      <w:r>
        <w:rPr>
          <w:rStyle w:val="FootnoteReference"/>
          <w:rFonts w:ascii="Times New Roman" w:hAnsi="Times New Roman" w:cs="Times New Roman"/>
          <w:sz w:val="26"/>
          <w:szCs w:val="26"/>
          <w:u w:val="single"/>
        </w:rPr>
        <w:footnoteReference w:id="4"/>
      </w:r>
      <w:r>
        <w:rPr>
          <w:rFonts w:ascii="Times New Roman" w:hAnsi="Times New Roman" w:cs="Times New Roman"/>
          <w:sz w:val="26"/>
          <w:szCs w:val="26"/>
        </w:rPr>
        <w:t xml:space="preserve"> between any other pair of variables.</w:t>
      </w:r>
    </w:p>
    <w:p w:rsidR="0069553B" w:rsidRDefault="0072064C" w:rsidP="0072064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Thus, </w:t>
      </w:r>
      <w:r w:rsidR="0069553B">
        <w:rPr>
          <w:rFonts w:ascii="Times New Roman" w:hAnsi="Times New Roman" w:cs="Times New Roman"/>
          <w:sz w:val="26"/>
          <w:szCs w:val="26"/>
        </w:rPr>
        <w:t>there is no further elimination of the features to be passed to our models. From the next section onwards, the study focuses on the models used for prediction and forecasting of earthquakes.</w:t>
      </w:r>
    </w:p>
    <w:p w:rsidR="0072064C" w:rsidRDefault="0069553B" w:rsidP="0069553B">
      <w:pPr>
        <w:pStyle w:val="ListParagraph"/>
        <w:numPr>
          <w:ilvl w:val="1"/>
          <w:numId w:val="6"/>
        </w:numPr>
        <w:spacing w:line="360" w:lineRule="auto"/>
        <w:jc w:val="both"/>
        <w:rPr>
          <w:rFonts w:ascii="Times New Roman" w:hAnsi="Times New Roman" w:cs="Times New Roman"/>
          <w:b/>
          <w:sz w:val="26"/>
          <w:szCs w:val="26"/>
        </w:rPr>
      </w:pPr>
      <w:r w:rsidRPr="0069553B">
        <w:rPr>
          <w:rFonts w:ascii="Times New Roman" w:hAnsi="Times New Roman" w:cs="Times New Roman"/>
          <w:b/>
          <w:sz w:val="26"/>
          <w:szCs w:val="26"/>
        </w:rPr>
        <w:lastRenderedPageBreak/>
        <w:t>FORECASTING USING AN ANN</w:t>
      </w:r>
    </w:p>
    <w:p w:rsidR="00483D96" w:rsidRDefault="0069553B" w:rsidP="006955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w:t>
      </w:r>
      <w:r w:rsidRPr="0069553B">
        <w:rPr>
          <w:rFonts w:ascii="Times New Roman" w:hAnsi="Times New Roman" w:cs="Times New Roman"/>
          <w:b/>
          <w:sz w:val="26"/>
          <w:szCs w:val="26"/>
        </w:rPr>
        <w:t>A</w:t>
      </w:r>
      <w:r>
        <w:rPr>
          <w:rFonts w:ascii="Times New Roman" w:hAnsi="Times New Roman" w:cs="Times New Roman"/>
          <w:sz w:val="26"/>
          <w:szCs w:val="26"/>
        </w:rPr>
        <w:t xml:space="preserve">rtificial </w:t>
      </w:r>
      <w:r w:rsidRPr="0069553B">
        <w:rPr>
          <w:rFonts w:ascii="Times New Roman" w:hAnsi="Times New Roman" w:cs="Times New Roman"/>
          <w:b/>
          <w:sz w:val="26"/>
          <w:szCs w:val="26"/>
        </w:rPr>
        <w:t>N</w:t>
      </w:r>
      <w:r>
        <w:rPr>
          <w:rFonts w:ascii="Times New Roman" w:hAnsi="Times New Roman" w:cs="Times New Roman"/>
          <w:sz w:val="26"/>
          <w:szCs w:val="26"/>
        </w:rPr>
        <w:t xml:space="preserve">eural </w:t>
      </w:r>
      <w:r w:rsidRPr="0069553B">
        <w:rPr>
          <w:rFonts w:ascii="Times New Roman" w:hAnsi="Times New Roman" w:cs="Times New Roman"/>
          <w:b/>
          <w:sz w:val="26"/>
          <w:szCs w:val="26"/>
        </w:rPr>
        <w:t>N</w:t>
      </w:r>
      <w:r>
        <w:rPr>
          <w:rFonts w:ascii="Times New Roman" w:hAnsi="Times New Roman" w:cs="Times New Roman"/>
          <w:sz w:val="26"/>
          <w:szCs w:val="26"/>
        </w:rPr>
        <w:t>et</w:t>
      </w:r>
      <w:r w:rsidR="00483D96">
        <w:rPr>
          <w:rFonts w:ascii="Times New Roman" w:hAnsi="Times New Roman" w:cs="Times New Roman"/>
          <w:sz w:val="26"/>
          <w:szCs w:val="26"/>
        </w:rPr>
        <w:t xml:space="preserve">work (ANN) is trained in the study for classification and regression purposes. As a classifier, it is used to predict the class of an earthquake event, details of which are provided in section 4.4.3. As a </w:t>
      </w:r>
      <w:proofErr w:type="spellStart"/>
      <w:r w:rsidR="00483D96">
        <w:rPr>
          <w:rFonts w:ascii="Times New Roman" w:hAnsi="Times New Roman" w:cs="Times New Roman"/>
          <w:sz w:val="26"/>
          <w:szCs w:val="26"/>
        </w:rPr>
        <w:t>regressor</w:t>
      </w:r>
      <w:proofErr w:type="spellEnd"/>
      <w:r w:rsidR="00483D96">
        <w:rPr>
          <w:rFonts w:ascii="Times New Roman" w:hAnsi="Times New Roman" w:cs="Times New Roman"/>
          <w:sz w:val="26"/>
          <w:szCs w:val="26"/>
        </w:rPr>
        <w:t>, the ANN predicts the magnitude of the earthquake events, and the results are compared with the magnitudes of the earthquake events present in the test set. Appendix-1 gives an account of an artificial neural network.</w:t>
      </w:r>
    </w:p>
    <w:p w:rsidR="00483D96" w:rsidRPr="00483D96" w:rsidRDefault="00483D96" w:rsidP="00483D96">
      <w:pPr>
        <w:pStyle w:val="ListParagraph"/>
        <w:numPr>
          <w:ilvl w:val="2"/>
          <w:numId w:val="6"/>
        </w:numPr>
        <w:spacing w:line="360" w:lineRule="auto"/>
        <w:jc w:val="both"/>
        <w:rPr>
          <w:rFonts w:ascii="Times New Roman" w:hAnsi="Times New Roman" w:cs="Times New Roman"/>
          <w:sz w:val="26"/>
          <w:szCs w:val="26"/>
        </w:rPr>
      </w:pPr>
      <w:r>
        <w:rPr>
          <w:rFonts w:ascii="Times New Roman" w:hAnsi="Times New Roman" w:cs="Times New Roman"/>
          <w:b/>
          <w:sz w:val="26"/>
          <w:szCs w:val="26"/>
        </w:rPr>
        <w:t>NEED OF TRAINING AN ANN</w:t>
      </w:r>
    </w:p>
    <w:p w:rsidR="003C68B4" w:rsidRDefault="003C68B4"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There was quite a good number of research papers found which reported an ANN being used for earthquake forecasting, claiming state-of-the-art accuracy in prediction. For instance, the paper “</w:t>
      </w:r>
      <w:r w:rsidRPr="003C68B4">
        <w:rPr>
          <w:rFonts w:ascii="Times New Roman" w:hAnsi="Times New Roman" w:cs="Times New Roman"/>
          <w:i/>
          <w:sz w:val="26"/>
          <w:szCs w:val="26"/>
        </w:rPr>
        <w:t>Artificial neural networks for earthquake prediction using time series magnitude data or Seismic Electric Signals</w:t>
      </w:r>
      <w:r>
        <w:rPr>
          <w:rFonts w:ascii="Times New Roman" w:hAnsi="Times New Roman" w:cs="Times New Roman"/>
          <w:sz w:val="26"/>
          <w:szCs w:val="26"/>
        </w:rPr>
        <w:t>” (Maria et al.) reports 58% accuracy for predicting major seismic events, and 80% accuracy of binary classification (earthquake v/s no earthquake).</w:t>
      </w:r>
    </w:p>
    <w:p w:rsidR="001378F9" w:rsidRDefault="003C68B4"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Compared to LSTM or RNN, an ANN is </w:t>
      </w:r>
      <w:r w:rsidRPr="003C68B4">
        <w:rPr>
          <w:rFonts w:ascii="Times New Roman" w:hAnsi="Times New Roman" w:cs="Times New Roman"/>
          <w:sz w:val="26"/>
          <w:szCs w:val="26"/>
        </w:rPr>
        <w:t>mathematically much simpler to un</w:t>
      </w:r>
      <w:r>
        <w:rPr>
          <w:rFonts w:ascii="Times New Roman" w:hAnsi="Times New Roman" w:cs="Times New Roman"/>
          <w:sz w:val="26"/>
          <w:szCs w:val="26"/>
        </w:rPr>
        <w:t xml:space="preserve">derstand </w:t>
      </w:r>
      <w:r w:rsidRPr="003C68B4">
        <w:rPr>
          <w:rFonts w:ascii="Times New Roman" w:hAnsi="Times New Roman" w:cs="Times New Roman"/>
          <w:sz w:val="26"/>
          <w:szCs w:val="26"/>
        </w:rPr>
        <w:t>and much easier to train</w:t>
      </w:r>
      <w:r>
        <w:rPr>
          <w:rFonts w:ascii="Times New Roman" w:hAnsi="Times New Roman" w:cs="Times New Roman"/>
          <w:sz w:val="26"/>
          <w:szCs w:val="26"/>
        </w:rPr>
        <w:t xml:space="preserve">. Further, it </w:t>
      </w:r>
      <w:r w:rsidRPr="003C68B4">
        <w:rPr>
          <w:rFonts w:ascii="Times New Roman" w:hAnsi="Times New Roman" w:cs="Times New Roman"/>
          <w:sz w:val="26"/>
          <w:szCs w:val="26"/>
        </w:rPr>
        <w:t>has also been seen to perform at-par with deep learning algorithms in certain cases.</w:t>
      </w:r>
      <w:r>
        <w:rPr>
          <w:rFonts w:ascii="Times New Roman" w:hAnsi="Times New Roman" w:cs="Times New Roman"/>
          <w:sz w:val="26"/>
          <w:szCs w:val="26"/>
        </w:rPr>
        <w:t xml:space="preserve"> Moreover, an ANN can be </w:t>
      </w:r>
      <w:r w:rsidR="001378F9">
        <w:rPr>
          <w:rFonts w:ascii="Times New Roman" w:hAnsi="Times New Roman" w:cs="Times New Roman"/>
          <w:sz w:val="26"/>
          <w:szCs w:val="26"/>
        </w:rPr>
        <w:t xml:space="preserve">very easily </w:t>
      </w:r>
      <w:r>
        <w:rPr>
          <w:rFonts w:ascii="Times New Roman" w:hAnsi="Times New Roman" w:cs="Times New Roman"/>
          <w:sz w:val="26"/>
          <w:szCs w:val="26"/>
        </w:rPr>
        <w:t xml:space="preserve">used for regression as well as classification </w:t>
      </w:r>
      <w:r w:rsidR="001378F9">
        <w:rPr>
          <w:rFonts w:ascii="Times New Roman" w:hAnsi="Times New Roman" w:cs="Times New Roman"/>
          <w:sz w:val="26"/>
          <w:szCs w:val="26"/>
        </w:rPr>
        <w:t xml:space="preserve">separately </w:t>
      </w:r>
      <w:r>
        <w:rPr>
          <w:rFonts w:ascii="Times New Roman" w:hAnsi="Times New Roman" w:cs="Times New Roman"/>
          <w:sz w:val="26"/>
          <w:szCs w:val="26"/>
        </w:rPr>
        <w:t>by making minor changes in the model.</w:t>
      </w:r>
    </w:p>
    <w:p w:rsidR="00761F81" w:rsidRDefault="001378F9"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Training an ANN </w:t>
      </w:r>
      <w:r w:rsidRPr="001378F9">
        <w:rPr>
          <w:rFonts w:ascii="Times New Roman" w:hAnsi="Times New Roman" w:cs="Times New Roman"/>
          <w:sz w:val="26"/>
          <w:szCs w:val="26"/>
        </w:rPr>
        <w:t xml:space="preserve">can serve as a good </w:t>
      </w:r>
      <w:r w:rsidRPr="001378F9">
        <w:rPr>
          <w:rFonts w:ascii="Times New Roman" w:hAnsi="Times New Roman" w:cs="Times New Roman"/>
          <w:b/>
          <w:bCs/>
          <w:sz w:val="26"/>
          <w:szCs w:val="26"/>
        </w:rPr>
        <w:t>baseline model</w:t>
      </w:r>
      <w:r w:rsidRPr="001378F9">
        <w:rPr>
          <w:rFonts w:ascii="Times New Roman" w:hAnsi="Times New Roman" w:cs="Times New Roman"/>
          <w:sz w:val="26"/>
          <w:szCs w:val="26"/>
        </w:rPr>
        <w:t xml:space="preserve"> for further study</w:t>
      </w:r>
      <w:r>
        <w:rPr>
          <w:rFonts w:ascii="Times New Roman" w:hAnsi="Times New Roman" w:cs="Times New Roman"/>
          <w:sz w:val="26"/>
          <w:szCs w:val="26"/>
        </w:rPr>
        <w:t>, especially for comparison of results obtained from other models. In the study, the results obtained from LSTM-based framework are compared with those of ANN and plausible conclusions are drawn.</w:t>
      </w:r>
    </w:p>
    <w:p w:rsidR="00761F81" w:rsidRDefault="00761F81" w:rsidP="00761F81">
      <w:pPr>
        <w:pStyle w:val="ListParagraph"/>
        <w:numPr>
          <w:ilvl w:val="2"/>
          <w:numId w:val="6"/>
        </w:numPr>
        <w:spacing w:line="360" w:lineRule="auto"/>
        <w:jc w:val="both"/>
        <w:rPr>
          <w:rFonts w:ascii="Times New Roman" w:hAnsi="Times New Roman" w:cs="Times New Roman"/>
          <w:b/>
          <w:sz w:val="26"/>
          <w:szCs w:val="26"/>
        </w:rPr>
      </w:pPr>
      <w:r w:rsidRPr="00761F81">
        <w:rPr>
          <w:rFonts w:ascii="Times New Roman" w:hAnsi="Times New Roman" w:cs="Times New Roman"/>
          <w:b/>
          <w:sz w:val="26"/>
          <w:szCs w:val="26"/>
        </w:rPr>
        <w:t>ANN MODEL</w:t>
      </w:r>
    </w:p>
    <w:p w:rsidR="00761F81" w:rsidRPr="00773143" w:rsidRDefault="00761F81" w:rsidP="00761F8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Figure 7 </w:t>
      </w:r>
      <w:r w:rsidR="00773143">
        <w:rPr>
          <w:rFonts w:ascii="Times New Roman" w:hAnsi="Times New Roman" w:cs="Times New Roman"/>
          <w:sz w:val="26"/>
          <w:szCs w:val="26"/>
        </w:rPr>
        <w:t xml:space="preserve">gives an outline of the ANN model used. It consists of an input layer (the input features: </w:t>
      </w:r>
      <w:r w:rsidR="00773143" w:rsidRPr="00773143">
        <w:rPr>
          <w:rFonts w:ascii="Times New Roman" w:hAnsi="Times New Roman" w:cs="Times New Roman"/>
          <w:b/>
          <w:sz w:val="26"/>
          <w:szCs w:val="26"/>
        </w:rPr>
        <w:t>four</w:t>
      </w:r>
      <w:r w:rsidR="00773143">
        <w:rPr>
          <w:rFonts w:ascii="Times New Roman" w:hAnsi="Times New Roman" w:cs="Times New Roman"/>
          <w:sz w:val="26"/>
          <w:szCs w:val="26"/>
        </w:rPr>
        <w:t xml:space="preserve"> in number- latitude, longitude, depth and timestamp), two hidden layers (each with </w:t>
      </w:r>
      <w:r w:rsidR="00773143" w:rsidRPr="00773143">
        <w:rPr>
          <w:rFonts w:ascii="Times New Roman" w:hAnsi="Times New Roman" w:cs="Times New Roman"/>
          <w:b/>
          <w:sz w:val="26"/>
          <w:szCs w:val="26"/>
        </w:rPr>
        <w:t>sixty</w:t>
      </w:r>
      <w:r w:rsidR="00773143">
        <w:rPr>
          <w:rFonts w:ascii="Times New Roman" w:hAnsi="Times New Roman" w:cs="Times New Roman"/>
          <w:sz w:val="26"/>
          <w:szCs w:val="26"/>
        </w:rPr>
        <w:t xml:space="preserve"> units) and an output layer (different for classification and regression).</w:t>
      </w:r>
    </w:p>
    <w:p w:rsidR="0069553B" w:rsidRDefault="001A478A" w:rsidP="00761F81">
      <w:pPr>
        <w:spacing w:line="360" w:lineRule="auto"/>
        <w:jc w:val="center"/>
        <w:rPr>
          <w:rFonts w:ascii="Times New Roman" w:hAnsi="Times New Roman" w:cs="Times New Roman"/>
          <w:b/>
          <w:sz w:val="26"/>
          <w:szCs w:val="26"/>
        </w:rPr>
      </w:pPr>
      <w:r w:rsidRPr="001A478A">
        <w:rPr>
          <w:rFonts w:ascii="Times New Roman" w:hAnsi="Times New Roman" w:cs="Times New Roman"/>
          <w:b/>
          <w:noProof/>
          <w:sz w:val="28"/>
          <w:szCs w:val="28"/>
          <w:lang w:eastAsia="en-IN"/>
        </w:rPr>
        <w:lastRenderedPageBreak/>
        <w:pict>
          <v:shapetype id="_x0000_t202" coordsize="21600,21600" o:spt="202" path="m,l,21600r21600,l21600,xe">
            <v:stroke joinstyle="miter"/>
            <v:path gradientshapeok="t" o:connecttype="rect"/>
          </v:shapetype>
          <v:shape id="_x0000_s1028" type="#_x0000_t202" style="position:absolute;left:0;text-align:left;margin-left:230.4pt;margin-top:-2.4pt;width:36pt;height:29.4pt;z-index:251661312;mso-width-relative:margin;mso-height-relative:margin">
            <v:textbox style="mso-next-textbox:#_x0000_s1028">
              <w:txbxContent>
                <w:p w:rsidR="00773143" w:rsidRPr="00773143" w:rsidRDefault="00773143" w:rsidP="00773143">
                  <w:pPr>
                    <w:jc w:val="center"/>
                    <w:rPr>
                      <w:rFonts w:ascii="Times New Roman" w:hAnsi="Times New Roman" w:cs="Times New Roman"/>
                      <w:sz w:val="40"/>
                      <w:szCs w:val="40"/>
                    </w:rPr>
                  </w:pPr>
                  <w:r>
                    <w:rPr>
                      <w:rFonts w:ascii="Times New Roman" w:hAnsi="Times New Roman" w:cs="Times New Roman"/>
                      <w:sz w:val="40"/>
                      <w:szCs w:val="40"/>
                    </w:rPr>
                    <w:t>60</w:t>
                  </w:r>
                </w:p>
              </w:txbxContent>
            </v:textbox>
          </v:shape>
        </w:pict>
      </w:r>
      <w:r w:rsidRPr="001A478A">
        <w:rPr>
          <w:rFonts w:ascii="Times New Roman" w:hAnsi="Times New Roman" w:cs="Times New Roman"/>
          <w:b/>
          <w:noProof/>
          <w:sz w:val="28"/>
          <w:szCs w:val="28"/>
          <w:lang w:eastAsia="en-IN"/>
        </w:rPr>
        <w:pict>
          <v:shape id="_x0000_s1029" type="#_x0000_t202" style="position:absolute;left:0;text-align:left;margin-left:184.2pt;margin-top:-2.4pt;width:36pt;height:29.4pt;z-index:251662336;mso-width-relative:margin;mso-height-relative:margin">
            <v:textbox style="mso-next-textbox:#_x0000_s1029">
              <w:txbxContent>
                <w:p w:rsidR="00773143" w:rsidRPr="00773143" w:rsidRDefault="00773143" w:rsidP="00773143">
                  <w:pPr>
                    <w:jc w:val="center"/>
                    <w:rPr>
                      <w:rFonts w:ascii="Times New Roman" w:hAnsi="Times New Roman" w:cs="Times New Roman"/>
                      <w:sz w:val="40"/>
                      <w:szCs w:val="40"/>
                    </w:rPr>
                  </w:pPr>
                  <w:r>
                    <w:rPr>
                      <w:rFonts w:ascii="Times New Roman" w:hAnsi="Times New Roman" w:cs="Times New Roman"/>
                      <w:sz w:val="40"/>
                      <w:szCs w:val="40"/>
                    </w:rPr>
                    <w:t>60</w:t>
                  </w:r>
                </w:p>
              </w:txbxContent>
            </v:textbox>
          </v:shape>
        </w:pict>
      </w:r>
      <w:r w:rsidRPr="001A478A">
        <w:rPr>
          <w:rFonts w:ascii="Times New Roman" w:hAnsi="Times New Roman" w:cs="Times New Roman"/>
          <w:b/>
          <w:noProof/>
          <w:sz w:val="28"/>
          <w:szCs w:val="28"/>
          <w:lang w:val="en-US" w:eastAsia="zh-TW"/>
        </w:rPr>
        <w:pict>
          <v:shape id="_x0000_s1027" type="#_x0000_t202" style="position:absolute;left:0;text-align:left;margin-left:141.15pt;margin-top:-2.4pt;width:29.85pt;height:29.4pt;z-index:251660288;mso-width-relative:margin;mso-height-relative:margin">
            <v:textbox>
              <w:txbxContent>
                <w:p w:rsidR="00773143" w:rsidRPr="00773143" w:rsidRDefault="00773143" w:rsidP="00773143">
                  <w:pPr>
                    <w:jc w:val="center"/>
                    <w:rPr>
                      <w:rFonts w:ascii="Times New Roman" w:hAnsi="Times New Roman" w:cs="Times New Roman"/>
                      <w:sz w:val="40"/>
                      <w:szCs w:val="40"/>
                    </w:rPr>
                  </w:pPr>
                  <w:r w:rsidRPr="00773143">
                    <w:rPr>
                      <w:rFonts w:ascii="Times New Roman" w:hAnsi="Times New Roman" w:cs="Times New Roman"/>
                      <w:sz w:val="40"/>
                      <w:szCs w:val="40"/>
                    </w:rPr>
                    <w:t>4</w:t>
                  </w:r>
                </w:p>
              </w:txbxContent>
            </v:textbox>
          </v:shape>
        </w:pict>
      </w:r>
      <w:r w:rsidR="00761F81" w:rsidRPr="00761F81">
        <w:rPr>
          <w:rFonts w:ascii="Times New Roman" w:hAnsi="Times New Roman" w:cs="Times New Roman"/>
          <w:b/>
          <w:noProof/>
          <w:sz w:val="26"/>
          <w:szCs w:val="26"/>
          <w:lang w:eastAsia="en-IN"/>
        </w:rPr>
        <w:drawing>
          <wp:inline distT="0" distB="0" distL="0" distR="0">
            <wp:extent cx="3897630" cy="2263140"/>
            <wp:effectExtent l="19050" t="0" r="7620" b="0"/>
            <wp:docPr id="14" name="Picture 8"/>
            <wp:cNvGraphicFramePr/>
            <a:graphic xmlns:a="http://schemas.openxmlformats.org/drawingml/2006/main">
              <a:graphicData uri="http://schemas.openxmlformats.org/drawingml/2006/picture">
                <pic:pic xmlns:pic="http://schemas.openxmlformats.org/drawingml/2006/picture">
                  <pic:nvPicPr>
                    <pic:cNvPr id="588" name="Google Shape;588;p67"/>
                    <pic:cNvPicPr preferRelativeResize="0"/>
                  </pic:nvPicPr>
                  <pic:blipFill>
                    <a:blip r:embed="rId19" cstate="print">
                      <a:alphaModFix/>
                    </a:blip>
                    <a:stretch>
                      <a:fillRect/>
                    </a:stretch>
                  </pic:blipFill>
                  <pic:spPr>
                    <a:xfrm>
                      <a:off x="0" y="0"/>
                      <a:ext cx="3897588" cy="2263116"/>
                    </a:xfrm>
                    <a:prstGeom prst="rect">
                      <a:avLst/>
                    </a:prstGeom>
                    <a:noFill/>
                    <a:ln>
                      <a:noFill/>
                    </a:ln>
                  </pic:spPr>
                </pic:pic>
              </a:graphicData>
            </a:graphic>
          </wp:inline>
        </w:drawing>
      </w:r>
    </w:p>
    <w:p w:rsidR="00773143" w:rsidRDefault="00773143" w:rsidP="00BA0634">
      <w:pPr>
        <w:spacing w:line="240" w:lineRule="auto"/>
        <w:jc w:val="both"/>
        <w:rPr>
          <w:rFonts w:ascii="Times New Roman" w:hAnsi="Times New Roman" w:cs="Times New Roman"/>
          <w:sz w:val="26"/>
          <w:szCs w:val="26"/>
        </w:rPr>
      </w:pPr>
      <w:proofErr w:type="gramStart"/>
      <w:r>
        <w:rPr>
          <w:rFonts w:ascii="Times New Roman" w:hAnsi="Times New Roman" w:cs="Times New Roman"/>
          <w:sz w:val="26"/>
          <w:szCs w:val="26"/>
        </w:rPr>
        <w:t>Figure 7.</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Architecture of the ANN model.</w:t>
      </w:r>
      <w:proofErr w:type="gramEnd"/>
      <w:r>
        <w:rPr>
          <w:rFonts w:ascii="Times New Roman" w:hAnsi="Times New Roman" w:cs="Times New Roman"/>
          <w:sz w:val="26"/>
          <w:szCs w:val="26"/>
        </w:rPr>
        <w:t xml:space="preserve"> The numbers on the top of each layer indicate the number of units </w:t>
      </w:r>
      <w:r w:rsidR="00BA0634">
        <w:rPr>
          <w:rFonts w:ascii="Times New Roman" w:hAnsi="Times New Roman" w:cs="Times New Roman"/>
          <w:sz w:val="26"/>
          <w:szCs w:val="26"/>
        </w:rPr>
        <w:t xml:space="preserve">in the corresponding layer. Note that for classification, the number of output units is </w:t>
      </w:r>
      <w:r w:rsidR="00BA0634" w:rsidRPr="00BA0634">
        <w:rPr>
          <w:rFonts w:ascii="Times New Roman" w:hAnsi="Times New Roman" w:cs="Times New Roman"/>
          <w:b/>
          <w:sz w:val="26"/>
          <w:szCs w:val="26"/>
        </w:rPr>
        <w:t>4</w:t>
      </w:r>
      <w:r w:rsidR="00BA0634">
        <w:rPr>
          <w:rFonts w:ascii="Times New Roman" w:hAnsi="Times New Roman" w:cs="Times New Roman"/>
          <w:sz w:val="26"/>
          <w:szCs w:val="26"/>
        </w:rPr>
        <w:t xml:space="preserve">, while for </w:t>
      </w:r>
      <w:proofErr w:type="gramStart"/>
      <w:r w:rsidR="00BA0634">
        <w:rPr>
          <w:rFonts w:ascii="Times New Roman" w:hAnsi="Times New Roman" w:cs="Times New Roman"/>
          <w:sz w:val="26"/>
          <w:szCs w:val="26"/>
        </w:rPr>
        <w:t>regression,</w:t>
      </w:r>
      <w:proofErr w:type="gramEnd"/>
      <w:r w:rsidR="00BA0634">
        <w:rPr>
          <w:rFonts w:ascii="Times New Roman" w:hAnsi="Times New Roman" w:cs="Times New Roman"/>
          <w:sz w:val="26"/>
          <w:szCs w:val="26"/>
        </w:rPr>
        <w:t xml:space="preserve"> there is </w:t>
      </w:r>
      <w:r w:rsidR="00BA0634" w:rsidRPr="00BA0634">
        <w:rPr>
          <w:rFonts w:ascii="Times New Roman" w:hAnsi="Times New Roman" w:cs="Times New Roman"/>
          <w:b/>
          <w:sz w:val="26"/>
          <w:szCs w:val="26"/>
        </w:rPr>
        <w:t>1</w:t>
      </w:r>
      <w:r w:rsidR="00BA0634">
        <w:rPr>
          <w:rFonts w:ascii="Times New Roman" w:hAnsi="Times New Roman" w:cs="Times New Roman"/>
          <w:sz w:val="26"/>
          <w:szCs w:val="26"/>
        </w:rPr>
        <w:t xml:space="preserve"> unit in the output layer.</w:t>
      </w:r>
    </w:p>
    <w:p w:rsidR="00BA0634" w:rsidRDefault="00BA0634" w:rsidP="00BA0634">
      <w:pPr>
        <w:spacing w:line="240" w:lineRule="auto"/>
        <w:jc w:val="both"/>
        <w:rPr>
          <w:rFonts w:ascii="Times New Roman" w:hAnsi="Times New Roman" w:cs="Times New Roman"/>
          <w:sz w:val="26"/>
          <w:szCs w:val="26"/>
        </w:rPr>
      </w:pPr>
    </w:p>
    <w:p w:rsidR="00BA0634" w:rsidRDefault="00BA0634" w:rsidP="00BA0634">
      <w:pPr>
        <w:pStyle w:val="ListParagraph"/>
        <w:numPr>
          <w:ilvl w:val="2"/>
          <w:numId w:val="6"/>
        </w:numPr>
        <w:spacing w:line="360" w:lineRule="auto"/>
        <w:jc w:val="both"/>
        <w:rPr>
          <w:rFonts w:ascii="Times New Roman" w:hAnsi="Times New Roman" w:cs="Times New Roman"/>
          <w:b/>
          <w:sz w:val="26"/>
          <w:szCs w:val="26"/>
        </w:rPr>
      </w:pPr>
      <w:r w:rsidRPr="00BA0634">
        <w:rPr>
          <w:rFonts w:ascii="Times New Roman" w:hAnsi="Times New Roman" w:cs="Times New Roman"/>
          <w:b/>
          <w:sz w:val="26"/>
          <w:szCs w:val="26"/>
        </w:rPr>
        <w:t>ANN FOR CLASSIFICATION</w:t>
      </w:r>
    </w:p>
    <w:p w:rsidR="00F834E1" w:rsidRPr="00F834E1" w:rsidRDefault="00BA0634"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For the classification purpose, t</w:t>
      </w:r>
      <w:r w:rsidR="00F834E1">
        <w:rPr>
          <w:rFonts w:ascii="Times New Roman" w:hAnsi="Times New Roman" w:cs="Times New Roman"/>
          <w:sz w:val="26"/>
          <w:szCs w:val="26"/>
        </w:rPr>
        <w:t>he entire dataset</w:t>
      </w:r>
      <w:r>
        <w:rPr>
          <w:rFonts w:ascii="Times New Roman" w:hAnsi="Times New Roman" w:cs="Times New Roman"/>
          <w:sz w:val="26"/>
          <w:szCs w:val="26"/>
        </w:rPr>
        <w:t xml:space="preserve"> </w:t>
      </w:r>
      <w:r w:rsidR="00F834E1">
        <w:rPr>
          <w:rFonts w:ascii="Times New Roman" w:hAnsi="Times New Roman" w:cs="Times New Roman"/>
          <w:sz w:val="26"/>
          <w:szCs w:val="26"/>
        </w:rPr>
        <w:t>is divided into four classes depending upon the magnitude:</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3.5</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0</w:t>
      </w:r>
      <w:r w:rsidR="00F834E1">
        <w:rPr>
          <w:rFonts w:ascii="Times New Roman" w:hAnsi="Times New Roman" w:cs="Times New Roman"/>
          <w:sz w:val="26"/>
          <w:szCs w:val="26"/>
        </w:rPr>
        <w:t xml:space="preserve"> (Zero)</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3.5 ≤ 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4.5 </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1</w:t>
      </w:r>
      <w:r w:rsidR="00F834E1">
        <w:rPr>
          <w:rFonts w:ascii="Times New Roman" w:hAnsi="Times New Roman" w:cs="Times New Roman"/>
          <w:sz w:val="26"/>
          <w:szCs w:val="26"/>
        </w:rPr>
        <w:t xml:space="preserve"> (One)</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4.5 ≤ 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6.0 </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2</w:t>
      </w:r>
      <w:r w:rsidR="00F834E1">
        <w:rPr>
          <w:rFonts w:ascii="Times New Roman" w:hAnsi="Times New Roman" w:cs="Times New Roman"/>
          <w:sz w:val="26"/>
          <w:szCs w:val="26"/>
        </w:rPr>
        <w:t xml:space="preserve"> (Two)</w:t>
      </w:r>
    </w:p>
    <w:p w:rsidR="00F834E1"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 6.0</w:t>
      </w:r>
      <w:r w:rsidR="00F834E1">
        <w:rPr>
          <w:rFonts w:ascii="Times New Roman" w:hAnsi="Times New Roman" w:cs="Times New Roman"/>
          <w:sz w:val="26"/>
          <w:szCs w:val="26"/>
        </w:rPr>
        <w:t xml:space="preserve"> : Class </w:t>
      </w:r>
      <w:r w:rsidR="00F834E1" w:rsidRPr="00F834E1">
        <w:rPr>
          <w:rFonts w:ascii="Times New Roman" w:hAnsi="Times New Roman" w:cs="Times New Roman"/>
          <w:b/>
          <w:sz w:val="26"/>
          <w:szCs w:val="26"/>
        </w:rPr>
        <w:t>3</w:t>
      </w:r>
      <w:r w:rsidR="00F834E1">
        <w:rPr>
          <w:rFonts w:ascii="Times New Roman" w:hAnsi="Times New Roman" w:cs="Times New Roman"/>
          <w:sz w:val="26"/>
          <w:szCs w:val="26"/>
        </w:rPr>
        <w:t xml:space="preserve"> (Three)</w:t>
      </w:r>
    </w:p>
    <w:p w:rsidR="00233769" w:rsidRDefault="00F834E1"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b/>
          <w:sz w:val="26"/>
          <w:szCs w:val="26"/>
        </w:rPr>
        <w:t>magnitude</w:t>
      </w:r>
      <w:r>
        <w:rPr>
          <w:rFonts w:ascii="Times New Roman" w:hAnsi="Times New Roman" w:cs="Times New Roman"/>
          <w:sz w:val="26"/>
          <w:szCs w:val="26"/>
        </w:rPr>
        <w:t xml:space="preserve"> column is removed from the input dataset for this experiment and used as ground truth for checking whether the model predicts the correct class or not. A soft-max layer is used as the output layer to predict one of the four class</w:t>
      </w:r>
      <w:r w:rsidR="00233769">
        <w:rPr>
          <w:rFonts w:ascii="Times New Roman" w:hAnsi="Times New Roman" w:cs="Times New Roman"/>
          <w:sz w:val="26"/>
          <w:szCs w:val="26"/>
        </w:rPr>
        <w:t>es, and the results are compared with the ground truth for subsequent back-propagation of the loss.</w:t>
      </w:r>
    </w:p>
    <w:p w:rsidR="00233769" w:rsidRDefault="00233769"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model predicts a mean accuracy of </w:t>
      </w:r>
      <w:r w:rsidRPr="00233769">
        <w:rPr>
          <w:rFonts w:ascii="Times New Roman" w:hAnsi="Times New Roman" w:cs="Times New Roman"/>
          <w:b/>
          <w:sz w:val="26"/>
          <w:szCs w:val="26"/>
        </w:rPr>
        <w:t>61.22%</w:t>
      </w:r>
      <w:r>
        <w:rPr>
          <w:rFonts w:ascii="Times New Roman" w:hAnsi="Times New Roman" w:cs="Times New Roman"/>
          <w:sz w:val="26"/>
          <w:szCs w:val="26"/>
        </w:rPr>
        <w:t xml:space="preserve">, with a standard deviation of 1.84%. Even though the results indicate further tuning of hyper-parameters, especially the number of hidden layers and/or the number of units in each hidden layer, the accuracy </w:t>
      </w:r>
      <w:r>
        <w:rPr>
          <w:rFonts w:ascii="Times New Roman" w:hAnsi="Times New Roman" w:cs="Times New Roman"/>
          <w:sz w:val="26"/>
          <w:szCs w:val="26"/>
        </w:rPr>
        <w:lastRenderedPageBreak/>
        <w:t xml:space="preserve">is still better compared to hit-and-trial accuracy, where the chance of choosing the correct class is </w:t>
      </w:r>
      <w:r w:rsidRPr="00233769">
        <w:rPr>
          <w:rFonts w:ascii="Times New Roman" w:hAnsi="Times New Roman" w:cs="Times New Roman"/>
          <w:sz w:val="26"/>
          <w:szCs w:val="26"/>
        </w:rPr>
        <w:t>25%</w:t>
      </w:r>
      <w:r>
        <w:rPr>
          <w:rFonts w:ascii="Times New Roman" w:hAnsi="Times New Roman" w:cs="Times New Roman"/>
          <w:sz w:val="26"/>
          <w:szCs w:val="26"/>
        </w:rPr>
        <w:t xml:space="preserve"> (randomly choosing one class out of four).</w:t>
      </w:r>
    </w:p>
    <w:p w:rsidR="000C3C18" w:rsidRPr="000C3C18" w:rsidRDefault="00233769" w:rsidP="000C3C18">
      <w:pPr>
        <w:pStyle w:val="ListParagraph"/>
        <w:numPr>
          <w:ilvl w:val="2"/>
          <w:numId w:val="6"/>
        </w:numPr>
        <w:spacing w:line="360" w:lineRule="auto"/>
        <w:jc w:val="both"/>
        <w:rPr>
          <w:rFonts w:ascii="Times New Roman" w:hAnsi="Times New Roman" w:cs="Times New Roman"/>
          <w:b/>
          <w:sz w:val="26"/>
          <w:szCs w:val="26"/>
        </w:rPr>
      </w:pPr>
      <w:r w:rsidRPr="00233769">
        <w:rPr>
          <w:rFonts w:ascii="Times New Roman" w:hAnsi="Times New Roman" w:cs="Times New Roman"/>
          <w:b/>
          <w:sz w:val="26"/>
          <w:szCs w:val="26"/>
        </w:rPr>
        <w:t>ANN FOR REGRESSION</w:t>
      </w:r>
    </w:p>
    <w:p w:rsidR="000C3C18" w:rsidRDefault="000C3C18" w:rsidP="000C3C18">
      <w:pPr>
        <w:pStyle w:val="NormalWeb"/>
        <w:spacing w:before="0" w:beforeAutospacing="0" w:after="0" w:afterAutospacing="0" w:line="360" w:lineRule="auto"/>
        <w:jc w:val="both"/>
      </w:pPr>
      <w:r>
        <w:rPr>
          <w:color w:val="000000"/>
          <w:sz w:val="26"/>
          <w:szCs w:val="26"/>
        </w:rPr>
        <w:t>The soft-max layer of the ANN in case of multi-class classification is replaced by a regression layer. The ground truth used for comparison is again the magnitude of the earthquake for each event. A similar procedure is followed as before for training the ANN. Figure 8 shows two snippets of the results obtained after regression. The first column gives the predicted magnitude, while the second column gives the actual magnitude of the corresponding earthquake data point.</w:t>
      </w:r>
    </w:p>
    <w:p w:rsidR="000C3C18" w:rsidRDefault="000C3C18" w:rsidP="000C3C18">
      <w:pPr>
        <w:pStyle w:val="NormalWeb"/>
        <w:spacing w:before="0" w:beforeAutospacing="0" w:after="0" w:afterAutospacing="0" w:line="360" w:lineRule="auto"/>
        <w:jc w:val="both"/>
      </w:pPr>
      <w:r>
        <w:rPr>
          <w:noProof/>
          <w:color w:val="000000"/>
          <w:sz w:val="26"/>
          <w:szCs w:val="26"/>
          <w:bdr w:val="none" w:sz="0" w:space="0" w:color="auto" w:frame="1"/>
        </w:rPr>
        <w:drawing>
          <wp:inline distT="0" distB="0" distL="0" distR="0">
            <wp:extent cx="2438400" cy="2087880"/>
            <wp:effectExtent l="19050" t="0" r="0" b="0"/>
            <wp:docPr id="18" name="Picture 15" descr="https://lh4.googleusercontent.com/0tkQSAjkFC6jFzTgau2uisI0_j_sJgWF4veG1nxGM0KpubQNl1sMfpYeACDtfRug3nPEeMuWF8qiYUGwl25G4IOVaOVuAxAi9GaWwJh54Hb5Fewmw80PTrFOPnSzq7Sp9VsK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0tkQSAjkFC6jFzTgau2uisI0_j_sJgWF4veG1nxGM0KpubQNl1sMfpYeACDtfRug3nPEeMuWF8qiYUGwl25G4IOVaOVuAxAi9GaWwJh54Hb5Fewmw80PTrFOPnSzq7Sp9VsK37y1"/>
                    <pic:cNvPicPr>
                      <a:picLocks noChangeAspect="1" noChangeArrowheads="1"/>
                    </pic:cNvPicPr>
                  </pic:nvPicPr>
                  <pic:blipFill>
                    <a:blip r:embed="rId20" cstate="print"/>
                    <a:srcRect/>
                    <a:stretch>
                      <a:fillRect/>
                    </a:stretch>
                  </pic:blipFill>
                  <pic:spPr bwMode="auto">
                    <a:xfrm>
                      <a:off x="0" y="0"/>
                      <a:ext cx="2438400" cy="2087880"/>
                    </a:xfrm>
                    <a:prstGeom prst="rect">
                      <a:avLst/>
                    </a:prstGeom>
                    <a:noFill/>
                    <a:ln w="9525">
                      <a:noFill/>
                      <a:miter lim="800000"/>
                      <a:headEnd/>
                      <a:tailEnd/>
                    </a:ln>
                  </pic:spPr>
                </pic:pic>
              </a:graphicData>
            </a:graphic>
          </wp:inline>
        </w:drawing>
      </w:r>
      <w:r>
        <w:rPr>
          <w:rStyle w:val="apple-tab-span"/>
          <w:color w:val="000000"/>
          <w:sz w:val="26"/>
          <w:szCs w:val="26"/>
        </w:rPr>
        <w:tab/>
      </w:r>
      <w:r>
        <w:rPr>
          <w:color w:val="000000"/>
          <w:sz w:val="26"/>
          <w:szCs w:val="26"/>
        </w:rPr>
        <w:t xml:space="preserve">         </w:t>
      </w:r>
      <w:r>
        <w:rPr>
          <w:color w:val="000000"/>
          <w:sz w:val="26"/>
          <w:szCs w:val="26"/>
        </w:rPr>
        <w:tab/>
      </w:r>
      <w:r>
        <w:rPr>
          <w:noProof/>
          <w:color w:val="000000"/>
          <w:sz w:val="26"/>
          <w:szCs w:val="26"/>
          <w:bdr w:val="none" w:sz="0" w:space="0" w:color="auto" w:frame="1"/>
        </w:rPr>
        <w:drawing>
          <wp:inline distT="0" distB="0" distL="0" distR="0">
            <wp:extent cx="2339340" cy="2087880"/>
            <wp:effectExtent l="19050" t="0" r="3810" b="0"/>
            <wp:docPr id="17" name="Picture 16" descr="https://lh5.googleusercontent.com/ygFdaP9iw8HVBJkKQmGBE-rYeOpzJyXpe2uyC5OUJ3uQ9x4Y8ggONmh2sHQGqBLODS3WrYB-bfGSyqUxpvyXJ0r3mlAQBhP3gUQIfmxilkf28E-syXch2OYvF70uBqYwe_w8F6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ygFdaP9iw8HVBJkKQmGBE-rYeOpzJyXpe2uyC5OUJ3uQ9x4Y8ggONmh2sHQGqBLODS3WrYB-bfGSyqUxpvyXJ0r3mlAQBhP3gUQIfmxilkf28E-syXch2OYvF70uBqYwe_w8F65v"/>
                    <pic:cNvPicPr>
                      <a:picLocks noChangeAspect="1" noChangeArrowheads="1"/>
                    </pic:cNvPicPr>
                  </pic:nvPicPr>
                  <pic:blipFill>
                    <a:blip r:embed="rId21" cstate="print"/>
                    <a:srcRect/>
                    <a:stretch>
                      <a:fillRect/>
                    </a:stretch>
                  </pic:blipFill>
                  <pic:spPr bwMode="auto">
                    <a:xfrm>
                      <a:off x="0" y="0"/>
                      <a:ext cx="2339340" cy="2087880"/>
                    </a:xfrm>
                    <a:prstGeom prst="rect">
                      <a:avLst/>
                    </a:prstGeom>
                    <a:noFill/>
                    <a:ln w="9525">
                      <a:noFill/>
                      <a:miter lim="800000"/>
                      <a:headEnd/>
                      <a:tailEnd/>
                    </a:ln>
                  </pic:spPr>
                </pic:pic>
              </a:graphicData>
            </a:graphic>
          </wp:inline>
        </w:drawing>
      </w:r>
    </w:p>
    <w:p w:rsidR="000C3C18" w:rsidRDefault="000C3C18" w:rsidP="000C3C18">
      <w:pPr>
        <w:pStyle w:val="NormalWeb"/>
        <w:spacing w:before="0" w:beforeAutospacing="0" w:after="0" w:afterAutospacing="0" w:line="360" w:lineRule="auto"/>
        <w:jc w:val="both"/>
      </w:pPr>
      <w:r>
        <w:rPr>
          <w:rStyle w:val="apple-tab-span"/>
          <w:color w:val="000000"/>
          <w:sz w:val="26"/>
          <w:szCs w:val="26"/>
        </w:rPr>
        <w:tab/>
      </w:r>
      <w:r>
        <w:rPr>
          <w:rStyle w:val="apple-tab-span"/>
          <w:color w:val="000000"/>
          <w:sz w:val="26"/>
          <w:szCs w:val="26"/>
        </w:rPr>
        <w:tab/>
      </w:r>
      <w:proofErr w:type="gramStart"/>
      <w:r>
        <w:rPr>
          <w:color w:val="000000"/>
          <w:sz w:val="26"/>
          <w:szCs w:val="26"/>
        </w:rPr>
        <w:t>8.a</w:t>
      </w:r>
      <w:proofErr w:type="gramEnd"/>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t xml:space="preserve">  </w:t>
      </w:r>
      <w:r>
        <w:rPr>
          <w:color w:val="000000"/>
          <w:sz w:val="26"/>
          <w:szCs w:val="26"/>
        </w:rPr>
        <w:t>8.b</w:t>
      </w:r>
    </w:p>
    <w:p w:rsidR="000C3C18" w:rsidRDefault="000C3C18" w:rsidP="000C3C18">
      <w:pPr>
        <w:pStyle w:val="NormalWeb"/>
        <w:spacing w:before="0" w:beforeAutospacing="0" w:after="0" w:afterAutospacing="0" w:line="360" w:lineRule="auto"/>
        <w:jc w:val="center"/>
        <w:rPr>
          <w:color w:val="000000"/>
          <w:sz w:val="26"/>
          <w:szCs w:val="26"/>
        </w:rPr>
      </w:pPr>
      <w:proofErr w:type="gramStart"/>
      <w:r>
        <w:rPr>
          <w:color w:val="000000"/>
          <w:sz w:val="26"/>
          <w:szCs w:val="26"/>
        </w:rPr>
        <w:t>Figure 8.</w:t>
      </w:r>
      <w:proofErr w:type="gramEnd"/>
      <w:r>
        <w:rPr>
          <w:color w:val="000000"/>
          <w:sz w:val="26"/>
          <w:szCs w:val="26"/>
        </w:rPr>
        <w:t xml:space="preserve"> Results of regression analysis</w:t>
      </w:r>
    </w:p>
    <w:p w:rsidR="000C3C18" w:rsidRDefault="000C3C18" w:rsidP="000C3C18">
      <w:pPr>
        <w:pStyle w:val="NormalWeb"/>
        <w:spacing w:before="0" w:beforeAutospacing="0" w:after="0" w:afterAutospacing="0" w:line="360" w:lineRule="auto"/>
        <w:jc w:val="center"/>
      </w:pPr>
    </w:p>
    <w:p w:rsidR="000C3C18" w:rsidRDefault="000C3C18" w:rsidP="000C3C18">
      <w:pPr>
        <w:pStyle w:val="NormalWeb"/>
        <w:spacing w:before="0" w:beforeAutospacing="0" w:after="0" w:afterAutospacing="0" w:line="360" w:lineRule="auto"/>
        <w:jc w:val="both"/>
      </w:pPr>
      <w:r>
        <w:rPr>
          <w:color w:val="000000"/>
          <w:sz w:val="26"/>
          <w:szCs w:val="26"/>
        </w:rPr>
        <w:t xml:space="preserve">As can be seen from Figure 8, it seems like a good fit. Further, the </w:t>
      </w:r>
      <w:r>
        <w:rPr>
          <w:b/>
          <w:bCs/>
          <w:color w:val="000000"/>
          <w:sz w:val="26"/>
          <w:szCs w:val="26"/>
        </w:rPr>
        <w:t>m</w:t>
      </w:r>
      <w:r>
        <w:rPr>
          <w:color w:val="000000"/>
          <w:sz w:val="26"/>
          <w:szCs w:val="26"/>
        </w:rPr>
        <w:t xml:space="preserve">ean </w:t>
      </w:r>
      <w:r>
        <w:rPr>
          <w:b/>
          <w:bCs/>
          <w:color w:val="000000"/>
          <w:sz w:val="26"/>
          <w:szCs w:val="26"/>
        </w:rPr>
        <w:t>s</w:t>
      </w:r>
      <w:r>
        <w:rPr>
          <w:color w:val="000000"/>
          <w:sz w:val="26"/>
          <w:szCs w:val="26"/>
        </w:rPr>
        <w:t xml:space="preserve">quared </w:t>
      </w:r>
      <w:r>
        <w:rPr>
          <w:b/>
          <w:bCs/>
          <w:color w:val="000000"/>
          <w:sz w:val="26"/>
          <w:szCs w:val="26"/>
        </w:rPr>
        <w:t>e</w:t>
      </w:r>
      <w:r>
        <w:rPr>
          <w:color w:val="000000"/>
          <w:sz w:val="26"/>
          <w:szCs w:val="26"/>
        </w:rPr>
        <w:t xml:space="preserve">rror (MSE) turns out to be </w:t>
      </w:r>
      <w:r>
        <w:rPr>
          <w:b/>
          <w:bCs/>
          <w:color w:val="000000"/>
          <w:sz w:val="26"/>
          <w:szCs w:val="26"/>
        </w:rPr>
        <w:t>0.2407</w:t>
      </w:r>
      <w:r>
        <w:rPr>
          <w:color w:val="000000"/>
          <w:sz w:val="26"/>
          <w:szCs w:val="26"/>
        </w:rPr>
        <w:t>. This is indeed a very promising figure- this means that the predicted magnitude, on an average, differs from the actual magnitude by around 0.5 only.</w:t>
      </w:r>
    </w:p>
    <w:p w:rsidR="000C3C18" w:rsidRDefault="000C3C18" w:rsidP="000C3C18">
      <w:pPr>
        <w:pStyle w:val="NormalWeb"/>
        <w:spacing w:before="0" w:beforeAutospacing="0" w:after="0" w:afterAutospacing="0" w:line="360" w:lineRule="auto"/>
        <w:jc w:val="both"/>
        <w:rPr>
          <w:color w:val="000000"/>
          <w:sz w:val="26"/>
          <w:szCs w:val="26"/>
        </w:rPr>
      </w:pPr>
      <w:r>
        <w:rPr>
          <w:color w:val="000000"/>
          <w:sz w:val="26"/>
          <w:szCs w:val="26"/>
        </w:rPr>
        <w:t>This ANN model will be explored again after discussing the LSTM-based model.</w:t>
      </w:r>
    </w:p>
    <w:p w:rsidR="000C3C18" w:rsidRDefault="000C3C18" w:rsidP="000C3C18">
      <w:pPr>
        <w:pStyle w:val="NormalWeb"/>
        <w:spacing w:before="0" w:beforeAutospacing="0" w:after="0" w:afterAutospacing="0" w:line="360" w:lineRule="auto"/>
        <w:jc w:val="both"/>
      </w:pPr>
    </w:p>
    <w:p w:rsidR="000C3C18" w:rsidRDefault="000C3C18" w:rsidP="000C3C18">
      <w:pPr>
        <w:pStyle w:val="NormalWeb"/>
        <w:numPr>
          <w:ilvl w:val="1"/>
          <w:numId w:val="6"/>
        </w:numPr>
        <w:spacing w:before="0" w:beforeAutospacing="0" w:after="0" w:afterAutospacing="0" w:line="360" w:lineRule="auto"/>
        <w:jc w:val="both"/>
        <w:rPr>
          <w:b/>
          <w:bCs/>
          <w:color w:val="000000"/>
          <w:sz w:val="26"/>
          <w:szCs w:val="26"/>
        </w:rPr>
      </w:pPr>
      <w:r>
        <w:rPr>
          <w:b/>
          <w:bCs/>
          <w:color w:val="000000"/>
          <w:sz w:val="26"/>
          <w:szCs w:val="26"/>
        </w:rPr>
        <w:t>METRIC FOR COMPARISON</w:t>
      </w:r>
    </w:p>
    <w:p w:rsidR="000C3C18" w:rsidRDefault="000C3C18" w:rsidP="000C3C18">
      <w:pPr>
        <w:pStyle w:val="NormalWeb"/>
        <w:spacing w:before="0" w:beforeAutospacing="0" w:after="0" w:afterAutospacing="0" w:line="360" w:lineRule="auto"/>
        <w:jc w:val="both"/>
      </w:pPr>
    </w:p>
    <w:p w:rsidR="000C3C18" w:rsidRDefault="000C3C18" w:rsidP="000C3C18">
      <w:pPr>
        <w:pStyle w:val="NormalWeb"/>
        <w:spacing w:before="0" w:beforeAutospacing="0" w:after="0" w:afterAutospacing="0" w:line="360" w:lineRule="auto"/>
        <w:jc w:val="both"/>
      </w:pPr>
      <w:r>
        <w:rPr>
          <w:color w:val="000000"/>
          <w:sz w:val="26"/>
          <w:szCs w:val="26"/>
        </w:rPr>
        <w:t xml:space="preserve">So far, we’ve come across two metrics- accuracy and MSE. There are several other metrics used by machine learning practitioners- precision, recall, F1-score are a few of </w:t>
      </w:r>
      <w:r>
        <w:rPr>
          <w:color w:val="000000"/>
          <w:sz w:val="26"/>
          <w:szCs w:val="26"/>
        </w:rPr>
        <w:lastRenderedPageBreak/>
        <w:t>them. Usually, a particular metric is targeted during a research work and efforts are made to achieve state-of-the-art results with respect to that metric.</w:t>
      </w:r>
    </w:p>
    <w:p w:rsidR="000C3C18" w:rsidRDefault="000C3C18" w:rsidP="000C3C18">
      <w:pPr>
        <w:pStyle w:val="NormalWeb"/>
        <w:spacing w:before="0" w:beforeAutospacing="0" w:after="0" w:afterAutospacing="0" w:line="360" w:lineRule="auto"/>
        <w:jc w:val="both"/>
        <w:rPr>
          <w:color w:val="000000"/>
          <w:sz w:val="26"/>
          <w:szCs w:val="26"/>
        </w:rPr>
      </w:pPr>
      <w:r>
        <w:rPr>
          <w:color w:val="000000"/>
          <w:sz w:val="26"/>
          <w:szCs w:val="26"/>
        </w:rPr>
        <w:t>This section expresses an opinion on using accuracy for determining the reliability and robustness of the model. It must be made clear that the conclusion is just an opinion based on a few arguments; an extensive literature review needs to be done to come up with some more concrete arguments to cater to the problem of the appropriateness of a metric.</w:t>
      </w:r>
    </w:p>
    <w:p w:rsidR="00816438" w:rsidRPr="00816438" w:rsidRDefault="00816438" w:rsidP="00816438">
      <w:pPr>
        <w:pStyle w:val="NormalWeb"/>
        <w:numPr>
          <w:ilvl w:val="2"/>
          <w:numId w:val="6"/>
        </w:numPr>
        <w:spacing w:before="0" w:beforeAutospacing="0" w:after="0" w:afterAutospacing="0" w:line="360" w:lineRule="auto"/>
        <w:jc w:val="both"/>
        <w:rPr>
          <w:b/>
          <w:color w:val="000000"/>
          <w:sz w:val="26"/>
          <w:szCs w:val="26"/>
        </w:rPr>
      </w:pPr>
      <w:r w:rsidRPr="00816438">
        <w:rPr>
          <w:b/>
          <w:color w:val="000000"/>
          <w:sz w:val="26"/>
          <w:szCs w:val="26"/>
        </w:rPr>
        <w:t>ACCURACY AS A METRIC</w:t>
      </w:r>
    </w:p>
    <w:p w:rsidR="000C3C18" w:rsidRDefault="00816438" w:rsidP="000C3C18">
      <w:pPr>
        <w:pStyle w:val="NormalWeb"/>
        <w:spacing w:before="0" w:beforeAutospacing="0" w:after="0" w:afterAutospacing="0" w:line="360" w:lineRule="auto"/>
        <w:jc w:val="both"/>
      </w:pPr>
      <w:r>
        <w:rPr>
          <w:color w:val="000000"/>
          <w:sz w:val="26"/>
          <w:szCs w:val="26"/>
        </w:rPr>
        <w:t>Accuracy is perhaps</w:t>
      </w:r>
      <w:r w:rsidR="000C3C18">
        <w:rPr>
          <w:color w:val="000000"/>
          <w:sz w:val="26"/>
          <w:szCs w:val="26"/>
        </w:rPr>
        <w:t xml:space="preserve"> one of the most common metrics used to evaluate the success of a model. For prediction of the magnitude and classification of the earthquake in this study, however, there are a few arguments which need to be pondered upon:</w:t>
      </w:r>
    </w:p>
    <w:p w:rsidR="000C3C18" w:rsidRDefault="000C3C1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Let’s say, our model predicts 4.4 as magnitude. However, our actual magnitude is 4.5. Is it considered a correct prediction? If</w:t>
      </w:r>
      <w:r w:rsidR="00816438">
        <w:rPr>
          <w:color w:val="000000"/>
          <w:sz w:val="26"/>
          <w:szCs w:val="26"/>
        </w:rPr>
        <w:t xml:space="preserve"> yes, we’re certainly applying some threshold</w:t>
      </w:r>
      <w:r>
        <w:rPr>
          <w:color w:val="000000"/>
          <w:sz w:val="26"/>
          <w:szCs w:val="26"/>
        </w:rPr>
        <w:t>. The question still remains regarding what an appropriate threshold is. Say, we keep a threshold of 0.25. This means, in case if the actual magnitude is 5.25, any predicted value ranging from 5 to 5.5 is accepted to be a correct prediction. Now, the energy released corresponding to an earthquake of magnitude 5 is 2*10</w:t>
      </w:r>
      <w:r>
        <w:rPr>
          <w:color w:val="000000"/>
          <w:sz w:val="16"/>
          <w:szCs w:val="16"/>
          <w:vertAlign w:val="superscript"/>
        </w:rPr>
        <w:t>12</w:t>
      </w:r>
      <w:r>
        <w:rPr>
          <w:color w:val="000000"/>
          <w:sz w:val="26"/>
          <w:szCs w:val="26"/>
        </w:rPr>
        <w:t>J while the energy released corresponding to an earthquake of magnitude 5.5 is 11.2*10</w:t>
      </w:r>
      <w:r>
        <w:rPr>
          <w:color w:val="000000"/>
          <w:sz w:val="16"/>
          <w:szCs w:val="16"/>
          <w:vertAlign w:val="superscript"/>
        </w:rPr>
        <w:t>12</w:t>
      </w:r>
      <w:r>
        <w:rPr>
          <w:color w:val="000000"/>
          <w:sz w:val="26"/>
          <w:szCs w:val="26"/>
        </w:rPr>
        <w:t>J. This gives a clear idea of how much energy range we’re covering. And, 0.25 is not a figure which is too much; a threshold ranging from 0.2 to 0.3 is quite common in the state-of-the-art research works. However, this can be considered as a limitation from the side of the dataset- after all, we don’t have a spectrogram which gives such intricate details regarding the signal.</w:t>
      </w:r>
    </w:p>
    <w:p w:rsidR="000C3C18" w:rsidRDefault="000C3C1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Usually, the earthquakes which occur have magnitudes ranging from 3 to 5. Hence, the plot of the number of earthquakes versus magnitude is generally as skewed as the one shown in Figure 4. With regard to my dataset, I can simply predict “4.4”</w:t>
      </w:r>
      <w:r w:rsidR="00816438">
        <w:rPr>
          <w:color w:val="000000"/>
          <w:sz w:val="26"/>
          <w:szCs w:val="26"/>
        </w:rPr>
        <w:t xml:space="preserve"> (the mean value)</w:t>
      </w:r>
      <w:r>
        <w:rPr>
          <w:color w:val="000000"/>
          <w:sz w:val="26"/>
          <w:szCs w:val="26"/>
        </w:rPr>
        <w:t xml:space="preserve"> as magnitude with a threshold of 0.3 and achieve close to 50% classification accuracy. Now, </w:t>
      </w:r>
      <w:r w:rsidR="00816438">
        <w:rPr>
          <w:color w:val="000000"/>
          <w:sz w:val="26"/>
          <w:szCs w:val="26"/>
        </w:rPr>
        <w:t xml:space="preserve">a simple question which arises here is, is the model learning anything? Absolutely not. In fact, it’s not a model at all! If the dataset is even more skewed, the accuracy of this so-called </w:t>
      </w:r>
      <w:r w:rsidR="00816438">
        <w:rPr>
          <w:color w:val="000000"/>
          <w:sz w:val="26"/>
          <w:szCs w:val="26"/>
        </w:rPr>
        <w:lastRenderedPageBreak/>
        <w:t xml:space="preserve">“model” might even increase. This leads us to the conclusion that there should be some mechanism to deal with such </w:t>
      </w:r>
      <w:proofErr w:type="spellStart"/>
      <w:r w:rsidR="00816438">
        <w:rPr>
          <w:color w:val="000000"/>
          <w:sz w:val="26"/>
          <w:szCs w:val="26"/>
        </w:rPr>
        <w:t>skewness</w:t>
      </w:r>
      <w:proofErr w:type="spellEnd"/>
      <w:r w:rsidR="00816438">
        <w:rPr>
          <w:color w:val="000000"/>
          <w:sz w:val="26"/>
          <w:szCs w:val="26"/>
        </w:rPr>
        <w:t>. This issue can be taken deeper and deeper without leading to any concrete conclusion.</w:t>
      </w:r>
    </w:p>
    <w:p w:rsidR="00816438" w:rsidRDefault="0081643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 xml:space="preserve">Again, the dataset does not provide any information about seismic noise. This is yet another important aspect of earthquake prediction- the model must be robust enough to distinguish between earthquake and seismic noise. It would not be considered a good model which gives an accuracy of 85-90% on some data but detects even </w:t>
      </w:r>
      <w:r w:rsidR="006716D8">
        <w:rPr>
          <w:color w:val="000000"/>
          <w:sz w:val="26"/>
          <w:szCs w:val="26"/>
        </w:rPr>
        <w:t>seismic noise as earthquake.</w:t>
      </w:r>
    </w:p>
    <w:p w:rsidR="00492255" w:rsidRDefault="00492255" w:rsidP="00492255">
      <w:pPr>
        <w:pStyle w:val="NormalWeb"/>
        <w:spacing w:before="0" w:beforeAutospacing="0" w:after="0" w:afterAutospacing="0" w:line="360" w:lineRule="auto"/>
        <w:jc w:val="both"/>
        <w:textAlignment w:val="baseline"/>
        <w:rPr>
          <w:color w:val="000000"/>
          <w:sz w:val="26"/>
          <w:szCs w:val="26"/>
        </w:rPr>
      </w:pPr>
    </w:p>
    <w:p w:rsidR="00BC2779" w:rsidRPr="00BC2779" w:rsidRDefault="00BC2779" w:rsidP="00BC2779">
      <w:pPr>
        <w:pStyle w:val="NormalWeb"/>
        <w:numPr>
          <w:ilvl w:val="2"/>
          <w:numId w:val="6"/>
        </w:numPr>
        <w:spacing w:before="0" w:beforeAutospacing="0" w:after="0" w:afterAutospacing="0" w:line="360" w:lineRule="auto"/>
        <w:jc w:val="both"/>
        <w:textAlignment w:val="baseline"/>
        <w:rPr>
          <w:b/>
          <w:color w:val="000000"/>
          <w:sz w:val="26"/>
          <w:szCs w:val="26"/>
        </w:rPr>
      </w:pPr>
      <w:r w:rsidRPr="00BC2779">
        <w:rPr>
          <w:b/>
          <w:color w:val="000000"/>
          <w:sz w:val="26"/>
          <w:szCs w:val="26"/>
        </w:rPr>
        <w:t>METRIC FOR COMPARISON</w:t>
      </w:r>
    </w:p>
    <w:p w:rsidR="002A4429" w:rsidRDefault="00BC2779" w:rsidP="00BC2779">
      <w:pPr>
        <w:pStyle w:val="NormalWeb"/>
        <w:spacing w:before="0" w:beforeAutospacing="0" w:after="0" w:afterAutospacing="0" w:line="360" w:lineRule="auto"/>
        <w:jc w:val="both"/>
        <w:textAlignment w:val="baseline"/>
        <w:rPr>
          <w:color w:val="000000"/>
          <w:sz w:val="26"/>
          <w:szCs w:val="26"/>
        </w:rPr>
      </w:pPr>
      <w:r>
        <w:rPr>
          <w:color w:val="000000"/>
          <w:sz w:val="26"/>
          <w:szCs w:val="26"/>
        </w:rPr>
        <w:t>Since there has to be some metric chosen</w:t>
      </w:r>
      <w:r w:rsidR="002A4429">
        <w:rPr>
          <w:color w:val="000000"/>
          <w:sz w:val="26"/>
          <w:szCs w:val="26"/>
        </w:rPr>
        <w:t>, the MSE (</w:t>
      </w:r>
      <w:r w:rsidR="002A4429" w:rsidRPr="002A4429">
        <w:rPr>
          <w:b/>
          <w:color w:val="000000"/>
          <w:sz w:val="26"/>
          <w:szCs w:val="26"/>
        </w:rPr>
        <w:t>M</w:t>
      </w:r>
      <w:r w:rsidR="002A4429">
        <w:rPr>
          <w:color w:val="000000"/>
          <w:sz w:val="26"/>
          <w:szCs w:val="26"/>
        </w:rPr>
        <w:t xml:space="preserve">ean </w:t>
      </w:r>
      <w:r w:rsidR="002A4429" w:rsidRPr="002A4429">
        <w:rPr>
          <w:b/>
          <w:color w:val="000000"/>
          <w:sz w:val="26"/>
          <w:szCs w:val="26"/>
        </w:rPr>
        <w:t>S</w:t>
      </w:r>
      <w:r w:rsidR="002A4429">
        <w:rPr>
          <w:color w:val="000000"/>
          <w:sz w:val="26"/>
          <w:szCs w:val="26"/>
        </w:rPr>
        <w:t xml:space="preserve">quared </w:t>
      </w:r>
      <w:r w:rsidR="002A4429" w:rsidRPr="002A4429">
        <w:rPr>
          <w:b/>
          <w:color w:val="000000"/>
          <w:sz w:val="26"/>
          <w:szCs w:val="26"/>
        </w:rPr>
        <w:t>E</w:t>
      </w:r>
      <w:r w:rsidR="002A4429">
        <w:rPr>
          <w:color w:val="000000"/>
          <w:sz w:val="26"/>
          <w:szCs w:val="26"/>
        </w:rPr>
        <w:t>rror) has been chosen as the metric for the rest of the study. Its formula is given by:</w:t>
      </w:r>
    </w:p>
    <w:p w:rsidR="00BC2779" w:rsidRDefault="002A4429" w:rsidP="002A4429">
      <w:pPr>
        <w:pStyle w:val="NormalWeb"/>
        <w:spacing w:before="0" w:beforeAutospacing="0" w:after="0" w:afterAutospacing="0" w:line="360" w:lineRule="auto"/>
        <w:jc w:val="center"/>
        <w:textAlignment w:val="baseline"/>
        <w:rPr>
          <w:color w:val="000000"/>
          <w:sz w:val="26"/>
          <w:szCs w:val="26"/>
        </w:rPr>
      </w:pPr>
      <w:r w:rsidRPr="002A4429">
        <w:rPr>
          <w:noProof/>
          <w:color w:val="000000"/>
          <w:sz w:val="26"/>
          <w:szCs w:val="26"/>
        </w:rPr>
        <w:drawing>
          <wp:inline distT="0" distB="0" distL="0" distR="0">
            <wp:extent cx="2475875" cy="738600"/>
            <wp:effectExtent l="19050" t="0" r="625" b="0"/>
            <wp:docPr id="20" name="Picture 10"/>
            <wp:cNvGraphicFramePr/>
            <a:graphic xmlns:a="http://schemas.openxmlformats.org/drawingml/2006/main">
              <a:graphicData uri="http://schemas.openxmlformats.org/drawingml/2006/picture">
                <pic:pic xmlns:pic="http://schemas.openxmlformats.org/drawingml/2006/picture">
                  <pic:nvPicPr>
                    <pic:cNvPr id="628" name="Google Shape;628;p71"/>
                    <pic:cNvPicPr preferRelativeResize="0"/>
                  </pic:nvPicPr>
                  <pic:blipFill>
                    <a:blip r:embed="rId22" cstate="print">
                      <a:alphaModFix/>
                    </a:blip>
                    <a:stretch>
                      <a:fillRect/>
                    </a:stretch>
                  </pic:blipFill>
                  <pic:spPr>
                    <a:xfrm>
                      <a:off x="0" y="0"/>
                      <a:ext cx="2475875" cy="738600"/>
                    </a:xfrm>
                    <a:prstGeom prst="rect">
                      <a:avLst/>
                    </a:prstGeom>
                    <a:noFill/>
                    <a:ln>
                      <a:noFill/>
                    </a:ln>
                  </pic:spPr>
                </pic:pic>
              </a:graphicData>
            </a:graphic>
          </wp:inline>
        </w:drawing>
      </w:r>
    </w:p>
    <w:p w:rsidR="002A4429" w:rsidRDefault="002A4429" w:rsidP="002A4429">
      <w:pPr>
        <w:pStyle w:val="NormalWeb"/>
        <w:spacing w:before="0" w:beforeAutospacing="0" w:after="0" w:afterAutospacing="0" w:line="360" w:lineRule="auto"/>
        <w:jc w:val="both"/>
        <w:textAlignment w:val="baseline"/>
        <w:rPr>
          <w:color w:val="000000"/>
          <w:sz w:val="26"/>
          <w:szCs w:val="26"/>
        </w:rPr>
      </w:pPr>
      <w:r>
        <w:rPr>
          <w:color w:val="000000"/>
          <w:sz w:val="26"/>
          <w:szCs w:val="26"/>
        </w:rPr>
        <w:t>Here, Y</w:t>
      </w:r>
      <w:r>
        <w:rPr>
          <w:color w:val="000000"/>
          <w:sz w:val="26"/>
          <w:szCs w:val="26"/>
          <w:vertAlign w:val="subscript"/>
        </w:rPr>
        <w:t>i</w:t>
      </w:r>
      <w:r>
        <w:rPr>
          <w:color w:val="000000"/>
          <w:sz w:val="26"/>
          <w:szCs w:val="26"/>
        </w:rPr>
        <w:t xml:space="preserve"> is the ground-truth value while </w:t>
      </w:r>
      <w:proofErr w:type="spellStart"/>
      <w:r>
        <w:rPr>
          <w:color w:val="000000"/>
          <w:sz w:val="26"/>
          <w:szCs w:val="26"/>
        </w:rPr>
        <w:t>Ŷ</w:t>
      </w:r>
      <w:r>
        <w:rPr>
          <w:color w:val="000000"/>
          <w:sz w:val="26"/>
          <w:szCs w:val="26"/>
          <w:vertAlign w:val="subscript"/>
        </w:rPr>
        <w:t>i</w:t>
      </w:r>
      <w:proofErr w:type="spellEnd"/>
      <w:r>
        <w:rPr>
          <w:color w:val="000000"/>
          <w:sz w:val="26"/>
          <w:szCs w:val="26"/>
        </w:rPr>
        <w:t xml:space="preserve"> is the predicted value of the </w:t>
      </w:r>
      <w:proofErr w:type="spellStart"/>
      <w:r>
        <w:rPr>
          <w:color w:val="000000"/>
          <w:sz w:val="26"/>
          <w:szCs w:val="26"/>
        </w:rPr>
        <w:t>i</w:t>
      </w:r>
      <w:r>
        <w:rPr>
          <w:color w:val="000000"/>
          <w:sz w:val="26"/>
          <w:szCs w:val="26"/>
          <w:vertAlign w:val="superscript"/>
        </w:rPr>
        <w:t>th</w:t>
      </w:r>
      <w:proofErr w:type="spellEnd"/>
      <w:r>
        <w:rPr>
          <w:color w:val="000000"/>
          <w:sz w:val="26"/>
          <w:szCs w:val="26"/>
        </w:rPr>
        <w:t xml:space="preserve"> sample.</w:t>
      </w:r>
    </w:p>
    <w:p w:rsidR="002A4429" w:rsidRDefault="00492255" w:rsidP="002A4429">
      <w:pPr>
        <w:pStyle w:val="NormalWeb"/>
        <w:spacing w:before="0" w:beforeAutospacing="0" w:after="0" w:afterAutospacing="0" w:line="360" w:lineRule="auto"/>
        <w:jc w:val="both"/>
        <w:textAlignment w:val="baseline"/>
        <w:rPr>
          <w:color w:val="000000"/>
          <w:sz w:val="26"/>
          <w:szCs w:val="26"/>
        </w:rPr>
      </w:pPr>
      <w:r>
        <w:rPr>
          <w:color w:val="000000"/>
          <w:sz w:val="26"/>
          <w:szCs w:val="26"/>
        </w:rPr>
        <w:t>V</w:t>
      </w:r>
      <w:r w:rsidR="002A4429" w:rsidRPr="002A4429">
        <w:rPr>
          <w:color w:val="000000"/>
          <w:sz w:val="26"/>
          <w:szCs w:val="26"/>
        </w:rPr>
        <w:t xml:space="preserve">isual inspection will be used for </w:t>
      </w:r>
      <w:r>
        <w:rPr>
          <w:color w:val="000000"/>
          <w:sz w:val="26"/>
          <w:szCs w:val="26"/>
        </w:rPr>
        <w:t xml:space="preserve">carrying out </w:t>
      </w:r>
      <w:r w:rsidR="002A4429" w:rsidRPr="002A4429">
        <w:rPr>
          <w:color w:val="000000"/>
          <w:sz w:val="26"/>
          <w:szCs w:val="26"/>
        </w:rPr>
        <w:t>verification</w:t>
      </w:r>
      <w:r>
        <w:rPr>
          <w:color w:val="000000"/>
          <w:sz w:val="26"/>
          <w:szCs w:val="26"/>
        </w:rPr>
        <w:t xml:space="preserve"> of results as and when required.</w:t>
      </w:r>
      <w:r w:rsidR="002A4429">
        <w:rPr>
          <w:color w:val="000000"/>
          <w:sz w:val="26"/>
          <w:szCs w:val="26"/>
        </w:rPr>
        <w:t xml:space="preserve"> </w:t>
      </w:r>
      <w:r>
        <w:rPr>
          <w:color w:val="000000"/>
          <w:sz w:val="26"/>
          <w:szCs w:val="26"/>
        </w:rPr>
        <w:t>This will be aided by plotting suitable graphs and curves.</w:t>
      </w:r>
    </w:p>
    <w:p w:rsidR="0000309C" w:rsidRDefault="0000309C" w:rsidP="006D0479">
      <w:pPr>
        <w:pStyle w:val="NormalWeb"/>
        <w:spacing w:before="0" w:beforeAutospacing="0" w:after="0" w:afterAutospacing="0" w:line="360" w:lineRule="auto"/>
        <w:jc w:val="both"/>
        <w:textAlignment w:val="baseline"/>
        <w:rPr>
          <w:color w:val="000000"/>
          <w:sz w:val="26"/>
          <w:szCs w:val="26"/>
        </w:rPr>
      </w:pPr>
    </w:p>
    <w:p w:rsidR="006D0479" w:rsidRPr="006D0479" w:rsidRDefault="0000309C" w:rsidP="006D0479">
      <w:pPr>
        <w:pStyle w:val="NormalWeb"/>
        <w:numPr>
          <w:ilvl w:val="1"/>
          <w:numId w:val="6"/>
        </w:numPr>
        <w:spacing w:before="0" w:beforeAutospacing="0" w:after="0" w:afterAutospacing="0" w:line="360" w:lineRule="auto"/>
        <w:jc w:val="both"/>
        <w:textAlignment w:val="baseline"/>
        <w:rPr>
          <w:b/>
          <w:color w:val="000000"/>
          <w:sz w:val="26"/>
          <w:szCs w:val="26"/>
        </w:rPr>
      </w:pPr>
      <w:r w:rsidRPr="0000309C">
        <w:rPr>
          <w:b/>
          <w:color w:val="000000"/>
          <w:sz w:val="26"/>
          <w:szCs w:val="26"/>
        </w:rPr>
        <w:t>FORECASTING USING AN LSTM MODEL</w:t>
      </w:r>
    </w:p>
    <w:p w:rsidR="006D0479" w:rsidRDefault="006D0479" w:rsidP="006D0479">
      <w:pPr>
        <w:pStyle w:val="NormalWeb"/>
        <w:spacing w:before="0" w:beforeAutospacing="0" w:after="0" w:afterAutospacing="0" w:line="360" w:lineRule="auto"/>
        <w:jc w:val="both"/>
        <w:rPr>
          <w:color w:val="000000"/>
          <w:sz w:val="26"/>
          <w:szCs w:val="26"/>
        </w:rPr>
      </w:pPr>
      <w:r>
        <w:rPr>
          <w:color w:val="000000"/>
          <w:sz w:val="26"/>
          <w:szCs w:val="26"/>
        </w:rPr>
        <w:t>Since earthquakes exhibit temporal dynamic behaviour, application of an LSTM-based framework on earthquake dataset might yield favourable results in terms of prediction and forecasting. An LSTM cell is designed such that it is able to process a time series effectively. Appendix-2 gives an account of an LSTM unit.</w:t>
      </w:r>
    </w:p>
    <w:p w:rsidR="006D0479" w:rsidRPr="006D0479" w:rsidRDefault="006D0479" w:rsidP="006D0479">
      <w:pPr>
        <w:pStyle w:val="NormalWeb"/>
        <w:spacing w:before="0" w:beforeAutospacing="0" w:after="0" w:afterAutospacing="0" w:line="360" w:lineRule="auto"/>
        <w:jc w:val="both"/>
        <w:rPr>
          <w:color w:val="000000"/>
          <w:sz w:val="26"/>
          <w:szCs w:val="26"/>
        </w:rPr>
      </w:pPr>
    </w:p>
    <w:p w:rsidR="00F834E1" w:rsidRDefault="006D0479" w:rsidP="006D0479">
      <w:pPr>
        <w:pStyle w:val="ListParagraph"/>
        <w:numPr>
          <w:ilvl w:val="2"/>
          <w:numId w:val="6"/>
        </w:numPr>
        <w:spacing w:line="360" w:lineRule="auto"/>
        <w:jc w:val="both"/>
        <w:rPr>
          <w:rFonts w:ascii="Times New Roman" w:hAnsi="Times New Roman" w:cs="Times New Roman"/>
          <w:b/>
          <w:sz w:val="26"/>
          <w:szCs w:val="26"/>
        </w:rPr>
      </w:pPr>
      <w:r w:rsidRPr="006D0479">
        <w:rPr>
          <w:rFonts w:ascii="Times New Roman" w:hAnsi="Times New Roman" w:cs="Times New Roman"/>
          <w:b/>
          <w:sz w:val="26"/>
          <w:szCs w:val="26"/>
        </w:rPr>
        <w:t>LSTM MODEL</w:t>
      </w:r>
    </w:p>
    <w:p w:rsidR="006D0479" w:rsidRDefault="006D0479" w:rsidP="006D047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Figure 9 gives an outline of the LSTM model used. The model has </w:t>
      </w:r>
      <w:r w:rsidRPr="006D0479">
        <w:rPr>
          <w:rFonts w:ascii="Times New Roman" w:hAnsi="Times New Roman" w:cs="Times New Roman"/>
          <w:b/>
          <w:sz w:val="26"/>
          <w:szCs w:val="26"/>
        </w:rPr>
        <w:t>4</w:t>
      </w:r>
      <w:r>
        <w:rPr>
          <w:rFonts w:ascii="Times New Roman" w:hAnsi="Times New Roman" w:cs="Times New Roman"/>
          <w:sz w:val="26"/>
          <w:szCs w:val="26"/>
        </w:rPr>
        <w:t xml:space="preserve"> LSTM layers arranged sequentially, followed by a fully connected layer </w:t>
      </w:r>
      <w:r w:rsidR="00287CC4">
        <w:rPr>
          <w:rFonts w:ascii="Times New Roman" w:hAnsi="Times New Roman" w:cs="Times New Roman"/>
          <w:sz w:val="26"/>
          <w:szCs w:val="26"/>
        </w:rPr>
        <w:t xml:space="preserve">(dense layer) </w:t>
      </w:r>
      <w:r>
        <w:rPr>
          <w:rFonts w:ascii="Times New Roman" w:hAnsi="Times New Roman" w:cs="Times New Roman"/>
          <w:sz w:val="26"/>
          <w:szCs w:val="26"/>
        </w:rPr>
        <w:t xml:space="preserve">for outputting the prediction. </w:t>
      </w:r>
      <w:r w:rsidR="00287CC4">
        <w:rPr>
          <w:rFonts w:ascii="Times New Roman" w:hAnsi="Times New Roman" w:cs="Times New Roman"/>
          <w:sz w:val="26"/>
          <w:szCs w:val="26"/>
        </w:rPr>
        <w:t xml:space="preserve">Each LSTM layer has </w:t>
      </w:r>
      <w:r w:rsidR="00287CC4" w:rsidRPr="00287CC4">
        <w:rPr>
          <w:rFonts w:ascii="Times New Roman" w:hAnsi="Times New Roman" w:cs="Times New Roman"/>
          <w:b/>
          <w:sz w:val="26"/>
          <w:szCs w:val="26"/>
        </w:rPr>
        <w:t>50</w:t>
      </w:r>
      <w:r w:rsidR="00287CC4">
        <w:rPr>
          <w:rFonts w:ascii="Times New Roman" w:hAnsi="Times New Roman" w:cs="Times New Roman"/>
          <w:sz w:val="26"/>
          <w:szCs w:val="26"/>
        </w:rPr>
        <w:t xml:space="preserve"> LSTM units. </w:t>
      </w:r>
      <w:r>
        <w:rPr>
          <w:rFonts w:ascii="Times New Roman" w:hAnsi="Times New Roman" w:cs="Times New Roman"/>
          <w:sz w:val="26"/>
          <w:szCs w:val="26"/>
        </w:rPr>
        <w:t>A dropout of 0.2 after each LSTM layer</w:t>
      </w:r>
      <w:r w:rsidR="00287CC4">
        <w:rPr>
          <w:rFonts w:ascii="Times New Roman" w:hAnsi="Times New Roman" w:cs="Times New Roman"/>
          <w:sz w:val="26"/>
          <w:szCs w:val="26"/>
        </w:rPr>
        <w:t xml:space="preserve"> ensures regularisation, so as to avoid over-fitting.</w:t>
      </w:r>
    </w:p>
    <w:p w:rsidR="00287CC4" w:rsidRDefault="00287CC4" w:rsidP="00287CC4">
      <w:pPr>
        <w:spacing w:line="360" w:lineRule="auto"/>
        <w:jc w:val="center"/>
        <w:rPr>
          <w:rFonts w:ascii="Times New Roman" w:hAnsi="Times New Roman" w:cs="Times New Roman"/>
          <w:sz w:val="26"/>
          <w:szCs w:val="26"/>
        </w:rPr>
      </w:pPr>
      <w:r w:rsidRPr="00287CC4">
        <w:rPr>
          <w:rFonts w:ascii="Times New Roman" w:hAnsi="Times New Roman" w:cs="Times New Roman"/>
          <w:sz w:val="26"/>
          <w:szCs w:val="26"/>
        </w:rPr>
        <w:lastRenderedPageBreak/>
        <w:drawing>
          <wp:inline distT="0" distB="0" distL="0" distR="0">
            <wp:extent cx="4751070" cy="368808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661" name="Google Shape;661;p75"/>
                    <pic:cNvPicPr preferRelativeResize="0"/>
                  </pic:nvPicPr>
                  <pic:blipFill>
                    <a:blip r:embed="rId23" cstate="print">
                      <a:alphaModFix/>
                    </a:blip>
                    <a:stretch>
                      <a:fillRect/>
                    </a:stretch>
                  </pic:blipFill>
                  <pic:spPr>
                    <a:xfrm>
                      <a:off x="0" y="0"/>
                      <a:ext cx="4751594" cy="3688487"/>
                    </a:xfrm>
                    <a:prstGeom prst="rect">
                      <a:avLst/>
                    </a:prstGeom>
                    <a:noFill/>
                    <a:ln>
                      <a:noFill/>
                    </a:ln>
                  </pic:spPr>
                </pic:pic>
              </a:graphicData>
            </a:graphic>
          </wp:inline>
        </w:drawing>
      </w:r>
    </w:p>
    <w:p w:rsidR="00287CC4" w:rsidRDefault="00287CC4" w:rsidP="00287CC4">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9.</w:t>
      </w:r>
      <w:proofErr w:type="gramEnd"/>
      <w:r>
        <w:rPr>
          <w:rFonts w:ascii="Times New Roman" w:hAnsi="Times New Roman" w:cs="Times New Roman"/>
          <w:sz w:val="26"/>
          <w:szCs w:val="26"/>
        </w:rPr>
        <w:t xml:space="preserve"> Architecture of the LSTM model</w:t>
      </w:r>
    </w:p>
    <w:p w:rsidR="009403FD" w:rsidRDefault="009403FD" w:rsidP="009403FD">
      <w:pPr>
        <w:pStyle w:val="ListParagraph"/>
        <w:numPr>
          <w:ilvl w:val="2"/>
          <w:numId w:val="6"/>
        </w:numPr>
        <w:spacing w:line="360" w:lineRule="auto"/>
        <w:jc w:val="both"/>
        <w:rPr>
          <w:rFonts w:ascii="Times New Roman" w:hAnsi="Times New Roman" w:cs="Times New Roman"/>
          <w:b/>
          <w:sz w:val="26"/>
          <w:szCs w:val="26"/>
        </w:rPr>
      </w:pPr>
      <w:r w:rsidRPr="009403FD">
        <w:rPr>
          <w:rFonts w:ascii="Times New Roman" w:hAnsi="Times New Roman" w:cs="Times New Roman"/>
          <w:b/>
          <w:sz w:val="26"/>
          <w:szCs w:val="26"/>
        </w:rPr>
        <w:t>PRELIMINARY RESULT</w:t>
      </w:r>
    </w:p>
    <w:p w:rsidR="009403FD" w:rsidRDefault="009403FD" w:rsidP="009403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LSTM or RNN based models are generally very slow to train. So, in order to reduce the time required for training the model, the dataset is reduced so as to include only those earthquake events which </w:t>
      </w:r>
      <w:r w:rsidR="00A4466C">
        <w:rPr>
          <w:rFonts w:ascii="Times New Roman" w:hAnsi="Times New Roman" w:cs="Times New Roman"/>
          <w:sz w:val="26"/>
          <w:szCs w:val="26"/>
        </w:rPr>
        <w:t>have occurred after 01-01-2012. Further, the training set includes all the earthquake events before 2019</w:t>
      </w:r>
      <w:r w:rsidR="00394B9C">
        <w:rPr>
          <w:rFonts w:ascii="Times New Roman" w:hAnsi="Times New Roman" w:cs="Times New Roman"/>
          <w:sz w:val="26"/>
          <w:szCs w:val="26"/>
        </w:rPr>
        <w:t xml:space="preserve"> (till 31-12-2018)</w:t>
      </w:r>
      <w:r w:rsidR="00A4466C">
        <w:rPr>
          <w:rFonts w:ascii="Times New Roman" w:hAnsi="Times New Roman" w:cs="Times New Roman"/>
          <w:sz w:val="26"/>
          <w:szCs w:val="26"/>
        </w:rPr>
        <w:t>, while the test set includes the earthquake events from 2019 onwards. Figure 10 gives a plot of the magnitude</w:t>
      </w:r>
      <w:r w:rsidR="00394B9C">
        <w:rPr>
          <w:rFonts w:ascii="Times New Roman" w:hAnsi="Times New Roman" w:cs="Times New Roman"/>
          <w:sz w:val="26"/>
          <w:szCs w:val="26"/>
        </w:rPr>
        <w:t xml:space="preserve"> of earthquakes occurring</w:t>
      </w:r>
      <w:r w:rsidR="00A4466C">
        <w:rPr>
          <w:rFonts w:ascii="Times New Roman" w:hAnsi="Times New Roman" w:cs="Times New Roman"/>
          <w:sz w:val="26"/>
          <w:szCs w:val="26"/>
        </w:rPr>
        <w:t xml:space="preserve"> as a function of time.</w:t>
      </w:r>
    </w:p>
    <w:p w:rsidR="00A4466C" w:rsidRPr="009403FD" w:rsidRDefault="00A4466C" w:rsidP="009403FD">
      <w:pPr>
        <w:spacing w:line="360" w:lineRule="auto"/>
        <w:jc w:val="both"/>
        <w:rPr>
          <w:rFonts w:ascii="Times New Roman" w:hAnsi="Times New Roman" w:cs="Times New Roman"/>
          <w:sz w:val="26"/>
          <w:szCs w:val="26"/>
        </w:rPr>
      </w:pPr>
      <w:r w:rsidRPr="00A4466C">
        <w:rPr>
          <w:rFonts w:ascii="Times New Roman" w:hAnsi="Times New Roman" w:cs="Times New Roman"/>
          <w:sz w:val="26"/>
          <w:szCs w:val="26"/>
        </w:rPr>
        <w:drawing>
          <wp:inline distT="0" distB="0" distL="0" distR="0">
            <wp:extent cx="5970270" cy="1836420"/>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654" name="Google Shape;654;p74"/>
                    <pic:cNvPicPr preferRelativeResize="0"/>
                  </pic:nvPicPr>
                  <pic:blipFill>
                    <a:blip r:embed="rId24" cstate="print">
                      <a:alphaModFix/>
                    </a:blip>
                    <a:stretch>
                      <a:fillRect/>
                    </a:stretch>
                  </pic:blipFill>
                  <pic:spPr>
                    <a:xfrm>
                      <a:off x="0" y="0"/>
                      <a:ext cx="5971597" cy="1836828"/>
                    </a:xfrm>
                    <a:prstGeom prst="rect">
                      <a:avLst/>
                    </a:prstGeom>
                    <a:noFill/>
                    <a:ln>
                      <a:noFill/>
                    </a:ln>
                  </pic:spPr>
                </pic:pic>
              </a:graphicData>
            </a:graphic>
          </wp:inline>
        </w:drawing>
      </w:r>
    </w:p>
    <w:p w:rsidR="00BA0634" w:rsidRDefault="00A4466C" w:rsidP="00394B9C">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10.</w:t>
      </w:r>
      <w:proofErr w:type="gramEnd"/>
      <w:r>
        <w:rPr>
          <w:rFonts w:ascii="Times New Roman" w:hAnsi="Times New Roman" w:cs="Times New Roman"/>
          <w:sz w:val="26"/>
          <w:szCs w:val="26"/>
        </w:rPr>
        <w:t xml:space="preserve"> </w:t>
      </w:r>
      <w:r w:rsidR="00394B9C">
        <w:rPr>
          <w:rFonts w:ascii="Times New Roman" w:hAnsi="Times New Roman" w:cs="Times New Roman"/>
          <w:sz w:val="26"/>
          <w:szCs w:val="26"/>
        </w:rPr>
        <w:t>Plot of earthquake magnitude as a function of time</w:t>
      </w:r>
    </w:p>
    <w:p w:rsidR="00BA0634" w:rsidRDefault="00394B9C" w:rsidP="006D0479">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Surprisingly, it was observed that the model didn’t learn anything! Moreover, after ten epochs</w:t>
      </w:r>
      <w:r w:rsidR="007001CE">
        <w:rPr>
          <w:rFonts w:ascii="Times New Roman" w:hAnsi="Times New Roman" w:cs="Times New Roman"/>
          <w:sz w:val="26"/>
          <w:szCs w:val="26"/>
        </w:rPr>
        <w:t xml:space="preserve"> during the training phase</w:t>
      </w:r>
      <w:r>
        <w:rPr>
          <w:rFonts w:ascii="Times New Roman" w:hAnsi="Times New Roman" w:cs="Times New Roman"/>
          <w:sz w:val="26"/>
          <w:szCs w:val="26"/>
        </w:rPr>
        <w:t xml:space="preserve">, </w:t>
      </w:r>
      <w:r w:rsidR="007001CE">
        <w:rPr>
          <w:rFonts w:ascii="Times New Roman" w:hAnsi="Times New Roman" w:cs="Times New Roman"/>
          <w:sz w:val="26"/>
          <w:szCs w:val="26"/>
        </w:rPr>
        <w:t>the loss became almost constant even after increasing the number of iterations.</w:t>
      </w:r>
    </w:p>
    <w:p w:rsidR="00BA0634" w:rsidRPr="00773143" w:rsidRDefault="00BA0634" w:rsidP="006D0479">
      <w:pPr>
        <w:spacing w:line="360" w:lineRule="auto"/>
        <w:jc w:val="both"/>
        <w:rPr>
          <w:rFonts w:ascii="Times New Roman" w:hAnsi="Times New Roman" w:cs="Times New Roman"/>
          <w:sz w:val="26"/>
          <w:szCs w:val="26"/>
        </w:rPr>
      </w:pPr>
    </w:p>
    <w:p w:rsidR="00C6762A" w:rsidRPr="009E0F69" w:rsidRDefault="00C6762A" w:rsidP="00BA0634">
      <w:pPr>
        <w:spacing w:line="360" w:lineRule="auto"/>
        <w:jc w:val="both"/>
        <w:rPr>
          <w:rFonts w:ascii="Times New Roman" w:hAnsi="Times New Roman" w:cs="Times New Roman"/>
          <w:sz w:val="26"/>
          <w:szCs w:val="26"/>
        </w:rPr>
      </w:pPr>
    </w:p>
    <w:p w:rsidR="00EE4333" w:rsidRPr="00EE4333" w:rsidRDefault="00EE4333" w:rsidP="00EE4333">
      <w:pPr>
        <w:spacing w:line="360" w:lineRule="auto"/>
        <w:ind w:left="360"/>
        <w:jc w:val="both"/>
        <w:rPr>
          <w:rFonts w:ascii="Times New Roman" w:hAnsi="Times New Roman" w:cs="Times New Roman"/>
          <w:sz w:val="26"/>
          <w:szCs w:val="26"/>
        </w:rPr>
      </w:pPr>
    </w:p>
    <w:p w:rsidR="00AB51C8" w:rsidRDefault="00AB51C8" w:rsidP="00EE4333">
      <w:pPr>
        <w:spacing w:line="360" w:lineRule="auto"/>
        <w:jc w:val="both"/>
        <w:rPr>
          <w:rFonts w:ascii="Times New Roman" w:hAnsi="Times New Roman" w:cs="Times New Roman"/>
          <w:b/>
          <w:sz w:val="28"/>
          <w:szCs w:val="28"/>
        </w:rPr>
      </w:pPr>
    </w:p>
    <w:p w:rsidR="00AB51C8" w:rsidRDefault="00AB51C8" w:rsidP="00EE4333">
      <w:pPr>
        <w:spacing w:line="360" w:lineRule="auto"/>
        <w:rPr>
          <w:rFonts w:ascii="Times New Roman" w:hAnsi="Times New Roman" w:cs="Times New Roman"/>
          <w:b/>
          <w:sz w:val="28"/>
          <w:szCs w:val="28"/>
        </w:rPr>
      </w:pPr>
    </w:p>
    <w:p w:rsidR="00AB51C8" w:rsidRDefault="00AB51C8" w:rsidP="00EE4333">
      <w:pPr>
        <w:spacing w:line="360" w:lineRule="auto"/>
        <w:rPr>
          <w:rFonts w:ascii="Times New Roman" w:hAnsi="Times New Roman" w:cs="Times New Roman"/>
          <w:b/>
          <w:sz w:val="28"/>
          <w:szCs w:val="28"/>
        </w:rPr>
      </w:pPr>
    </w:p>
    <w:p w:rsidR="00AB51C8" w:rsidRDefault="00AB51C8" w:rsidP="00EE4333">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8230DE" w:rsidRPr="005E1792" w:rsidRDefault="008230DE" w:rsidP="005E1792">
      <w:pPr>
        <w:spacing w:line="360" w:lineRule="auto"/>
        <w:rPr>
          <w:rFonts w:ascii="Times New Roman" w:hAnsi="Times New Roman" w:cs="Times New Roman"/>
          <w:sz w:val="26"/>
          <w:szCs w:val="26"/>
        </w:rPr>
      </w:pPr>
      <w:r w:rsidRPr="008230DE">
        <w:rPr>
          <w:rFonts w:ascii="Times New Roman" w:hAnsi="Times New Roman" w:cs="Times New Roman"/>
          <w:b/>
          <w:sz w:val="28"/>
          <w:szCs w:val="28"/>
        </w:rPr>
        <w:t>REFERENCES</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R. Allen, Automatic phase pickers: their present use and future prospects,</w:t>
      </w:r>
      <w:r>
        <w:rPr>
          <w:rFonts w:ascii="Times New Roman" w:hAnsi="Times New Roman" w:cs="Times New Roman"/>
          <w:sz w:val="24"/>
          <w:szCs w:val="24"/>
        </w:rPr>
        <w:t xml:space="preserve"> </w:t>
      </w:r>
      <w:r w:rsidRPr="008230DE">
        <w:rPr>
          <w:rFonts w:ascii="Times New Roman" w:hAnsi="Times New Roman" w:cs="Times New Roman"/>
          <w:sz w:val="24"/>
          <w:szCs w:val="24"/>
        </w:rPr>
        <w:t>Bulletin of the Seismological So</w:t>
      </w:r>
      <w:r>
        <w:rPr>
          <w:rFonts w:ascii="Times New Roman" w:hAnsi="Times New Roman" w:cs="Times New Roman"/>
          <w:sz w:val="24"/>
          <w:szCs w:val="24"/>
        </w:rPr>
        <w:t>ciety of America 72 (1982) S225-</w:t>
      </w:r>
      <w:r w:rsidRPr="008230DE">
        <w:rPr>
          <w:rFonts w:ascii="Times New Roman" w:hAnsi="Times New Roman" w:cs="Times New Roman"/>
          <w:sz w:val="24"/>
          <w:szCs w:val="24"/>
        </w:rPr>
        <w:t>S242.</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M. Withers, R. Aster, C. Young, J. </w:t>
      </w:r>
      <w:proofErr w:type="spellStart"/>
      <w:r w:rsidRPr="008230DE">
        <w:rPr>
          <w:rFonts w:ascii="Times New Roman" w:hAnsi="Times New Roman" w:cs="Times New Roman"/>
          <w:sz w:val="24"/>
          <w:szCs w:val="24"/>
        </w:rPr>
        <w:t>Beiriger</w:t>
      </w:r>
      <w:proofErr w:type="spellEnd"/>
      <w:r w:rsidRPr="008230DE">
        <w:rPr>
          <w:rFonts w:ascii="Times New Roman" w:hAnsi="Times New Roman" w:cs="Times New Roman"/>
          <w:sz w:val="24"/>
          <w:szCs w:val="24"/>
        </w:rPr>
        <w:t>, M. Harris, S. Moore, J. Trujillo,</w:t>
      </w:r>
      <w:r>
        <w:rPr>
          <w:rFonts w:ascii="Times New Roman" w:hAnsi="Times New Roman" w:cs="Times New Roman"/>
          <w:sz w:val="24"/>
          <w:szCs w:val="24"/>
        </w:rPr>
        <w:t xml:space="preserve"> </w:t>
      </w:r>
      <w:r w:rsidRPr="008230DE">
        <w:rPr>
          <w:rFonts w:ascii="Times New Roman" w:hAnsi="Times New Roman" w:cs="Times New Roman"/>
          <w:sz w:val="24"/>
          <w:szCs w:val="24"/>
        </w:rPr>
        <w:t>A comparison of select trigger algorithms for automated global seismic</w:t>
      </w:r>
      <w:r>
        <w:rPr>
          <w:rFonts w:ascii="Times New Roman" w:hAnsi="Times New Roman" w:cs="Times New Roman"/>
          <w:sz w:val="24"/>
          <w:szCs w:val="24"/>
        </w:rPr>
        <w:t xml:space="preserve"> </w:t>
      </w:r>
      <w:r w:rsidRPr="008230DE">
        <w:rPr>
          <w:rFonts w:ascii="Times New Roman" w:hAnsi="Times New Roman" w:cs="Times New Roman"/>
          <w:sz w:val="24"/>
          <w:szCs w:val="24"/>
        </w:rPr>
        <w:t>phase and event detection, Bulletin of the Seismological Society of America</w:t>
      </w:r>
      <w:r>
        <w:rPr>
          <w:rFonts w:ascii="Times New Roman" w:hAnsi="Times New Roman" w:cs="Times New Roman"/>
          <w:sz w:val="24"/>
          <w:szCs w:val="24"/>
        </w:rPr>
        <w:t xml:space="preserve"> 88 (1998) 95-</w:t>
      </w:r>
      <w:r w:rsidRPr="008230DE">
        <w:rPr>
          <w:rFonts w:ascii="Times New Roman" w:hAnsi="Times New Roman" w:cs="Times New Roman"/>
          <w:sz w:val="24"/>
          <w:szCs w:val="24"/>
        </w:rPr>
        <w:t>106.</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lastRenderedPageBreak/>
        <w:t xml:space="preserve">S. J. Gibbons, F. </w:t>
      </w:r>
      <w:proofErr w:type="spellStart"/>
      <w:r w:rsidRPr="008230DE">
        <w:rPr>
          <w:rFonts w:ascii="Times New Roman" w:hAnsi="Times New Roman" w:cs="Times New Roman"/>
          <w:sz w:val="24"/>
          <w:szCs w:val="24"/>
        </w:rPr>
        <w:t>Ringdal</w:t>
      </w:r>
      <w:proofErr w:type="spellEnd"/>
      <w:r w:rsidRPr="008230DE">
        <w:rPr>
          <w:rFonts w:ascii="Times New Roman" w:hAnsi="Times New Roman" w:cs="Times New Roman"/>
          <w:sz w:val="24"/>
          <w:szCs w:val="24"/>
        </w:rPr>
        <w:t>, The detection of low magnitude seismic events</w:t>
      </w:r>
      <w:r>
        <w:rPr>
          <w:rFonts w:ascii="Times New Roman" w:hAnsi="Times New Roman" w:cs="Times New Roman"/>
          <w:sz w:val="24"/>
          <w:szCs w:val="24"/>
        </w:rPr>
        <w:t xml:space="preserve"> </w:t>
      </w:r>
      <w:r w:rsidRPr="008230DE">
        <w:rPr>
          <w:rFonts w:ascii="Times New Roman" w:hAnsi="Times New Roman" w:cs="Times New Roman"/>
          <w:sz w:val="24"/>
          <w:szCs w:val="24"/>
        </w:rPr>
        <w:t>using array-based waveform correlation, Geophysical Journal International</w:t>
      </w:r>
      <w:r>
        <w:rPr>
          <w:rFonts w:ascii="Times New Roman" w:hAnsi="Times New Roman" w:cs="Times New Roman"/>
          <w:sz w:val="24"/>
          <w:szCs w:val="24"/>
        </w:rPr>
        <w:t xml:space="preserve"> </w:t>
      </w:r>
      <w:r w:rsidRPr="008230DE">
        <w:rPr>
          <w:rFonts w:ascii="Times New Roman" w:hAnsi="Times New Roman" w:cs="Times New Roman"/>
          <w:sz w:val="24"/>
          <w:szCs w:val="24"/>
        </w:rPr>
        <w:t>165 (2006) 149-166.</w:t>
      </w:r>
    </w:p>
    <w:p w:rsidR="008230DE" w:rsidRDefault="008230DE" w:rsidP="008230DE">
      <w:pPr>
        <w:autoSpaceDE w:val="0"/>
        <w:autoSpaceDN w:val="0"/>
        <w:adjustRightInd w:val="0"/>
        <w:spacing w:after="0" w:line="240" w:lineRule="auto"/>
        <w:jc w:val="both"/>
        <w:rPr>
          <w:rFonts w:ascii="CMR12" w:hAnsi="CMR12" w:cs="CMR12"/>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R. J. </w:t>
      </w:r>
      <w:proofErr w:type="spellStart"/>
      <w:r w:rsidRPr="008230DE">
        <w:rPr>
          <w:rFonts w:ascii="Times New Roman" w:hAnsi="Times New Roman" w:cs="Times New Roman"/>
          <w:sz w:val="24"/>
          <w:szCs w:val="24"/>
        </w:rPr>
        <w:t>Skoumal</w:t>
      </w:r>
      <w:proofErr w:type="spellEnd"/>
      <w:r w:rsidRPr="008230DE">
        <w:rPr>
          <w:rFonts w:ascii="Times New Roman" w:hAnsi="Times New Roman" w:cs="Times New Roman"/>
          <w:sz w:val="24"/>
          <w:szCs w:val="24"/>
        </w:rPr>
        <w:t xml:space="preserve">, M. R. </w:t>
      </w:r>
      <w:proofErr w:type="spellStart"/>
      <w:r w:rsidRPr="008230DE">
        <w:rPr>
          <w:rFonts w:ascii="Times New Roman" w:hAnsi="Times New Roman" w:cs="Times New Roman"/>
          <w:sz w:val="24"/>
          <w:szCs w:val="24"/>
        </w:rPr>
        <w:t>Brudzinski</w:t>
      </w:r>
      <w:proofErr w:type="spellEnd"/>
      <w:r w:rsidRPr="008230DE">
        <w:rPr>
          <w:rFonts w:ascii="Times New Roman" w:hAnsi="Times New Roman" w:cs="Times New Roman"/>
          <w:sz w:val="24"/>
          <w:szCs w:val="24"/>
        </w:rPr>
        <w:t>, B. S. Currie, J. Levy, Optimizing</w:t>
      </w:r>
      <w:r>
        <w:rPr>
          <w:rFonts w:ascii="Times New Roman" w:hAnsi="Times New Roman" w:cs="Times New Roman"/>
          <w:sz w:val="24"/>
          <w:szCs w:val="24"/>
        </w:rPr>
        <w:t xml:space="preserve"> </w:t>
      </w:r>
      <w:r w:rsidRPr="008230DE">
        <w:rPr>
          <w:rFonts w:ascii="Times New Roman" w:hAnsi="Times New Roman" w:cs="Times New Roman"/>
          <w:sz w:val="24"/>
          <w:szCs w:val="24"/>
        </w:rPr>
        <w:t>multi-station earthquake template matching through re-examination of</w:t>
      </w:r>
      <w:r>
        <w:rPr>
          <w:rFonts w:ascii="Times New Roman" w:hAnsi="Times New Roman" w:cs="Times New Roman"/>
          <w:sz w:val="24"/>
          <w:szCs w:val="24"/>
        </w:rPr>
        <w:t xml:space="preserve"> </w:t>
      </w:r>
      <w:r w:rsidRPr="008230DE">
        <w:rPr>
          <w:rFonts w:ascii="Times New Roman" w:hAnsi="Times New Roman" w:cs="Times New Roman"/>
          <w:sz w:val="24"/>
          <w:szCs w:val="24"/>
        </w:rPr>
        <w:t>the Youngstown, Ohio, sequence, Earth and Planetary Science Letters</w:t>
      </w:r>
      <w:r>
        <w:rPr>
          <w:rFonts w:ascii="Times New Roman" w:hAnsi="Times New Roman" w:cs="Times New Roman"/>
          <w:sz w:val="24"/>
          <w:szCs w:val="24"/>
        </w:rPr>
        <w:t xml:space="preserve"> 405 (2014) 274-</w:t>
      </w:r>
      <w:r w:rsidRPr="008230DE">
        <w:rPr>
          <w:rFonts w:ascii="Times New Roman" w:hAnsi="Times New Roman" w:cs="Times New Roman"/>
          <w:sz w:val="24"/>
          <w:szCs w:val="24"/>
        </w:rPr>
        <w:t>280.</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P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S. A. Barrett, G. C. </w:t>
      </w:r>
      <w:proofErr w:type="spellStart"/>
      <w:r w:rsidRPr="008230DE">
        <w:rPr>
          <w:rFonts w:ascii="Times New Roman" w:hAnsi="Times New Roman" w:cs="Times New Roman"/>
          <w:sz w:val="24"/>
          <w:szCs w:val="24"/>
        </w:rPr>
        <w:t>Beroza</w:t>
      </w:r>
      <w:proofErr w:type="spellEnd"/>
      <w:r w:rsidRPr="008230DE">
        <w:rPr>
          <w:rFonts w:ascii="Times New Roman" w:hAnsi="Times New Roman" w:cs="Times New Roman"/>
          <w:sz w:val="24"/>
          <w:szCs w:val="24"/>
        </w:rPr>
        <w:t>, An empirical approach to subspace detection, Seismological</w:t>
      </w:r>
      <w:r>
        <w:rPr>
          <w:rFonts w:ascii="Times New Roman" w:hAnsi="Times New Roman" w:cs="Times New Roman"/>
          <w:sz w:val="24"/>
          <w:szCs w:val="24"/>
        </w:rPr>
        <w:t xml:space="preserve"> Research Letters 85 (2014) 594-</w:t>
      </w:r>
      <w:r w:rsidRPr="008230DE">
        <w:rPr>
          <w:rFonts w:ascii="Times New Roman" w:hAnsi="Times New Roman" w:cs="Times New Roman"/>
          <w:sz w:val="24"/>
          <w:szCs w:val="24"/>
        </w:rPr>
        <w:t>600.</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CMR12" w:hAnsi="CMR12" w:cs="CMR12"/>
          <w:sz w:val="24"/>
          <w:szCs w:val="24"/>
        </w:rPr>
      </w:pPr>
      <w:r w:rsidRPr="008230DE">
        <w:rPr>
          <w:rFonts w:ascii="Times New Roman" w:hAnsi="Times New Roman" w:cs="Times New Roman"/>
          <w:sz w:val="24"/>
          <w:szCs w:val="24"/>
        </w:rPr>
        <w:t>H. M. Benz, N. D. McMahon, R. C. Aster, D. E. McNamara, D. B. Harris,</w:t>
      </w:r>
      <w:r>
        <w:rPr>
          <w:rFonts w:ascii="Times New Roman" w:hAnsi="Times New Roman" w:cs="Times New Roman"/>
          <w:sz w:val="24"/>
          <w:szCs w:val="24"/>
        </w:rPr>
        <w:t xml:space="preserve"> </w:t>
      </w:r>
      <w:r w:rsidRPr="008230DE">
        <w:rPr>
          <w:rFonts w:ascii="Times New Roman" w:hAnsi="Times New Roman" w:cs="Times New Roman"/>
          <w:sz w:val="24"/>
          <w:szCs w:val="24"/>
        </w:rPr>
        <w:t>Hundreds of earthquakes per day: The 2014 Guthrie, Oklahoma, earthquake</w:t>
      </w:r>
      <w:r>
        <w:rPr>
          <w:rFonts w:ascii="Times New Roman" w:hAnsi="Times New Roman" w:cs="Times New Roman"/>
          <w:sz w:val="24"/>
          <w:szCs w:val="24"/>
        </w:rPr>
        <w:t xml:space="preserve"> </w:t>
      </w:r>
      <w:r w:rsidRPr="008230DE">
        <w:rPr>
          <w:rFonts w:ascii="Times New Roman" w:hAnsi="Times New Roman" w:cs="Times New Roman"/>
          <w:sz w:val="24"/>
          <w:szCs w:val="24"/>
        </w:rPr>
        <w:t>sequence, Seismological Research Letters 86 (2015) 1318-1325.</w:t>
      </w:r>
    </w:p>
    <w:p w:rsidR="008230DE" w:rsidRDefault="008230DE" w:rsidP="008230DE">
      <w:pPr>
        <w:autoSpaceDE w:val="0"/>
        <w:autoSpaceDN w:val="0"/>
        <w:adjustRightInd w:val="0"/>
        <w:spacing w:after="0" w:line="240" w:lineRule="auto"/>
        <w:jc w:val="both"/>
        <w:rPr>
          <w:rFonts w:ascii="CMR12" w:hAnsi="CMR12" w:cs="CMR12"/>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C. E. Yoon, O. </w:t>
      </w:r>
      <w:proofErr w:type="spellStart"/>
      <w:r w:rsidRPr="008230DE">
        <w:rPr>
          <w:rFonts w:ascii="Times New Roman" w:hAnsi="Times New Roman" w:cs="Times New Roman"/>
          <w:sz w:val="24"/>
          <w:szCs w:val="24"/>
        </w:rPr>
        <w:t>OReilly</w:t>
      </w:r>
      <w:proofErr w:type="spellEnd"/>
      <w:r w:rsidRPr="008230DE">
        <w:rPr>
          <w:rFonts w:ascii="Times New Roman" w:hAnsi="Times New Roman" w:cs="Times New Roman"/>
          <w:sz w:val="24"/>
          <w:szCs w:val="24"/>
        </w:rPr>
        <w:t xml:space="preserve">, K. J. Bergen, G. C. </w:t>
      </w:r>
      <w:proofErr w:type="spellStart"/>
      <w:r w:rsidRPr="008230DE">
        <w:rPr>
          <w:rFonts w:ascii="Times New Roman" w:hAnsi="Times New Roman" w:cs="Times New Roman"/>
          <w:sz w:val="24"/>
          <w:szCs w:val="24"/>
        </w:rPr>
        <w:t>Beroza</w:t>
      </w:r>
      <w:proofErr w:type="spellEnd"/>
      <w:r w:rsidRPr="008230DE">
        <w:rPr>
          <w:rFonts w:ascii="Times New Roman" w:hAnsi="Times New Roman" w:cs="Times New Roman"/>
          <w:sz w:val="24"/>
          <w:szCs w:val="24"/>
        </w:rPr>
        <w:t>, Earthquake detection</w:t>
      </w:r>
      <w:r>
        <w:rPr>
          <w:rFonts w:ascii="Times New Roman" w:hAnsi="Times New Roman" w:cs="Times New Roman"/>
          <w:sz w:val="24"/>
          <w:szCs w:val="24"/>
        </w:rPr>
        <w:t xml:space="preserve"> through computationally effi</w:t>
      </w:r>
      <w:r w:rsidRPr="008230DE">
        <w:rPr>
          <w:rFonts w:ascii="Times New Roman" w:hAnsi="Times New Roman" w:cs="Times New Roman"/>
          <w:sz w:val="24"/>
          <w:szCs w:val="24"/>
        </w:rPr>
        <w:t>cient similarity search, Science advances 1</w:t>
      </w:r>
      <w:r>
        <w:rPr>
          <w:rFonts w:ascii="Times New Roman" w:hAnsi="Times New Roman" w:cs="Times New Roman"/>
          <w:sz w:val="24"/>
          <w:szCs w:val="24"/>
        </w:rPr>
        <w:t xml:space="preserve"> </w:t>
      </w:r>
      <w:r w:rsidRPr="008230DE">
        <w:rPr>
          <w:rFonts w:ascii="Times New Roman" w:hAnsi="Times New Roman" w:cs="Times New Roman"/>
          <w:sz w:val="24"/>
          <w:szCs w:val="24"/>
        </w:rPr>
        <w:t>(2015) e1501057.</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E20A51" w:rsidP="008230D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 </w:t>
      </w:r>
      <w:proofErr w:type="spellStart"/>
      <w:r>
        <w:rPr>
          <w:rFonts w:ascii="Times New Roman" w:hAnsi="Times New Roman" w:cs="Times New Roman"/>
          <w:sz w:val="24"/>
          <w:szCs w:val="24"/>
        </w:rPr>
        <w:t>Madureira</w:t>
      </w:r>
      <w:proofErr w:type="spellEnd"/>
      <w:r w:rsidRPr="00E20A51">
        <w:rPr>
          <w:rFonts w:ascii="Times New Roman" w:hAnsi="Times New Roman" w:cs="Times New Roman"/>
          <w:sz w:val="24"/>
          <w:szCs w:val="24"/>
        </w:rPr>
        <w:t xml:space="preserve">, </w:t>
      </w:r>
      <w:r>
        <w:rPr>
          <w:rFonts w:ascii="Times New Roman" w:hAnsi="Times New Roman" w:cs="Times New Roman"/>
          <w:sz w:val="24"/>
          <w:szCs w:val="24"/>
        </w:rPr>
        <w:t xml:space="preserve">A. E. </w:t>
      </w:r>
      <w:proofErr w:type="spellStart"/>
      <w:r w:rsidR="008230DE" w:rsidRPr="00E20A51">
        <w:rPr>
          <w:rFonts w:ascii="Times New Roman" w:hAnsi="Times New Roman" w:cs="Times New Roman"/>
          <w:sz w:val="24"/>
          <w:szCs w:val="24"/>
        </w:rPr>
        <w:t>Ruano</w:t>
      </w:r>
      <w:proofErr w:type="spellEnd"/>
      <w:r w:rsidR="008230DE" w:rsidRPr="00E20A51">
        <w:rPr>
          <w:rFonts w:ascii="Times New Roman" w:hAnsi="Times New Roman" w:cs="Times New Roman"/>
          <w:sz w:val="24"/>
          <w:szCs w:val="24"/>
        </w:rPr>
        <w:t xml:space="preserve">, A neural network seismic detector. </w:t>
      </w:r>
      <w:r w:rsidR="008230DE" w:rsidRPr="00E20A51">
        <w:rPr>
          <w:rFonts w:ascii="Times New Roman" w:hAnsi="Times New Roman" w:cs="Times New Roman"/>
          <w:iCs/>
          <w:sz w:val="24"/>
          <w:szCs w:val="24"/>
        </w:rPr>
        <w:t xml:space="preserve">IFAC Proceedings Volumes </w:t>
      </w:r>
      <w:r w:rsidR="008230DE" w:rsidRPr="00E20A51">
        <w:rPr>
          <w:rFonts w:ascii="Times New Roman" w:hAnsi="Times New Roman" w:cs="Times New Roman"/>
          <w:bCs/>
          <w:sz w:val="24"/>
          <w:szCs w:val="24"/>
        </w:rPr>
        <w:t>42</w:t>
      </w:r>
      <w:r w:rsidR="008230DE" w:rsidRPr="00E20A51">
        <w:rPr>
          <w:rFonts w:ascii="Times New Roman" w:hAnsi="Times New Roman" w:cs="Times New Roman"/>
          <w:sz w:val="24"/>
          <w:szCs w:val="24"/>
        </w:rPr>
        <w:t xml:space="preserve"> (2009)</w:t>
      </w:r>
      <w:r>
        <w:rPr>
          <w:rFonts w:ascii="Times New Roman" w:hAnsi="Times New Roman" w:cs="Times New Roman"/>
          <w:sz w:val="24"/>
          <w:szCs w:val="24"/>
        </w:rPr>
        <w:t xml:space="preserve"> </w:t>
      </w:r>
      <w:r w:rsidRPr="00E20A51">
        <w:rPr>
          <w:rFonts w:ascii="Times New Roman" w:hAnsi="Times New Roman" w:cs="Times New Roman"/>
          <w:sz w:val="24"/>
          <w:szCs w:val="24"/>
        </w:rPr>
        <w:t>304–309</w:t>
      </w:r>
      <w:r w:rsidR="008230DE" w:rsidRPr="00E20A51">
        <w:rPr>
          <w:rFonts w:ascii="Times New Roman" w:hAnsi="Times New Roman" w:cs="Times New Roman"/>
          <w:sz w:val="24"/>
          <w:szCs w:val="24"/>
        </w:rPr>
        <w:t>.</w:t>
      </w:r>
    </w:p>
    <w:p w:rsidR="00E20A51" w:rsidRDefault="00E20A51" w:rsidP="008230DE">
      <w:pPr>
        <w:autoSpaceDE w:val="0"/>
        <w:autoSpaceDN w:val="0"/>
        <w:adjustRightInd w:val="0"/>
        <w:spacing w:after="0" w:line="240" w:lineRule="auto"/>
        <w:jc w:val="both"/>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J. Wang</w:t>
      </w:r>
      <w:r w:rsidRPr="00E20A51">
        <w:rPr>
          <w:rFonts w:ascii="Times New Roman" w:hAnsi="Times New Roman" w:cs="Times New Roman"/>
          <w:sz w:val="24"/>
          <w:szCs w:val="24"/>
        </w:rPr>
        <w:t xml:space="preserve">, </w:t>
      </w:r>
      <w:r>
        <w:rPr>
          <w:rFonts w:ascii="Times New Roman" w:hAnsi="Times New Roman" w:cs="Times New Roman"/>
          <w:sz w:val="24"/>
          <w:szCs w:val="24"/>
        </w:rPr>
        <w:t xml:space="preserve">T. </w:t>
      </w:r>
      <w:proofErr w:type="spellStart"/>
      <w:r>
        <w:rPr>
          <w:rFonts w:ascii="Times New Roman" w:hAnsi="Times New Roman" w:cs="Times New Roman"/>
          <w:sz w:val="24"/>
          <w:szCs w:val="24"/>
        </w:rPr>
        <w:t>Teng</w:t>
      </w:r>
      <w:proofErr w:type="spellEnd"/>
      <w:r w:rsidRPr="00E20A51">
        <w:rPr>
          <w:rFonts w:ascii="Times New Roman" w:hAnsi="Times New Roman" w:cs="Times New Roman"/>
          <w:sz w:val="24"/>
          <w:szCs w:val="24"/>
        </w:rPr>
        <w:t>,</w:t>
      </w:r>
      <w:r>
        <w:rPr>
          <w:rFonts w:ascii="Times New Roman" w:hAnsi="Times New Roman" w:cs="Times New Roman"/>
          <w:sz w:val="24"/>
          <w:szCs w:val="24"/>
        </w:rPr>
        <w:t xml:space="preserve"> </w:t>
      </w:r>
      <w:r w:rsidRPr="00E20A51">
        <w:rPr>
          <w:rFonts w:ascii="Times New Roman" w:hAnsi="Times New Roman" w:cs="Times New Roman"/>
          <w:sz w:val="24"/>
          <w:szCs w:val="24"/>
        </w:rPr>
        <w:t xml:space="preserve">Artificial neural network-based seismic detector. </w:t>
      </w:r>
      <w:r w:rsidRPr="00E20A51">
        <w:rPr>
          <w:rFonts w:ascii="Times New Roman" w:hAnsi="Times New Roman" w:cs="Times New Roman"/>
          <w:iCs/>
          <w:sz w:val="24"/>
          <w:szCs w:val="24"/>
        </w:rPr>
        <w:t xml:space="preserve">Bulletin of the Seismological Society of America </w:t>
      </w:r>
      <w:r w:rsidRPr="00E20A51">
        <w:rPr>
          <w:rFonts w:ascii="Times New Roman" w:hAnsi="Times New Roman" w:cs="Times New Roman"/>
          <w:bCs/>
          <w:sz w:val="24"/>
          <w:szCs w:val="24"/>
        </w:rPr>
        <w:t>85</w:t>
      </w:r>
      <w:r w:rsidRPr="00E20A51">
        <w:rPr>
          <w:rFonts w:ascii="Times New Roman" w:hAnsi="Times New Roman" w:cs="Times New Roman"/>
          <w:sz w:val="24"/>
          <w:szCs w:val="24"/>
        </w:rPr>
        <w:t xml:space="preserve"> (1995)</w:t>
      </w:r>
      <w:r>
        <w:rPr>
          <w:rFonts w:ascii="Times New Roman" w:hAnsi="Times New Roman" w:cs="Times New Roman"/>
          <w:sz w:val="24"/>
          <w:szCs w:val="24"/>
        </w:rPr>
        <w:t xml:space="preserve"> </w:t>
      </w:r>
      <w:r w:rsidRPr="00E20A51">
        <w:rPr>
          <w:rFonts w:ascii="Times New Roman" w:hAnsi="Times New Roman" w:cs="Times New Roman"/>
          <w:sz w:val="24"/>
          <w:szCs w:val="24"/>
        </w:rPr>
        <w:t>308–319.</w:t>
      </w: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 </w:t>
      </w:r>
      <w:proofErr w:type="spellStart"/>
      <w:r>
        <w:rPr>
          <w:rFonts w:ascii="Times New Roman" w:hAnsi="Times New Roman" w:cs="Times New Roman"/>
          <w:sz w:val="24"/>
          <w:szCs w:val="24"/>
        </w:rPr>
        <w:t>Perol</w:t>
      </w:r>
      <w:proofErr w:type="spellEnd"/>
      <w:r w:rsidRPr="00E20A51">
        <w:rPr>
          <w:rFonts w:ascii="Times New Roman" w:hAnsi="Times New Roman" w:cs="Times New Roman"/>
          <w:sz w:val="24"/>
          <w:szCs w:val="24"/>
        </w:rPr>
        <w:t xml:space="preserve">, </w:t>
      </w:r>
      <w:r>
        <w:rPr>
          <w:rFonts w:ascii="Times New Roman" w:hAnsi="Times New Roman" w:cs="Times New Roman"/>
          <w:sz w:val="24"/>
          <w:szCs w:val="24"/>
        </w:rPr>
        <w:t xml:space="preserve">M. </w:t>
      </w:r>
      <w:proofErr w:type="spellStart"/>
      <w:r>
        <w:rPr>
          <w:rFonts w:ascii="Times New Roman" w:hAnsi="Times New Roman" w:cs="Times New Roman"/>
          <w:sz w:val="24"/>
          <w:szCs w:val="24"/>
        </w:rPr>
        <w:t>Gharbi</w:t>
      </w:r>
      <w:proofErr w:type="spellEnd"/>
      <w:r w:rsidRPr="00E20A51">
        <w:rPr>
          <w:rFonts w:ascii="Times New Roman" w:hAnsi="Times New Roman" w:cs="Times New Roman"/>
          <w:sz w:val="24"/>
          <w:szCs w:val="24"/>
        </w:rPr>
        <w:t xml:space="preserve">, </w:t>
      </w:r>
      <w:r>
        <w:rPr>
          <w:rFonts w:ascii="Times New Roman" w:hAnsi="Times New Roman" w:cs="Times New Roman"/>
          <w:sz w:val="24"/>
          <w:szCs w:val="24"/>
        </w:rPr>
        <w:t xml:space="preserve">M. </w:t>
      </w:r>
      <w:proofErr w:type="spellStart"/>
      <w:r>
        <w:rPr>
          <w:rFonts w:ascii="Times New Roman" w:hAnsi="Times New Roman" w:cs="Times New Roman"/>
          <w:sz w:val="24"/>
          <w:szCs w:val="24"/>
        </w:rPr>
        <w:t>Denolle</w:t>
      </w:r>
      <w:proofErr w:type="spellEnd"/>
      <w:r w:rsidRPr="00E20A51">
        <w:rPr>
          <w:rFonts w:ascii="Times New Roman" w:hAnsi="Times New Roman" w:cs="Times New Roman"/>
          <w:sz w:val="24"/>
          <w:szCs w:val="24"/>
        </w:rPr>
        <w:t xml:space="preserve">, Convolutional neural network for earthquake detection and location. </w:t>
      </w:r>
      <w:r w:rsidRPr="00E20A51">
        <w:rPr>
          <w:rFonts w:ascii="Times New Roman" w:hAnsi="Times New Roman" w:cs="Times New Roman"/>
          <w:iCs/>
          <w:sz w:val="24"/>
          <w:szCs w:val="24"/>
        </w:rPr>
        <w:t xml:space="preserve">Science Advances </w:t>
      </w:r>
      <w:r w:rsidRPr="00E20A51">
        <w:rPr>
          <w:rFonts w:ascii="Times New Roman" w:hAnsi="Times New Roman" w:cs="Times New Roman"/>
          <w:bCs/>
          <w:sz w:val="24"/>
          <w:szCs w:val="24"/>
        </w:rPr>
        <w:t>4</w:t>
      </w:r>
      <w:r w:rsidRPr="00E20A51">
        <w:rPr>
          <w:rFonts w:ascii="Times New Roman" w:hAnsi="Times New Roman" w:cs="Times New Roman"/>
          <w:sz w:val="24"/>
          <w:szCs w:val="24"/>
        </w:rPr>
        <w:t xml:space="preserve"> (2018) 1700578.</w:t>
      </w:r>
    </w:p>
    <w:p w:rsidR="00E20A51" w:rsidRDefault="00E20A51" w:rsidP="00E20A51">
      <w:pPr>
        <w:autoSpaceDE w:val="0"/>
        <w:autoSpaceDN w:val="0"/>
        <w:adjustRightInd w:val="0"/>
        <w:spacing w:after="0" w:line="240" w:lineRule="auto"/>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 M. </w:t>
      </w:r>
      <w:proofErr w:type="spellStart"/>
      <w:r>
        <w:rPr>
          <w:rFonts w:ascii="Times New Roman" w:hAnsi="Times New Roman" w:cs="Times New Roman"/>
          <w:sz w:val="24"/>
          <w:szCs w:val="24"/>
        </w:rPr>
        <w:t>Mousavi</w:t>
      </w:r>
      <w:proofErr w:type="spellEnd"/>
      <w:r>
        <w:rPr>
          <w:rFonts w:ascii="Times New Roman" w:hAnsi="Times New Roman" w:cs="Times New Roman"/>
          <w:sz w:val="24"/>
          <w:szCs w:val="24"/>
        </w:rPr>
        <w:t xml:space="preserve">, W. Zhu, Y. </w:t>
      </w:r>
      <w:proofErr w:type="spellStart"/>
      <w:r>
        <w:rPr>
          <w:rFonts w:ascii="Times New Roman" w:hAnsi="Times New Roman" w:cs="Times New Roman"/>
          <w:sz w:val="24"/>
          <w:szCs w:val="24"/>
        </w:rPr>
        <w:t>Sheng</w:t>
      </w:r>
      <w:proofErr w:type="spellEnd"/>
      <w:r>
        <w:rPr>
          <w:rFonts w:ascii="Times New Roman" w:hAnsi="Times New Roman" w:cs="Times New Roman"/>
          <w:sz w:val="24"/>
          <w:szCs w:val="24"/>
        </w:rPr>
        <w:t xml:space="preserve">, G. C. </w:t>
      </w:r>
      <w:proofErr w:type="spellStart"/>
      <w:r>
        <w:rPr>
          <w:rFonts w:ascii="Times New Roman" w:hAnsi="Times New Roman" w:cs="Times New Roman"/>
          <w:sz w:val="24"/>
          <w:szCs w:val="24"/>
        </w:rPr>
        <w:t>Beroza</w:t>
      </w:r>
      <w:proofErr w:type="spellEnd"/>
      <w:r>
        <w:rPr>
          <w:rFonts w:ascii="Times New Roman" w:hAnsi="Times New Roman" w:cs="Times New Roman"/>
          <w:sz w:val="24"/>
          <w:szCs w:val="24"/>
        </w:rPr>
        <w:t xml:space="preserve">, </w:t>
      </w:r>
      <w:r w:rsidRPr="00E20A51">
        <w:rPr>
          <w:rFonts w:ascii="Times New Roman" w:hAnsi="Times New Roman" w:cs="Times New Roman"/>
          <w:bCs/>
          <w:sz w:val="24"/>
          <w:szCs w:val="24"/>
        </w:rPr>
        <w:t>CRED: A Deep Residual Network of</w:t>
      </w:r>
      <w:r>
        <w:rPr>
          <w:rFonts w:ascii="Times New Roman" w:hAnsi="Times New Roman" w:cs="Times New Roman"/>
          <w:bCs/>
          <w:sz w:val="24"/>
          <w:szCs w:val="24"/>
        </w:rPr>
        <w:t xml:space="preserve"> </w:t>
      </w:r>
      <w:r w:rsidRPr="00E20A51">
        <w:rPr>
          <w:rFonts w:ascii="Times New Roman" w:hAnsi="Times New Roman" w:cs="Times New Roman"/>
          <w:bCs/>
          <w:sz w:val="24"/>
          <w:szCs w:val="24"/>
        </w:rPr>
        <w:t>Convolutional and Recurrent Units</w:t>
      </w:r>
      <w:r>
        <w:rPr>
          <w:rFonts w:ascii="Times New Roman" w:hAnsi="Times New Roman" w:cs="Times New Roman"/>
          <w:bCs/>
          <w:sz w:val="24"/>
          <w:szCs w:val="24"/>
        </w:rPr>
        <w:t xml:space="preserve"> </w:t>
      </w:r>
      <w:r w:rsidRPr="00E20A51">
        <w:rPr>
          <w:rFonts w:ascii="Times New Roman" w:hAnsi="Times New Roman" w:cs="Times New Roman"/>
          <w:bCs/>
          <w:sz w:val="24"/>
          <w:szCs w:val="24"/>
        </w:rPr>
        <w:t>for Earthquake Signal Detection</w:t>
      </w:r>
      <w:r>
        <w:rPr>
          <w:rFonts w:ascii="Times New Roman" w:hAnsi="Times New Roman" w:cs="Times New Roman"/>
          <w:bCs/>
          <w:sz w:val="24"/>
          <w:szCs w:val="24"/>
        </w:rPr>
        <w:t>. Scientific Reports (2019).</w:t>
      </w:r>
    </w:p>
    <w:p w:rsidR="00E20A51" w:rsidRPr="00E20A51" w:rsidRDefault="00E20A51" w:rsidP="00E20A51">
      <w:pPr>
        <w:autoSpaceDE w:val="0"/>
        <w:autoSpaceDN w:val="0"/>
        <w:adjustRightInd w:val="0"/>
        <w:spacing w:after="0" w:line="240" w:lineRule="auto"/>
        <w:rPr>
          <w:rFonts w:ascii="Times New Roman" w:hAnsi="Times New Roman" w:cs="Times New Roman"/>
          <w:sz w:val="24"/>
          <w:szCs w:val="24"/>
        </w:rPr>
      </w:pPr>
    </w:p>
    <w:sectPr w:rsidR="00E20A51" w:rsidRPr="00E20A51" w:rsidSect="007876D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3021" w:rsidRDefault="002A3021" w:rsidP="00F6634F">
      <w:pPr>
        <w:spacing w:after="0" w:line="240" w:lineRule="auto"/>
      </w:pPr>
      <w:r>
        <w:separator/>
      </w:r>
    </w:p>
  </w:endnote>
  <w:endnote w:type="continuationSeparator" w:id="0">
    <w:p w:rsidR="002A3021" w:rsidRDefault="002A3021" w:rsidP="00F663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3021" w:rsidRDefault="002A3021" w:rsidP="00F6634F">
      <w:pPr>
        <w:spacing w:after="0" w:line="240" w:lineRule="auto"/>
      </w:pPr>
      <w:r>
        <w:separator/>
      </w:r>
    </w:p>
  </w:footnote>
  <w:footnote w:type="continuationSeparator" w:id="0">
    <w:p w:rsidR="002A3021" w:rsidRDefault="002A3021" w:rsidP="00F6634F">
      <w:pPr>
        <w:spacing w:after="0" w:line="240" w:lineRule="auto"/>
      </w:pPr>
      <w:r>
        <w:continuationSeparator/>
      </w:r>
    </w:p>
  </w:footnote>
  <w:footnote w:id="1">
    <w:p w:rsidR="00F6634F" w:rsidRDefault="00F6634F">
      <w:pPr>
        <w:pStyle w:val="FootnoteText"/>
      </w:pPr>
      <w:r>
        <w:rPr>
          <w:rStyle w:val="FootnoteReference"/>
        </w:rPr>
        <w:footnoteRef/>
      </w:r>
      <w:r>
        <w:t xml:space="preserve"> </w:t>
      </w:r>
      <w:r w:rsidR="00AB51C8" w:rsidRPr="00AB51C8">
        <w:rPr>
          <w:rFonts w:ascii="Times New Roman" w:hAnsi="Times New Roman" w:cs="Times New Roman"/>
          <w:sz w:val="22"/>
          <w:szCs w:val="22"/>
        </w:rPr>
        <w:t xml:space="preserve">Implementation based on </w:t>
      </w:r>
      <w:hyperlink r:id="rId1" w:history="1">
        <w:r w:rsidR="00AB51C8" w:rsidRPr="00CC7D3B">
          <w:rPr>
            <w:rStyle w:val="Hyperlink"/>
            <w:rFonts w:ascii="Times New Roman" w:hAnsi="Times New Roman" w:cs="Times New Roman"/>
            <w:sz w:val="22"/>
            <w:szCs w:val="22"/>
          </w:rPr>
          <w:t>https://github.com/smousavi05/CRED.git</w:t>
        </w:r>
      </w:hyperlink>
      <w:r w:rsidR="00AB51C8">
        <w:rPr>
          <w:rFonts w:ascii="Times New Roman" w:hAnsi="Times New Roman" w:cs="Times New Roman"/>
          <w:sz w:val="22"/>
          <w:szCs w:val="22"/>
        </w:rPr>
        <w:t xml:space="preserve"> </w:t>
      </w:r>
    </w:p>
  </w:footnote>
  <w:footnote w:id="2">
    <w:p w:rsidR="0069553B" w:rsidRDefault="0069553B">
      <w:pPr>
        <w:pStyle w:val="FootnoteText"/>
      </w:pPr>
      <w:r>
        <w:rPr>
          <w:rStyle w:val="FootnoteReference"/>
        </w:rPr>
        <w:footnoteRef/>
      </w:r>
      <w:r>
        <w:t xml:space="preserve"> </w:t>
      </w:r>
      <w:r>
        <w:rPr>
          <w:rFonts w:ascii="Times New Roman" w:hAnsi="Times New Roman" w:cs="Times New Roman"/>
          <w:sz w:val="22"/>
          <w:szCs w:val="22"/>
        </w:rPr>
        <w:t>Pearson’s correlation c</w:t>
      </w:r>
      <w:r w:rsidRPr="0069553B">
        <w:rPr>
          <w:rFonts w:ascii="Times New Roman" w:hAnsi="Times New Roman" w:cs="Times New Roman"/>
          <w:sz w:val="22"/>
          <w:szCs w:val="22"/>
        </w:rPr>
        <w:t xml:space="preserve">oefficient value lies between </w:t>
      </w:r>
      <w:r w:rsidRPr="0069553B">
        <w:rPr>
          <w:rFonts w:ascii="Times New Roman" w:hAnsi="Times New Roman" w:cs="Times New Roman"/>
          <w:color w:val="222222"/>
          <w:sz w:val="22"/>
          <w:szCs w:val="22"/>
          <w:shd w:val="clear" w:color="auto" w:fill="FFFFFF"/>
        </w:rPr>
        <w:t>±0.5 and ±1</w:t>
      </w:r>
    </w:p>
  </w:footnote>
  <w:footnote w:id="3">
    <w:p w:rsidR="0069553B" w:rsidRDefault="0069553B">
      <w:pPr>
        <w:pStyle w:val="FootnoteText"/>
      </w:pPr>
      <w:r>
        <w:rPr>
          <w:rStyle w:val="FootnoteReference"/>
        </w:rPr>
        <w:footnoteRef/>
      </w:r>
      <w:r>
        <w:t xml:space="preserve"> </w:t>
      </w:r>
      <w:r>
        <w:rPr>
          <w:rFonts w:ascii="Times New Roman" w:hAnsi="Times New Roman" w:cs="Times New Roman"/>
          <w:sz w:val="22"/>
          <w:szCs w:val="22"/>
        </w:rPr>
        <w:t>Pearson’s correlation c</w:t>
      </w:r>
      <w:r w:rsidRPr="0069553B">
        <w:rPr>
          <w:rFonts w:ascii="Times New Roman" w:hAnsi="Times New Roman" w:cs="Times New Roman"/>
          <w:sz w:val="22"/>
          <w:szCs w:val="22"/>
        </w:rPr>
        <w:t xml:space="preserve">oefficient value lies between </w:t>
      </w:r>
      <w:r w:rsidRPr="0069553B">
        <w:rPr>
          <w:rFonts w:ascii="Times New Roman" w:hAnsi="Times New Roman" w:cs="Times New Roman"/>
          <w:color w:val="222222"/>
          <w:sz w:val="22"/>
          <w:szCs w:val="22"/>
          <w:shd w:val="clear" w:color="auto" w:fill="FFFFFF"/>
        </w:rPr>
        <w:t>±</w:t>
      </w:r>
      <w:r>
        <w:rPr>
          <w:rFonts w:ascii="Times New Roman" w:hAnsi="Times New Roman" w:cs="Times New Roman"/>
          <w:color w:val="222222"/>
          <w:sz w:val="22"/>
          <w:szCs w:val="22"/>
          <w:shd w:val="clear" w:color="auto" w:fill="FFFFFF"/>
        </w:rPr>
        <w:t>0.3</w:t>
      </w:r>
      <w:r w:rsidRPr="0069553B">
        <w:rPr>
          <w:rFonts w:ascii="Times New Roman" w:hAnsi="Times New Roman" w:cs="Times New Roman"/>
          <w:color w:val="222222"/>
          <w:sz w:val="22"/>
          <w:szCs w:val="22"/>
          <w:shd w:val="clear" w:color="auto" w:fill="FFFFFF"/>
        </w:rPr>
        <w:t xml:space="preserve"> and ±</w:t>
      </w:r>
      <w:r>
        <w:rPr>
          <w:rFonts w:ascii="Times New Roman" w:hAnsi="Times New Roman" w:cs="Times New Roman"/>
          <w:color w:val="222222"/>
          <w:sz w:val="22"/>
          <w:szCs w:val="22"/>
          <w:shd w:val="clear" w:color="auto" w:fill="FFFFFF"/>
        </w:rPr>
        <w:t>0.5</w:t>
      </w:r>
    </w:p>
  </w:footnote>
  <w:footnote w:id="4">
    <w:p w:rsidR="0069553B" w:rsidRDefault="0069553B">
      <w:pPr>
        <w:pStyle w:val="FootnoteText"/>
      </w:pPr>
      <w:r>
        <w:rPr>
          <w:rStyle w:val="FootnoteReference"/>
        </w:rPr>
        <w:footnoteRef/>
      </w:r>
      <w:r>
        <w:t xml:space="preserve"> </w:t>
      </w:r>
      <w:r>
        <w:rPr>
          <w:rFonts w:ascii="Times New Roman" w:hAnsi="Times New Roman" w:cs="Times New Roman"/>
          <w:sz w:val="22"/>
          <w:szCs w:val="22"/>
        </w:rPr>
        <w:t>Absolute value of Pearson’s correlation coefficient value lies below</w:t>
      </w:r>
      <w:r w:rsidRPr="0069553B">
        <w:rPr>
          <w:rFonts w:ascii="Times New Roman" w:hAnsi="Times New Roman" w:cs="Times New Roman"/>
          <w:sz w:val="22"/>
          <w:szCs w:val="22"/>
        </w:rPr>
        <w:t xml:space="preserve"> </w:t>
      </w:r>
      <w:r>
        <w:rPr>
          <w:rFonts w:ascii="Times New Roman" w:hAnsi="Times New Roman" w:cs="Times New Roman"/>
          <w:color w:val="222222"/>
          <w:sz w:val="22"/>
          <w:szCs w:val="22"/>
          <w:shd w:val="clear" w:color="auto" w:fill="FFFFFF"/>
        </w:rPr>
        <w:t>0.3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A0CBC"/>
    <w:multiLevelType w:val="hybridMultilevel"/>
    <w:tmpl w:val="474CBF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EA60A7"/>
    <w:multiLevelType w:val="hybridMultilevel"/>
    <w:tmpl w:val="CBA4C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604A71"/>
    <w:multiLevelType w:val="hybridMultilevel"/>
    <w:tmpl w:val="13A056A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3B7F4E"/>
    <w:multiLevelType w:val="multilevel"/>
    <w:tmpl w:val="3CE8F07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4">
    <w:nsid w:val="30DB0F4E"/>
    <w:multiLevelType w:val="hybridMultilevel"/>
    <w:tmpl w:val="9BF0C4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47C4A24"/>
    <w:multiLevelType w:val="multilevel"/>
    <w:tmpl w:val="2CF048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7D7607F"/>
    <w:multiLevelType w:val="hybridMultilevel"/>
    <w:tmpl w:val="7DD23DF8"/>
    <w:lvl w:ilvl="0" w:tplc="9C92168A">
      <w:start w:val="1"/>
      <w:numFmt w:val="decimal"/>
      <w:lvlText w:val="%1."/>
      <w:lvlJc w:val="left"/>
      <w:pPr>
        <w:tabs>
          <w:tab w:val="num" w:pos="720"/>
        </w:tabs>
        <w:ind w:left="720" w:hanging="360"/>
      </w:pPr>
    </w:lvl>
    <w:lvl w:ilvl="1" w:tplc="F6D047D2" w:tentative="1">
      <w:start w:val="1"/>
      <w:numFmt w:val="decimal"/>
      <w:lvlText w:val="%2."/>
      <w:lvlJc w:val="left"/>
      <w:pPr>
        <w:tabs>
          <w:tab w:val="num" w:pos="1440"/>
        </w:tabs>
        <w:ind w:left="1440" w:hanging="360"/>
      </w:pPr>
    </w:lvl>
    <w:lvl w:ilvl="2" w:tplc="C8448706" w:tentative="1">
      <w:start w:val="1"/>
      <w:numFmt w:val="decimal"/>
      <w:lvlText w:val="%3."/>
      <w:lvlJc w:val="left"/>
      <w:pPr>
        <w:tabs>
          <w:tab w:val="num" w:pos="2160"/>
        </w:tabs>
        <w:ind w:left="2160" w:hanging="360"/>
      </w:pPr>
    </w:lvl>
    <w:lvl w:ilvl="3" w:tplc="6190459E" w:tentative="1">
      <w:start w:val="1"/>
      <w:numFmt w:val="decimal"/>
      <w:lvlText w:val="%4."/>
      <w:lvlJc w:val="left"/>
      <w:pPr>
        <w:tabs>
          <w:tab w:val="num" w:pos="2880"/>
        </w:tabs>
        <w:ind w:left="2880" w:hanging="360"/>
      </w:pPr>
    </w:lvl>
    <w:lvl w:ilvl="4" w:tplc="1DD0F8C2" w:tentative="1">
      <w:start w:val="1"/>
      <w:numFmt w:val="decimal"/>
      <w:lvlText w:val="%5."/>
      <w:lvlJc w:val="left"/>
      <w:pPr>
        <w:tabs>
          <w:tab w:val="num" w:pos="3600"/>
        </w:tabs>
        <w:ind w:left="3600" w:hanging="360"/>
      </w:pPr>
    </w:lvl>
    <w:lvl w:ilvl="5" w:tplc="BF20D14E" w:tentative="1">
      <w:start w:val="1"/>
      <w:numFmt w:val="decimal"/>
      <w:lvlText w:val="%6."/>
      <w:lvlJc w:val="left"/>
      <w:pPr>
        <w:tabs>
          <w:tab w:val="num" w:pos="4320"/>
        </w:tabs>
        <w:ind w:left="4320" w:hanging="360"/>
      </w:pPr>
    </w:lvl>
    <w:lvl w:ilvl="6" w:tplc="1A6CF4B8" w:tentative="1">
      <w:start w:val="1"/>
      <w:numFmt w:val="decimal"/>
      <w:lvlText w:val="%7."/>
      <w:lvlJc w:val="left"/>
      <w:pPr>
        <w:tabs>
          <w:tab w:val="num" w:pos="5040"/>
        </w:tabs>
        <w:ind w:left="5040" w:hanging="360"/>
      </w:pPr>
    </w:lvl>
    <w:lvl w:ilvl="7" w:tplc="DAE65FD8" w:tentative="1">
      <w:start w:val="1"/>
      <w:numFmt w:val="decimal"/>
      <w:lvlText w:val="%8."/>
      <w:lvlJc w:val="left"/>
      <w:pPr>
        <w:tabs>
          <w:tab w:val="num" w:pos="5760"/>
        </w:tabs>
        <w:ind w:left="5760" w:hanging="360"/>
      </w:pPr>
    </w:lvl>
    <w:lvl w:ilvl="8" w:tplc="4D04045E" w:tentative="1">
      <w:start w:val="1"/>
      <w:numFmt w:val="decimal"/>
      <w:lvlText w:val="%9."/>
      <w:lvlJc w:val="left"/>
      <w:pPr>
        <w:tabs>
          <w:tab w:val="num" w:pos="6480"/>
        </w:tabs>
        <w:ind w:left="6480" w:hanging="360"/>
      </w:pPr>
    </w:lvl>
  </w:abstractNum>
  <w:abstractNum w:abstractNumId="7">
    <w:nsid w:val="42B015F2"/>
    <w:multiLevelType w:val="multilevel"/>
    <w:tmpl w:val="4504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2C52D1"/>
    <w:multiLevelType w:val="hybridMultilevel"/>
    <w:tmpl w:val="C7E2A2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48B04184"/>
    <w:multiLevelType w:val="hybridMultilevel"/>
    <w:tmpl w:val="6362268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83001C3"/>
    <w:multiLevelType w:val="multilevel"/>
    <w:tmpl w:val="81DC3580"/>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1">
    <w:nsid w:val="5C44730E"/>
    <w:multiLevelType w:val="hybridMultilevel"/>
    <w:tmpl w:val="D414AAA2"/>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A4781A02">
      <w:start w:val="1"/>
      <w:numFmt w:val="lowerLetter"/>
      <w:lvlText w:val="(%3)"/>
      <w:lvlJc w:val="left"/>
      <w:pPr>
        <w:ind w:left="2340" w:hanging="360"/>
      </w:pPr>
      <w:rPr>
        <w:rFonts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94E2F23"/>
    <w:multiLevelType w:val="multilevel"/>
    <w:tmpl w:val="2E4C680C"/>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3">
    <w:nsid w:val="72516EA0"/>
    <w:multiLevelType w:val="hybridMultilevel"/>
    <w:tmpl w:val="5C5C9AA6"/>
    <w:lvl w:ilvl="0" w:tplc="40090001">
      <w:start w:val="1"/>
      <w:numFmt w:val="bullet"/>
      <w:lvlText w:val=""/>
      <w:lvlJc w:val="left"/>
      <w:pPr>
        <w:tabs>
          <w:tab w:val="num" w:pos="720"/>
        </w:tabs>
        <w:ind w:left="720" w:hanging="360"/>
      </w:pPr>
      <w:rPr>
        <w:rFonts w:ascii="Symbol" w:hAnsi="Symbol" w:hint="default"/>
      </w:rPr>
    </w:lvl>
    <w:lvl w:ilvl="1" w:tplc="F6D047D2" w:tentative="1">
      <w:start w:val="1"/>
      <w:numFmt w:val="decimal"/>
      <w:lvlText w:val="%2."/>
      <w:lvlJc w:val="left"/>
      <w:pPr>
        <w:tabs>
          <w:tab w:val="num" w:pos="1440"/>
        </w:tabs>
        <w:ind w:left="1440" w:hanging="360"/>
      </w:pPr>
    </w:lvl>
    <w:lvl w:ilvl="2" w:tplc="C8448706" w:tentative="1">
      <w:start w:val="1"/>
      <w:numFmt w:val="decimal"/>
      <w:lvlText w:val="%3."/>
      <w:lvlJc w:val="left"/>
      <w:pPr>
        <w:tabs>
          <w:tab w:val="num" w:pos="2160"/>
        </w:tabs>
        <w:ind w:left="2160" w:hanging="360"/>
      </w:pPr>
    </w:lvl>
    <w:lvl w:ilvl="3" w:tplc="6190459E" w:tentative="1">
      <w:start w:val="1"/>
      <w:numFmt w:val="decimal"/>
      <w:lvlText w:val="%4."/>
      <w:lvlJc w:val="left"/>
      <w:pPr>
        <w:tabs>
          <w:tab w:val="num" w:pos="2880"/>
        </w:tabs>
        <w:ind w:left="2880" w:hanging="360"/>
      </w:pPr>
    </w:lvl>
    <w:lvl w:ilvl="4" w:tplc="1DD0F8C2" w:tentative="1">
      <w:start w:val="1"/>
      <w:numFmt w:val="decimal"/>
      <w:lvlText w:val="%5."/>
      <w:lvlJc w:val="left"/>
      <w:pPr>
        <w:tabs>
          <w:tab w:val="num" w:pos="3600"/>
        </w:tabs>
        <w:ind w:left="3600" w:hanging="360"/>
      </w:pPr>
    </w:lvl>
    <w:lvl w:ilvl="5" w:tplc="BF20D14E" w:tentative="1">
      <w:start w:val="1"/>
      <w:numFmt w:val="decimal"/>
      <w:lvlText w:val="%6."/>
      <w:lvlJc w:val="left"/>
      <w:pPr>
        <w:tabs>
          <w:tab w:val="num" w:pos="4320"/>
        </w:tabs>
        <w:ind w:left="4320" w:hanging="360"/>
      </w:pPr>
    </w:lvl>
    <w:lvl w:ilvl="6" w:tplc="1A6CF4B8" w:tentative="1">
      <w:start w:val="1"/>
      <w:numFmt w:val="decimal"/>
      <w:lvlText w:val="%7."/>
      <w:lvlJc w:val="left"/>
      <w:pPr>
        <w:tabs>
          <w:tab w:val="num" w:pos="5040"/>
        </w:tabs>
        <w:ind w:left="5040" w:hanging="360"/>
      </w:pPr>
    </w:lvl>
    <w:lvl w:ilvl="7" w:tplc="DAE65FD8" w:tentative="1">
      <w:start w:val="1"/>
      <w:numFmt w:val="decimal"/>
      <w:lvlText w:val="%8."/>
      <w:lvlJc w:val="left"/>
      <w:pPr>
        <w:tabs>
          <w:tab w:val="num" w:pos="5760"/>
        </w:tabs>
        <w:ind w:left="5760" w:hanging="360"/>
      </w:pPr>
    </w:lvl>
    <w:lvl w:ilvl="8" w:tplc="4D04045E" w:tentative="1">
      <w:start w:val="1"/>
      <w:numFmt w:val="decimal"/>
      <w:lvlText w:val="%9."/>
      <w:lvlJc w:val="left"/>
      <w:pPr>
        <w:tabs>
          <w:tab w:val="num" w:pos="6480"/>
        </w:tabs>
        <w:ind w:left="6480" w:hanging="360"/>
      </w:pPr>
    </w:lvl>
  </w:abstractNum>
  <w:num w:numId="1">
    <w:abstractNumId w:val="5"/>
  </w:num>
  <w:num w:numId="2">
    <w:abstractNumId w:val="4"/>
  </w:num>
  <w:num w:numId="3">
    <w:abstractNumId w:val="11"/>
  </w:num>
  <w:num w:numId="4">
    <w:abstractNumId w:val="8"/>
  </w:num>
  <w:num w:numId="5">
    <w:abstractNumId w:val="2"/>
  </w:num>
  <w:num w:numId="6">
    <w:abstractNumId w:val="3"/>
  </w:num>
  <w:num w:numId="7">
    <w:abstractNumId w:val="9"/>
  </w:num>
  <w:num w:numId="8">
    <w:abstractNumId w:val="10"/>
  </w:num>
  <w:num w:numId="9">
    <w:abstractNumId w:val="12"/>
  </w:num>
  <w:num w:numId="10">
    <w:abstractNumId w:val="1"/>
  </w:num>
  <w:num w:numId="11">
    <w:abstractNumId w:val="6"/>
  </w:num>
  <w:num w:numId="12">
    <w:abstractNumId w:val="13"/>
  </w:num>
  <w:num w:numId="13">
    <w:abstractNumId w:val="0"/>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153D7"/>
    <w:rsid w:val="0000309C"/>
    <w:rsid w:val="00006486"/>
    <w:rsid w:val="0001100C"/>
    <w:rsid w:val="00050198"/>
    <w:rsid w:val="0007082A"/>
    <w:rsid w:val="000A36A5"/>
    <w:rsid w:val="000A698B"/>
    <w:rsid w:val="000C3C18"/>
    <w:rsid w:val="000E51EA"/>
    <w:rsid w:val="001378F9"/>
    <w:rsid w:val="00163890"/>
    <w:rsid w:val="00186570"/>
    <w:rsid w:val="001A478A"/>
    <w:rsid w:val="001A4E0B"/>
    <w:rsid w:val="001C7375"/>
    <w:rsid w:val="001D34DF"/>
    <w:rsid w:val="00210966"/>
    <w:rsid w:val="00222164"/>
    <w:rsid w:val="00231C02"/>
    <w:rsid w:val="00233769"/>
    <w:rsid w:val="00266D4C"/>
    <w:rsid w:val="00287CC4"/>
    <w:rsid w:val="002A3021"/>
    <w:rsid w:val="002A4429"/>
    <w:rsid w:val="002A5AB4"/>
    <w:rsid w:val="002D17E6"/>
    <w:rsid w:val="002D5108"/>
    <w:rsid w:val="00394B9C"/>
    <w:rsid w:val="003A1E81"/>
    <w:rsid w:val="003C68B4"/>
    <w:rsid w:val="003E5A46"/>
    <w:rsid w:val="003F024D"/>
    <w:rsid w:val="00435844"/>
    <w:rsid w:val="00436F6C"/>
    <w:rsid w:val="00471B59"/>
    <w:rsid w:val="00483D96"/>
    <w:rsid w:val="00492255"/>
    <w:rsid w:val="00497507"/>
    <w:rsid w:val="004C1E26"/>
    <w:rsid w:val="004D6CE7"/>
    <w:rsid w:val="00507DD8"/>
    <w:rsid w:val="00536F21"/>
    <w:rsid w:val="0057099E"/>
    <w:rsid w:val="00572E49"/>
    <w:rsid w:val="005E1792"/>
    <w:rsid w:val="0062614D"/>
    <w:rsid w:val="0066125C"/>
    <w:rsid w:val="006716D8"/>
    <w:rsid w:val="00682103"/>
    <w:rsid w:val="0069553B"/>
    <w:rsid w:val="006C0D2C"/>
    <w:rsid w:val="006D0479"/>
    <w:rsid w:val="006D5191"/>
    <w:rsid w:val="006E7146"/>
    <w:rsid w:val="006E7DD9"/>
    <w:rsid w:val="006F0AD1"/>
    <w:rsid w:val="007001CE"/>
    <w:rsid w:val="00707142"/>
    <w:rsid w:val="0072064C"/>
    <w:rsid w:val="007613C4"/>
    <w:rsid w:val="00761F81"/>
    <w:rsid w:val="00764E09"/>
    <w:rsid w:val="007669D7"/>
    <w:rsid w:val="00772973"/>
    <w:rsid w:val="00773143"/>
    <w:rsid w:val="007876D0"/>
    <w:rsid w:val="007B3DF1"/>
    <w:rsid w:val="007D1CAA"/>
    <w:rsid w:val="00813CC6"/>
    <w:rsid w:val="008153D7"/>
    <w:rsid w:val="00816438"/>
    <w:rsid w:val="00821E23"/>
    <w:rsid w:val="008230DE"/>
    <w:rsid w:val="00927223"/>
    <w:rsid w:val="009403FD"/>
    <w:rsid w:val="00942253"/>
    <w:rsid w:val="00977985"/>
    <w:rsid w:val="009E0F69"/>
    <w:rsid w:val="00A4466C"/>
    <w:rsid w:val="00A64FCB"/>
    <w:rsid w:val="00AB51C8"/>
    <w:rsid w:val="00AD0A1C"/>
    <w:rsid w:val="00AD7A73"/>
    <w:rsid w:val="00AF1EE0"/>
    <w:rsid w:val="00B07AAB"/>
    <w:rsid w:val="00B72C79"/>
    <w:rsid w:val="00B92F11"/>
    <w:rsid w:val="00B94A5A"/>
    <w:rsid w:val="00BA0634"/>
    <w:rsid w:val="00BC2779"/>
    <w:rsid w:val="00C15AD3"/>
    <w:rsid w:val="00C204DA"/>
    <w:rsid w:val="00C23C89"/>
    <w:rsid w:val="00C23EF9"/>
    <w:rsid w:val="00C6762A"/>
    <w:rsid w:val="00D2389C"/>
    <w:rsid w:val="00D56CB7"/>
    <w:rsid w:val="00D92F49"/>
    <w:rsid w:val="00DF0300"/>
    <w:rsid w:val="00DF0394"/>
    <w:rsid w:val="00E03313"/>
    <w:rsid w:val="00E0799D"/>
    <w:rsid w:val="00E20A51"/>
    <w:rsid w:val="00E3386A"/>
    <w:rsid w:val="00E6775C"/>
    <w:rsid w:val="00EA24BC"/>
    <w:rsid w:val="00EB0BB2"/>
    <w:rsid w:val="00EE4333"/>
    <w:rsid w:val="00F05CF1"/>
    <w:rsid w:val="00F3087D"/>
    <w:rsid w:val="00F6634F"/>
    <w:rsid w:val="00F834E1"/>
    <w:rsid w:val="00FB3001"/>
    <w:rsid w:val="00FB716E"/>
    <w:rsid w:val="00FD1C87"/>
    <w:rsid w:val="00FE6B6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6D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7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DD8"/>
    <w:rPr>
      <w:rFonts w:ascii="Tahoma" w:hAnsi="Tahoma" w:cs="Tahoma"/>
      <w:sz w:val="16"/>
      <w:szCs w:val="16"/>
    </w:rPr>
  </w:style>
  <w:style w:type="paragraph" w:styleId="ListParagraph">
    <w:name w:val="List Paragraph"/>
    <w:basedOn w:val="Normal"/>
    <w:uiPriority w:val="34"/>
    <w:qFormat/>
    <w:rsid w:val="001A4E0B"/>
    <w:pPr>
      <w:ind w:left="720"/>
      <w:contextualSpacing/>
    </w:pPr>
  </w:style>
  <w:style w:type="character" w:styleId="Hyperlink">
    <w:name w:val="Hyperlink"/>
    <w:basedOn w:val="DefaultParagraphFont"/>
    <w:uiPriority w:val="99"/>
    <w:unhideWhenUsed/>
    <w:rsid w:val="00B72C79"/>
    <w:rPr>
      <w:color w:val="0000FF"/>
      <w:u w:val="single"/>
    </w:rPr>
  </w:style>
  <w:style w:type="paragraph" w:styleId="FootnoteText">
    <w:name w:val="footnote text"/>
    <w:basedOn w:val="Normal"/>
    <w:link w:val="FootnoteTextChar"/>
    <w:uiPriority w:val="99"/>
    <w:semiHidden/>
    <w:unhideWhenUsed/>
    <w:rsid w:val="00F663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634F"/>
    <w:rPr>
      <w:sz w:val="20"/>
      <w:szCs w:val="20"/>
    </w:rPr>
  </w:style>
  <w:style w:type="character" w:styleId="FootnoteReference">
    <w:name w:val="footnote reference"/>
    <w:basedOn w:val="DefaultParagraphFont"/>
    <w:uiPriority w:val="99"/>
    <w:semiHidden/>
    <w:unhideWhenUsed/>
    <w:rsid w:val="00F6634F"/>
    <w:rPr>
      <w:vertAlign w:val="superscript"/>
    </w:rPr>
  </w:style>
  <w:style w:type="paragraph" w:styleId="NormalWeb">
    <w:name w:val="Normal (Web)"/>
    <w:basedOn w:val="Normal"/>
    <w:uiPriority w:val="99"/>
    <w:unhideWhenUsed/>
    <w:rsid w:val="000C3C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0C3C18"/>
  </w:style>
  <w:style w:type="character" w:styleId="PlaceholderText">
    <w:name w:val="Placeholder Text"/>
    <w:basedOn w:val="DefaultParagraphFont"/>
    <w:uiPriority w:val="99"/>
    <w:semiHidden/>
    <w:rsid w:val="002A4429"/>
    <w:rPr>
      <w:color w:val="808080"/>
    </w:rPr>
  </w:style>
</w:styles>
</file>

<file path=word/webSettings.xml><?xml version="1.0" encoding="utf-8"?>
<w:webSettings xmlns:r="http://schemas.openxmlformats.org/officeDocument/2006/relationships" xmlns:w="http://schemas.openxmlformats.org/wordprocessingml/2006/main">
  <w:divs>
    <w:div w:id="952710654">
      <w:bodyDiv w:val="1"/>
      <w:marLeft w:val="0"/>
      <w:marRight w:val="0"/>
      <w:marTop w:val="0"/>
      <w:marBottom w:val="0"/>
      <w:divBdr>
        <w:top w:val="none" w:sz="0" w:space="0" w:color="auto"/>
        <w:left w:val="none" w:sz="0" w:space="0" w:color="auto"/>
        <w:bottom w:val="none" w:sz="0" w:space="0" w:color="auto"/>
        <w:right w:val="none" w:sz="0" w:space="0" w:color="auto"/>
      </w:divBdr>
    </w:div>
    <w:div w:id="1373922447">
      <w:bodyDiv w:val="1"/>
      <w:marLeft w:val="0"/>
      <w:marRight w:val="0"/>
      <w:marTop w:val="0"/>
      <w:marBottom w:val="0"/>
      <w:divBdr>
        <w:top w:val="none" w:sz="0" w:space="0" w:color="auto"/>
        <w:left w:val="none" w:sz="0" w:space="0" w:color="auto"/>
        <w:bottom w:val="none" w:sz="0" w:space="0" w:color="auto"/>
        <w:right w:val="none" w:sz="0" w:space="0" w:color="auto"/>
      </w:divBdr>
    </w:div>
    <w:div w:id="1937210913">
      <w:bodyDiv w:val="1"/>
      <w:marLeft w:val="0"/>
      <w:marRight w:val="0"/>
      <w:marTop w:val="0"/>
      <w:marBottom w:val="0"/>
      <w:divBdr>
        <w:top w:val="none" w:sz="0" w:space="0" w:color="auto"/>
        <w:left w:val="none" w:sz="0" w:space="0" w:color="auto"/>
        <w:bottom w:val="none" w:sz="0" w:space="0" w:color="auto"/>
        <w:right w:val="none" w:sz="0" w:space="0" w:color="auto"/>
      </w:divBdr>
      <w:divsChild>
        <w:div w:id="2084569477">
          <w:marLeft w:val="720"/>
          <w:marRight w:val="0"/>
          <w:marTop w:val="0"/>
          <w:marBottom w:val="0"/>
          <w:divBdr>
            <w:top w:val="none" w:sz="0" w:space="0" w:color="auto"/>
            <w:left w:val="none" w:sz="0" w:space="0" w:color="auto"/>
            <w:bottom w:val="none" w:sz="0" w:space="0" w:color="auto"/>
            <w:right w:val="none" w:sz="0" w:space="0" w:color="auto"/>
          </w:divBdr>
        </w:div>
        <w:div w:id="1184854788">
          <w:marLeft w:val="720"/>
          <w:marRight w:val="0"/>
          <w:marTop w:val="0"/>
          <w:marBottom w:val="0"/>
          <w:divBdr>
            <w:top w:val="none" w:sz="0" w:space="0" w:color="auto"/>
            <w:left w:val="none" w:sz="0" w:space="0" w:color="auto"/>
            <w:bottom w:val="none" w:sz="0" w:space="0" w:color="auto"/>
            <w:right w:val="none" w:sz="0" w:space="0" w:color="auto"/>
          </w:divBdr>
        </w:div>
        <w:div w:id="425150552">
          <w:marLeft w:val="720"/>
          <w:marRight w:val="0"/>
          <w:marTop w:val="0"/>
          <w:marBottom w:val="0"/>
          <w:divBdr>
            <w:top w:val="none" w:sz="0" w:space="0" w:color="auto"/>
            <w:left w:val="none" w:sz="0" w:space="0" w:color="auto"/>
            <w:bottom w:val="none" w:sz="0" w:space="0" w:color="auto"/>
            <w:right w:val="none" w:sz="0" w:space="0" w:color="auto"/>
          </w:divBdr>
        </w:div>
        <w:div w:id="5597944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hyperlink" Target="https://dl.orangedox.com/smTbdN7fdprNKR876Q" TargetMode="External"/><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mousavi05/CRE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0497D5A-F972-4D54-98F6-FD05E705D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22</Pages>
  <Words>4398</Words>
  <Characters>25075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68</cp:revision>
  <dcterms:created xsi:type="dcterms:W3CDTF">2020-02-24T15:23:00Z</dcterms:created>
  <dcterms:modified xsi:type="dcterms:W3CDTF">2020-06-21T05:19:00Z</dcterms:modified>
</cp:coreProperties>
</file>