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6B3" w:rsidRDefault="00B235B1" w:rsidP="00B235B1">
      <w:pPr>
        <w:jc w:val="center"/>
        <w:rPr>
          <w:b/>
          <w:sz w:val="32"/>
          <w:szCs w:val="32"/>
        </w:rPr>
      </w:pPr>
      <w:r w:rsidRPr="00B235B1">
        <w:rPr>
          <w:b/>
          <w:sz w:val="32"/>
          <w:szCs w:val="32"/>
        </w:rPr>
        <w:t>Infant Drowning Prevention and Alert System</w:t>
      </w:r>
      <w:r w:rsidR="00237091">
        <w:rPr>
          <w:b/>
          <w:sz w:val="32"/>
          <w:szCs w:val="32"/>
        </w:rPr>
        <w:t xml:space="preserve"> using Video Vision Transformer</w:t>
      </w:r>
    </w:p>
    <w:p w:rsidR="00237091" w:rsidRDefault="00237091" w:rsidP="00237091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 w:rsidR="00237091" w:rsidRDefault="00237091" w:rsidP="00237091">
      <w:pPr>
        <w:spacing w:after="0" w:line="360" w:lineRule="auto"/>
        <w:jc w:val="both"/>
        <w:rPr>
          <w:szCs w:val="24"/>
        </w:rPr>
      </w:pPr>
      <w:r w:rsidRPr="00237091">
        <w:rPr>
          <w:szCs w:val="24"/>
        </w:rPr>
        <w:t xml:space="preserve">Drowning deaths represent the third leading cause of accidental deaths worldwide. </w:t>
      </w:r>
      <w:r w:rsidR="00697694" w:rsidRPr="00697694">
        <w:rPr>
          <w:szCs w:val="24"/>
        </w:rPr>
        <w:t>Drowning accidents in indoor swimming pools are growing in recent years, especially for children. </w:t>
      </w:r>
      <w:r w:rsidRPr="00237091">
        <w:rPr>
          <w:szCs w:val="24"/>
        </w:rPr>
        <w:t xml:space="preserve">This is because traditional techniques for the supervision and care of people, especially children, in large pools are inefficient or, in some cases, non-existent. Nowadays, this problem has become a topic of interest for several researchers who seek to propose different methods of drowning detection. This </w:t>
      </w:r>
      <w:r w:rsidR="00697694">
        <w:rPr>
          <w:szCs w:val="24"/>
        </w:rPr>
        <w:t>project</w:t>
      </w:r>
      <w:r w:rsidRPr="00237091">
        <w:rPr>
          <w:szCs w:val="24"/>
        </w:rPr>
        <w:t xml:space="preserve"> seeks to propose the process to be followed to develop a drowning detection system in swimming pools using</w:t>
      </w:r>
      <w:r w:rsidR="00697694">
        <w:rPr>
          <w:szCs w:val="24"/>
        </w:rPr>
        <w:t xml:space="preserve"> Video Vision Transformer.</w:t>
      </w:r>
      <w:r w:rsidR="00697694" w:rsidRPr="00697694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697694">
        <w:rPr>
          <w:szCs w:val="24"/>
        </w:rPr>
        <w:t>This project</w:t>
      </w:r>
      <w:r w:rsidR="00697694" w:rsidRPr="00697694">
        <w:rPr>
          <w:szCs w:val="24"/>
        </w:rPr>
        <w:t xml:space="preserve"> proposes a novel embedding scheme and a number of Transformer variants to model video clips</w:t>
      </w:r>
      <w:r w:rsidR="00697694"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r w:rsidR="00697694">
        <w:rPr>
          <w:szCs w:val="24"/>
        </w:rPr>
        <w:t> This</w:t>
      </w:r>
      <w:r w:rsidR="00697694" w:rsidRPr="00697694">
        <w:rPr>
          <w:szCs w:val="24"/>
        </w:rPr>
        <w:t xml:space="preserve"> model extracts spatio-temporal tokens from the input video, which are then encoded by a series of transformer </w:t>
      </w:r>
      <w:r w:rsidR="002F1007" w:rsidRPr="00697694">
        <w:rPr>
          <w:szCs w:val="24"/>
        </w:rPr>
        <w:t>layers.</w:t>
      </w:r>
      <w:r w:rsidR="002F1007" w:rsidRPr="002F1007">
        <w:rPr>
          <w:szCs w:val="24"/>
        </w:rPr>
        <w:t xml:space="preserve"> The output tokens of the pre-trained </w:t>
      </w:r>
      <w:proofErr w:type="spellStart"/>
      <w:r w:rsidR="002F1007" w:rsidRPr="002F1007">
        <w:rPr>
          <w:szCs w:val="24"/>
        </w:rPr>
        <w:t>ViViT</w:t>
      </w:r>
      <w:proofErr w:type="spellEnd"/>
      <w:r w:rsidR="002F1007" w:rsidRPr="002F1007">
        <w:rPr>
          <w:szCs w:val="24"/>
        </w:rPr>
        <w:t xml:space="preserve"> contain </w:t>
      </w:r>
      <w:proofErr w:type="spellStart"/>
      <w:r w:rsidR="002F1007" w:rsidRPr="002F1007">
        <w:rPr>
          <w:szCs w:val="24"/>
        </w:rPr>
        <w:t>spatio</w:t>
      </w:r>
      <w:proofErr w:type="spellEnd"/>
      <w:r w:rsidR="002F1007" w:rsidRPr="002F1007">
        <w:rPr>
          <w:szCs w:val="24"/>
        </w:rPr>
        <w:t xml:space="preserve">-temporal information of </w:t>
      </w:r>
      <w:r w:rsidR="002F1007">
        <w:rPr>
          <w:szCs w:val="24"/>
        </w:rPr>
        <w:t>drowning</w:t>
      </w:r>
      <w:r w:rsidR="002F1007" w:rsidRPr="002F1007">
        <w:rPr>
          <w:szCs w:val="24"/>
        </w:rPr>
        <w:t xml:space="preserve"> scenes.</w:t>
      </w:r>
      <w:r w:rsidR="002F1007">
        <w:rPr>
          <w:szCs w:val="24"/>
        </w:rPr>
        <w:t xml:space="preserve"> T</w:t>
      </w:r>
      <w:r w:rsidR="002F1007" w:rsidRPr="002F1007">
        <w:rPr>
          <w:szCs w:val="24"/>
        </w:rPr>
        <w:t xml:space="preserve">hen transform a query scene and candidate scenes into output token features using the pre-trained </w:t>
      </w:r>
      <w:proofErr w:type="spellStart"/>
      <w:r w:rsidR="002F1007" w:rsidRPr="002F1007">
        <w:rPr>
          <w:szCs w:val="24"/>
        </w:rPr>
        <w:t>ViViT</w:t>
      </w:r>
      <w:proofErr w:type="spellEnd"/>
      <w:r w:rsidR="002F1007" w:rsidRPr="002F1007">
        <w:rPr>
          <w:szCs w:val="24"/>
        </w:rPr>
        <w:t xml:space="preserve"> and calculate the similarity between the tokens with cosine similarity.</w:t>
      </w:r>
      <w:r w:rsidR="00697694" w:rsidRPr="00697694">
        <w:rPr>
          <w:szCs w:val="24"/>
        </w:rPr>
        <w:t xml:space="preserve"> </w:t>
      </w:r>
      <w:r w:rsidR="00697694">
        <w:rPr>
          <w:szCs w:val="24"/>
        </w:rPr>
        <w:t>T</w:t>
      </w:r>
      <w:r w:rsidR="00697694" w:rsidRPr="00697694">
        <w:rPr>
          <w:szCs w:val="24"/>
        </w:rPr>
        <w:t xml:space="preserve">he proposed network is designed to be lightweight based on the </w:t>
      </w:r>
      <w:r w:rsidR="002F1007">
        <w:rPr>
          <w:szCs w:val="24"/>
        </w:rPr>
        <w:t xml:space="preserve">Temporal </w:t>
      </w:r>
      <w:r w:rsidR="00697694" w:rsidRPr="00697694">
        <w:rPr>
          <w:szCs w:val="24"/>
        </w:rPr>
        <w:t xml:space="preserve">Transformer and Feature Pyramid Networks to detect drowning </w:t>
      </w:r>
      <w:r w:rsidR="00697694">
        <w:rPr>
          <w:szCs w:val="24"/>
        </w:rPr>
        <w:t>infants</w:t>
      </w:r>
      <w:r w:rsidR="00697694" w:rsidRPr="00697694">
        <w:rPr>
          <w:szCs w:val="24"/>
        </w:rPr>
        <w:t xml:space="preserve"> underwater instead of large networks. </w:t>
      </w:r>
      <w:r w:rsidR="002F1007" w:rsidRPr="002F1007">
        <w:rPr>
          <w:szCs w:val="24"/>
        </w:rPr>
        <w:t xml:space="preserve">Therefore, the creation of automated systems that are able to provide with accurate alarms when certain events take place is of paramount importance, as this can heavily reduce </w:t>
      </w:r>
      <w:r w:rsidR="002F1007">
        <w:rPr>
          <w:szCs w:val="24"/>
        </w:rPr>
        <w:t>swimming pool drowning accidents</w:t>
      </w:r>
      <w:r w:rsidR="002F1007" w:rsidRPr="002F1007">
        <w:rPr>
          <w:szCs w:val="24"/>
        </w:rPr>
        <w:t xml:space="preserve"> and improve the efficiency of the system. </w:t>
      </w:r>
      <w:r w:rsidR="00697694" w:rsidRPr="00697694">
        <w:rPr>
          <w:szCs w:val="24"/>
        </w:rPr>
        <w:t>The experimental results show that the proposed network can ensure relatively good accuracy with fast detection speed.</w:t>
      </w:r>
    </w:p>
    <w:p w:rsidR="00030FE3" w:rsidRPr="00030FE3" w:rsidRDefault="00030FE3" w:rsidP="00030FE3">
      <w:pPr>
        <w:spacing w:after="0" w:line="360" w:lineRule="auto"/>
        <w:jc w:val="both"/>
        <w:rPr>
          <w:b/>
          <w:bCs/>
          <w:szCs w:val="24"/>
        </w:rPr>
      </w:pPr>
      <w:r w:rsidRPr="00030FE3">
        <w:rPr>
          <w:b/>
          <w:bCs/>
          <w:szCs w:val="24"/>
        </w:rPr>
        <w:t>Technology Stack</w:t>
      </w:r>
    </w:p>
    <w:p w:rsidR="00030FE3" w:rsidRPr="00030FE3" w:rsidRDefault="00030FE3" w:rsidP="00030FE3">
      <w:pPr>
        <w:numPr>
          <w:ilvl w:val="0"/>
          <w:numId w:val="1"/>
        </w:numPr>
        <w:spacing w:after="0" w:line="360" w:lineRule="auto"/>
        <w:jc w:val="both"/>
        <w:rPr>
          <w:szCs w:val="24"/>
          <w:lang w:val="en-US"/>
        </w:rPr>
      </w:pPr>
      <w:r w:rsidRPr="00030FE3">
        <w:rPr>
          <w:szCs w:val="24"/>
          <w:lang w:val="en-US"/>
        </w:rPr>
        <w:t>Server Side</w:t>
      </w:r>
      <w:r w:rsidRPr="00030FE3">
        <w:rPr>
          <w:szCs w:val="24"/>
          <w:lang w:val="en-US"/>
        </w:rPr>
        <w:tab/>
        <w:t>: Python 3.7.4(64-bit) or (32-bit)</w:t>
      </w:r>
    </w:p>
    <w:p w:rsidR="00030FE3" w:rsidRPr="00030FE3" w:rsidRDefault="00030FE3" w:rsidP="00030FE3">
      <w:pPr>
        <w:numPr>
          <w:ilvl w:val="0"/>
          <w:numId w:val="1"/>
        </w:numPr>
        <w:spacing w:after="0" w:line="360" w:lineRule="auto"/>
        <w:jc w:val="both"/>
        <w:rPr>
          <w:szCs w:val="24"/>
          <w:lang w:val="en-US"/>
        </w:rPr>
      </w:pPr>
      <w:r w:rsidRPr="00030FE3">
        <w:rPr>
          <w:szCs w:val="24"/>
          <w:lang w:val="en-US"/>
        </w:rPr>
        <w:t>Client Side</w:t>
      </w:r>
      <w:r w:rsidRPr="00030FE3">
        <w:rPr>
          <w:szCs w:val="24"/>
          <w:lang w:val="en-US"/>
        </w:rPr>
        <w:tab/>
        <w:t>: HTML, CSS, Bootstrap</w:t>
      </w:r>
    </w:p>
    <w:p w:rsidR="00030FE3" w:rsidRPr="00030FE3" w:rsidRDefault="00030FE3" w:rsidP="00030FE3">
      <w:pPr>
        <w:numPr>
          <w:ilvl w:val="0"/>
          <w:numId w:val="1"/>
        </w:numPr>
        <w:spacing w:after="0" w:line="360" w:lineRule="auto"/>
        <w:jc w:val="both"/>
        <w:rPr>
          <w:szCs w:val="24"/>
          <w:lang w:val="en-US"/>
        </w:rPr>
      </w:pPr>
      <w:r w:rsidRPr="00030FE3">
        <w:rPr>
          <w:szCs w:val="24"/>
          <w:lang w:val="en-US"/>
        </w:rPr>
        <w:t>IDE</w:t>
      </w:r>
      <w:r w:rsidRPr="00030FE3">
        <w:rPr>
          <w:szCs w:val="24"/>
          <w:lang w:val="en-US"/>
        </w:rPr>
        <w:tab/>
      </w:r>
      <w:r w:rsidRPr="00030FE3">
        <w:rPr>
          <w:szCs w:val="24"/>
          <w:lang w:val="en-US"/>
        </w:rPr>
        <w:tab/>
        <w:t xml:space="preserve">: </w:t>
      </w:r>
      <w:r>
        <w:rPr>
          <w:szCs w:val="24"/>
          <w:lang w:val="en-US"/>
        </w:rPr>
        <w:t xml:space="preserve">IDLE, </w:t>
      </w:r>
      <w:bookmarkStart w:id="0" w:name="_GoBack"/>
      <w:bookmarkEnd w:id="0"/>
      <w:r w:rsidRPr="00030FE3">
        <w:rPr>
          <w:szCs w:val="24"/>
          <w:lang w:val="en-US"/>
        </w:rPr>
        <w:t>Flask 1.1.1</w:t>
      </w:r>
    </w:p>
    <w:p w:rsidR="00030FE3" w:rsidRPr="00030FE3" w:rsidRDefault="00030FE3" w:rsidP="00030FE3">
      <w:pPr>
        <w:numPr>
          <w:ilvl w:val="0"/>
          <w:numId w:val="1"/>
        </w:numPr>
        <w:spacing w:after="0" w:line="360" w:lineRule="auto"/>
        <w:jc w:val="both"/>
        <w:rPr>
          <w:szCs w:val="24"/>
          <w:lang w:val="en-US"/>
        </w:rPr>
      </w:pPr>
      <w:r w:rsidRPr="00030FE3">
        <w:rPr>
          <w:szCs w:val="24"/>
          <w:lang w:val="en-US"/>
        </w:rPr>
        <w:t>Back end</w:t>
      </w:r>
      <w:r w:rsidRPr="00030FE3">
        <w:rPr>
          <w:szCs w:val="24"/>
          <w:lang w:val="en-US"/>
        </w:rPr>
        <w:tab/>
        <w:t>: MySQL 5.</w:t>
      </w:r>
    </w:p>
    <w:p w:rsidR="00030FE3" w:rsidRPr="00030FE3" w:rsidRDefault="00030FE3" w:rsidP="00030FE3">
      <w:pPr>
        <w:numPr>
          <w:ilvl w:val="0"/>
          <w:numId w:val="1"/>
        </w:numPr>
        <w:spacing w:after="0" w:line="360" w:lineRule="auto"/>
        <w:jc w:val="both"/>
        <w:rPr>
          <w:szCs w:val="24"/>
          <w:lang w:val="en-US"/>
        </w:rPr>
      </w:pPr>
      <w:r w:rsidRPr="00030FE3">
        <w:rPr>
          <w:szCs w:val="24"/>
          <w:lang w:val="en-US"/>
        </w:rPr>
        <w:t>Server</w:t>
      </w:r>
      <w:r w:rsidRPr="00030FE3">
        <w:rPr>
          <w:szCs w:val="24"/>
          <w:lang w:val="en-US"/>
        </w:rPr>
        <w:tab/>
      </w:r>
      <w:r w:rsidRPr="00030FE3">
        <w:rPr>
          <w:szCs w:val="24"/>
          <w:lang w:val="en-US"/>
        </w:rPr>
        <w:tab/>
        <w:t>: Wampserver 2i</w:t>
      </w:r>
    </w:p>
    <w:p w:rsidR="00030FE3" w:rsidRPr="00030FE3" w:rsidRDefault="00030FE3" w:rsidP="00030FE3">
      <w:pPr>
        <w:numPr>
          <w:ilvl w:val="0"/>
          <w:numId w:val="1"/>
        </w:numPr>
        <w:spacing w:after="0" w:line="360" w:lineRule="auto"/>
        <w:jc w:val="both"/>
        <w:rPr>
          <w:szCs w:val="24"/>
          <w:lang w:val="en-US"/>
        </w:rPr>
      </w:pPr>
      <w:r w:rsidRPr="00030FE3">
        <w:rPr>
          <w:szCs w:val="24"/>
          <w:lang w:val="en-US"/>
        </w:rPr>
        <w:t>DL DLL</w:t>
      </w:r>
      <w:r w:rsidRPr="00030FE3">
        <w:rPr>
          <w:szCs w:val="24"/>
          <w:lang w:val="en-US"/>
        </w:rPr>
        <w:tab/>
        <w:t xml:space="preserve">: </w:t>
      </w:r>
      <w:proofErr w:type="spellStart"/>
      <w:r w:rsidRPr="00030FE3">
        <w:rPr>
          <w:szCs w:val="24"/>
          <w:lang w:val="en-US"/>
        </w:rPr>
        <w:t>TensorFlow</w:t>
      </w:r>
      <w:proofErr w:type="spellEnd"/>
      <w:r w:rsidRPr="00030FE3">
        <w:rPr>
          <w:szCs w:val="24"/>
          <w:lang w:val="en-US"/>
        </w:rPr>
        <w:t xml:space="preserve">, Pandas, </w:t>
      </w:r>
      <w:proofErr w:type="spellStart"/>
      <w:r w:rsidRPr="00030FE3">
        <w:rPr>
          <w:szCs w:val="24"/>
          <w:lang w:val="en-US"/>
        </w:rPr>
        <w:t>SiKit</w:t>
      </w:r>
      <w:proofErr w:type="spellEnd"/>
      <w:r w:rsidRPr="00030FE3">
        <w:rPr>
          <w:szCs w:val="24"/>
          <w:lang w:val="en-US"/>
        </w:rPr>
        <w:t xml:space="preserve"> Learn</w:t>
      </w:r>
    </w:p>
    <w:p w:rsidR="002F1007" w:rsidRPr="00237091" w:rsidRDefault="002F1007" w:rsidP="00237091">
      <w:pPr>
        <w:spacing w:after="0" w:line="360" w:lineRule="auto"/>
        <w:jc w:val="both"/>
        <w:rPr>
          <w:szCs w:val="24"/>
        </w:rPr>
      </w:pPr>
    </w:p>
    <w:sectPr w:rsidR="002F1007" w:rsidRPr="0023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C7C52"/>
    <w:multiLevelType w:val="hybridMultilevel"/>
    <w:tmpl w:val="00620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B1"/>
    <w:rsid w:val="00030FE3"/>
    <w:rsid w:val="00237091"/>
    <w:rsid w:val="002F1007"/>
    <w:rsid w:val="005026B3"/>
    <w:rsid w:val="00697694"/>
    <w:rsid w:val="00B2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0910"/>
  <w15:chartTrackingRefBased/>
  <w15:docId w15:val="{FB3C92CA-6447-407D-BF7F-C8189CDA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2023-08-16T02:47:00Z</dcterms:created>
  <dcterms:modified xsi:type="dcterms:W3CDTF">2023-12-03T10:06:00Z</dcterms:modified>
</cp:coreProperties>
</file>