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 w:line="259" w:lineRule="auto"/>
        <w:jc w:val="center"/>
      </w:pPr>
      <w:r>
        <w:rPr>
          <w:rFonts w:ascii="Aptos" w:hAnsi="Aptos"/>
          <w:b/>
          <w:i w:val="0"/>
          <w:color w:val="0F766E"/>
          <w:sz w:val="24"/>
        </w:rPr>
        <w:t>ROVVY</w:t>
      </w:r>
    </w:p>
    <w:p>
      <w:pPr>
        <w:spacing w:before="0" w:after="360" w:line="259" w:lineRule="auto"/>
        <w:jc w:val="center"/>
      </w:pPr>
      <w:r>
        <w:rPr>
          <w:rFonts w:ascii="Aptos" w:hAnsi="Aptos"/>
          <w:b/>
          <w:i w:val="0"/>
          <w:color w:val="0F172A"/>
          <w:sz w:val="60"/>
        </w:rPr>
        <w:t>Six-Month Product, Market</w:t>
        <w:br/>
        <w:t>and Company Execution Plan</w:t>
      </w:r>
    </w:p>
    <w:p>
      <w:pPr>
        <w:spacing w:before="0" w:after="900" w:line="259" w:lineRule="auto"/>
        <w:jc w:val="center"/>
      </w:pPr>
      <w:r>
        <w:rPr>
          <w:rFonts w:ascii="Aptos" w:hAnsi="Aptos"/>
          <w:b w:val="0"/>
          <w:i w:val="0"/>
          <w:color w:val="64748B"/>
          <w:sz w:val="28"/>
        </w:rPr>
        <w:t>26 weeks from product coherence to controlled beta and investor readiness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PRODUCT MISSION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A trusted travel companion for people traveling solo, coordinating with an existing group, or safely finding and joining compatible travelers.</w:t>
            </w:r>
          </w:p>
        </w:tc>
      </w:tr>
    </w:tbl>
    <w:p>
      <w:pPr>
        <w:spacing w:after="20"/>
      </w:pPr>
    </w:p>
    <w:p>
      <w:pPr>
        <w:spacing w:before="720" w:after="80" w:line="259" w:lineRule="auto"/>
        <w:jc w:val="center"/>
      </w:pPr>
      <w:r>
        <w:rPr>
          <w:rFonts w:ascii="Aptos" w:hAnsi="Aptos"/>
          <w:b/>
          <w:i w:val="0"/>
          <w:color w:val="0F172A"/>
          <w:sz w:val="22"/>
        </w:rPr>
        <w:t>Planning horizon: 10 August 2026 – 7 February 2027</w:t>
      </w:r>
    </w:p>
    <w:p>
      <w:pPr>
        <w:spacing w:before="0" w:after="100" w:line="259" w:lineRule="auto"/>
        <w:jc w:val="center"/>
      </w:pPr>
      <w:r>
        <w:rPr>
          <w:rFonts w:ascii="Aptos" w:hAnsi="Aptos"/>
          <w:b w:val="0"/>
          <w:i/>
          <w:color w:val="94A3B8"/>
          <w:sz w:val="19"/>
        </w:rPr>
        <w:t>Prepared as an operating roadmap for founders, product, engineering, design, growth, safety, and investors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HOW TO USE THIS PLAN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Purpose, assumptions, and decision discipline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CORE ASSUMPTION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Rovvy wins by coordinating the human reality of travel—not by becoming another undifferentiated booking marketplace.</w:t>
            </w:r>
          </w:p>
        </w:tc>
      </w:tr>
    </w:tbl>
    <w:p>
      <w:pPr>
        <w:spacing w:after="20"/>
      </w:pP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Audience: </w:t>
      </w:r>
      <w:r>
        <w:rPr>
          <w:rFonts w:ascii="Aptos" w:hAnsi="Aptos"/>
          <w:b w:val="0"/>
          <w:i w:val="0"/>
          <w:color w:val="0F172A"/>
          <w:sz w:val="19"/>
        </w:rPr>
        <w:t>Founders, product and engineering leads, design, growth, operations, trust and safety, advisors, and prospective investors.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Cadence: </w:t>
      </w:r>
      <w:r>
        <w:rPr>
          <w:rFonts w:ascii="Aptos" w:hAnsi="Aptos"/>
          <w:b w:val="0"/>
          <w:i w:val="0"/>
          <w:color w:val="0F172A"/>
          <w:sz w:val="19"/>
        </w:rPr>
        <w:t>Every week ends with a review of shipped outcomes, user evidence, quality metrics, risks, and the next gate.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Segments: </w:t>
      </w:r>
      <w:r>
        <w:rPr>
          <w:rFonts w:ascii="Aptos" w:hAnsi="Aptos"/>
          <w:b w:val="0"/>
          <w:i w:val="0"/>
          <w:color w:val="0F172A"/>
          <w:sz w:val="19"/>
        </w:rPr>
        <w:t>Metrics must remain separated for solo travelers, existing groups, and travelers seeking to join a new group.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Scope rule: </w:t>
      </w:r>
      <w:r>
        <w:rPr>
          <w:rFonts w:ascii="Aptos" w:hAnsi="Aptos"/>
          <w:b w:val="0"/>
          <w:i w:val="0"/>
          <w:color w:val="0F172A"/>
          <w:sz w:val="19"/>
        </w:rPr>
        <w:t>No work enters the critical path without a defined problem, owner, user outcome, metric, and acceptance test.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Release rule: </w:t>
      </w:r>
      <w:r>
        <w:rPr>
          <w:rFonts w:ascii="Aptos" w:hAnsi="Aptos"/>
          <w:b w:val="0"/>
          <w:i w:val="0"/>
          <w:color w:val="0F172A"/>
          <w:sz w:val="19"/>
        </w:rPr>
        <w:t>Safety, privacy, authorization, financial integrity, and recovery gates outrank calendar commitments.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Evidence rule: </w:t>
      </w:r>
      <w:r>
        <w:rPr>
          <w:rFonts w:ascii="Aptos" w:hAnsi="Aptos"/>
          <w:b w:val="0"/>
          <w:i w:val="0"/>
          <w:color w:val="0F172A"/>
          <w:sz w:val="19"/>
        </w:rPr>
        <w:t>Behavioral data and observed usability carry more weight than feature count, compliments, or founder preference.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Brand rule: </w:t>
      </w:r>
      <w:r>
        <w:rPr>
          <w:rFonts w:ascii="Aptos" w:hAnsi="Aptos"/>
          <w:b w:val="0"/>
          <w:i w:val="0"/>
          <w:color w:val="0F172A"/>
          <w:sz w:val="19"/>
        </w:rPr>
        <w:t>Preserve Rovvy teal, navy, mint, typography, tone, and recognizable identity across every surface.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Planning rule: </w:t>
      </w:r>
      <w:r>
        <w:rPr>
          <w:rFonts w:ascii="Aptos" w:hAnsi="Aptos"/>
          <w:b w:val="0"/>
          <w:i w:val="0"/>
          <w:color w:val="0F172A"/>
          <w:sz w:val="19"/>
        </w:rPr>
        <w:t>This is a living operating document; revise sequence when evidence changes, but record the reason and expected impact.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PRODUCT STRATEGY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The three-sided traveler promise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Traveling solo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21"/>
        </w:rPr>
        <w:t>Useful before a network exists</w:t>
      </w:r>
    </w:p>
    <w:p>
      <w:pPr>
        <w:spacing w:before="0" w:after="160" w:line="259" w:lineRule="auto"/>
      </w:pPr>
      <w:r>
        <w:rPr>
          <w:rFonts w:ascii="Aptos" w:hAnsi="Aptos"/>
          <w:b w:val="0"/>
          <w:i w:val="0"/>
          <w:color w:val="0F172A"/>
          <w:sz w:val="20"/>
        </w:rPr>
        <w:t>Discover relevant places, build a lightweight plan, navigate confidently, save context, and get assistance during the trip.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Traveling with an existing group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21"/>
        </w:rPr>
        <w:t>One shared operating layer</w:t>
      </w:r>
    </w:p>
    <w:p>
      <w:pPr>
        <w:spacing w:before="0" w:after="160" w:line="259" w:lineRule="auto"/>
      </w:pPr>
      <w:r>
        <w:rPr>
          <w:rFonts w:ascii="Aptos" w:hAnsi="Aptos"/>
          <w:b w:val="0"/>
          <w:i w:val="0"/>
          <w:color w:val="0F172A"/>
          <w:sz w:val="20"/>
        </w:rPr>
        <w:t>Coordinate decisions, itinerary, people, bookings, meet points, notifications, and money without fragmented chats and spreadsheets.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Joining new travelers or groups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21"/>
        </w:rPr>
        <w:t>Compatibility with accountable trust</w:t>
      </w:r>
    </w:p>
    <w:p>
      <w:pPr>
        <w:spacing w:before="0" w:after="160" w:line="259" w:lineRule="auto"/>
      </w:pPr>
      <w:r>
        <w:rPr>
          <w:rFonts w:ascii="Aptos" w:hAnsi="Aptos"/>
          <w:b w:val="0"/>
          <w:i w:val="0"/>
          <w:color w:val="0F172A"/>
          <w:sz w:val="20"/>
        </w:rPr>
        <w:t>Understand the trip and people, request access transparently, set boundaries, and retain safety controls before and after joining.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SHARED PLATFORM ADVANTAGE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The same identity, trip context, map, plan, communication, safety, and payment records can support all three modes while each mode keeps a distinct activation journey.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POSITIONING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Market wedge and strategic boundaries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Positioning statement</w:t>
      </w:r>
    </w:p>
    <w:p>
      <w:pPr>
        <w:spacing w:before="0" w:after="240" w:line="259" w:lineRule="auto"/>
      </w:pPr>
      <w:r>
        <w:rPr>
          <w:rFonts w:ascii="Aptos" w:hAnsi="Aptos"/>
          <w:b w:val="0"/>
          <w:i w:val="0"/>
          <w:color w:val="0F172A"/>
          <w:sz w:val="22"/>
        </w:rPr>
        <w:t>For travelers who need confidence and coordination before and during a trip, Rovvy is a travel companion that connects discovery, live context, group decisions, shared plans, people, and money. Unlike booking-first tools or generic group chat, Rovvy organizes the trip relationship itself.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Initial wedge: </w:t>
      </w:r>
      <w:r>
        <w:rPr>
          <w:rFonts w:ascii="Aptos" w:hAnsi="Aptos"/>
          <w:b w:val="0"/>
          <w:i w:val="0"/>
          <w:color w:val="0F172A"/>
          <w:sz w:val="19"/>
        </w:rPr>
        <w:t>Small leisure groups and socially open travelers planning multi-day trips, where coordination pain and trust questions are both visible.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 now: </w:t>
      </w:r>
      <w:r>
        <w:rPr>
          <w:rFonts w:ascii="Aptos" w:hAnsi="Aptos"/>
          <w:b w:val="0"/>
          <w:i w:val="0"/>
          <w:color w:val="0F172A"/>
          <w:sz w:val="19"/>
        </w:rPr>
        <w:t>Discovery, trip workspaces, collaboration, bookings visibility, expenses, live assistance, joining workflows, safety, and measurable onboarding.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 later: </w:t>
      </w:r>
      <w:r>
        <w:rPr>
          <w:rFonts w:ascii="Aptos" w:hAnsi="Aptos"/>
          <w:b w:val="0"/>
          <w:i w:val="0"/>
          <w:color w:val="0F172A"/>
          <w:sz w:val="19"/>
        </w:rPr>
        <w:t>Deep transaction fulfillment, broad marketplace supply, complex loyalty programs, autonomous AI actions, and native apps without validated demand.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Never compromise: </w:t>
      </w:r>
      <w:r>
        <w:rPr>
          <w:rFonts w:ascii="Aptos" w:hAnsi="Aptos"/>
          <w:b w:val="0"/>
          <w:i w:val="0"/>
          <w:color w:val="0F172A"/>
          <w:sz w:val="19"/>
        </w:rPr>
        <w:t>Location privacy, clear membership boundaries, financial auditability, consent, safety escalation, and honest AI behavior.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Competitive frame: </w:t>
      </w:r>
      <w:r>
        <w:rPr>
          <w:rFonts w:ascii="Aptos" w:hAnsi="Aptos"/>
          <w:b w:val="0"/>
          <w:i w:val="0"/>
          <w:color w:val="0F172A"/>
          <w:sz w:val="19"/>
        </w:rPr>
        <w:t>Compete on integrated coordination and trust, not on inventory breadth or lowest-price search.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Investor proof: </w:t>
      </w:r>
      <w:r>
        <w:rPr>
          <w:rFonts w:ascii="Aptos" w:hAnsi="Aptos"/>
          <w:b w:val="0"/>
          <w:i w:val="0"/>
          <w:color w:val="0F172A"/>
          <w:sz w:val="19"/>
        </w:rPr>
        <w:t>Show segment-specific activation, collaborative usage, invite conversion, repeated trip value, safety readiness, and a credible monetization path.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SIX-MONTH OUTCOMES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What must be demonstrably true by Week 26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Coherent product: </w:t>
      </w:r>
      <w:r>
        <w:rPr>
          <w:rFonts w:ascii="Aptos" w:hAnsi="Aptos"/>
          <w:b w:val="0"/>
          <w:i w:val="0"/>
          <w:color w:val="0F172A"/>
          <w:sz w:val="19"/>
        </w:rPr>
        <w:t>Every active route follows one Rovvy design system and a clear Explore / Live / Trips / Connect architecture.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Three activations: </w:t>
      </w:r>
      <w:r>
        <w:rPr>
          <w:rFonts w:ascii="Aptos" w:hAnsi="Aptos"/>
          <w:b w:val="0"/>
          <w:i w:val="0"/>
          <w:color w:val="0F172A"/>
          <w:sz w:val="19"/>
        </w:rPr>
        <w:t>Each traveler mode has a short, instrumented path to first value and its own conversion baseline.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Collaborative value: </w:t>
      </w:r>
      <w:r>
        <w:rPr>
          <w:rFonts w:ascii="Aptos" w:hAnsi="Aptos"/>
          <w:b w:val="0"/>
          <w:i w:val="0"/>
          <w:color w:val="0F172A"/>
          <w:sz w:val="19"/>
        </w:rPr>
        <w:t>Groups repeatedly use decisions, itinerary, people, bookings, and money in a shared trip context.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Trustworthy connection: </w:t>
      </w:r>
      <w:r>
        <w:rPr>
          <w:rFonts w:ascii="Aptos" w:hAnsi="Aptos"/>
          <w:b w:val="0"/>
          <w:i w:val="0"/>
          <w:color w:val="0F172A"/>
          <w:sz w:val="19"/>
        </w:rPr>
        <w:t>Join-a-group pilots operate with visibility controls, reporting, blocking, moderation, and response runbooks.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Reliable operations: </w:t>
      </w:r>
      <w:r>
        <w:rPr>
          <w:rFonts w:ascii="Aptos" w:hAnsi="Aptos"/>
          <w:b w:val="0"/>
          <w:i w:val="0"/>
          <w:color w:val="0F172A"/>
          <w:sz w:val="19"/>
        </w:rPr>
        <w:t>Core journeys meet agreed performance, accessibility, security, backup, monitoring, and incident standards.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Market evidence: </w:t>
      </w:r>
      <w:r>
        <w:rPr>
          <w:rFonts w:ascii="Aptos" w:hAnsi="Aptos"/>
          <w:b w:val="0"/>
          <w:i w:val="0"/>
          <w:color w:val="0F172A"/>
          <w:sz w:val="19"/>
        </w:rPr>
        <w:t>Closed alpha and controlled beta cohorts generate retention, invitation, willingness-to-pay, and partner evidence.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Investment readiness: </w:t>
      </w:r>
      <w:r>
        <w:rPr>
          <w:rFonts w:ascii="Aptos" w:hAnsi="Aptos"/>
          <w:b w:val="0"/>
          <w:i w:val="0"/>
          <w:color w:val="0F172A"/>
          <w:sz w:val="19"/>
        </w:rPr>
        <w:t>Rovvy has an evidence-led narrative, 12-month roadmap, hiring plan, use of funds, and explicit strategic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END-STATE TEST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A founder should be able to demonstrate a complete solo journey, a complete existing-group journey, and a safe join-a-group journey using real product behavior—not presentation-only prototypes.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COMPANY SCORECARD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Metrics that govern weekly decisions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Activation: </w:t>
      </w:r>
      <w:r>
        <w:rPr>
          <w:rFonts w:ascii="Aptos" w:hAnsi="Aptos"/>
          <w:b w:val="0"/>
          <w:i w:val="0"/>
          <w:color w:val="0F172A"/>
          <w:sz w:val="19"/>
        </w:rPr>
        <w:t>Intent selected → profile sufficient → first segment-specific value action completed.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Collaboration: </w:t>
      </w:r>
      <w:r>
        <w:rPr>
          <w:rFonts w:ascii="Aptos" w:hAnsi="Aptos"/>
          <w:b w:val="0"/>
          <w:i w:val="0"/>
          <w:color w:val="0F172A"/>
          <w:sz w:val="19"/>
        </w:rPr>
        <w:t>Trips with two or more participating members and at least one shared decision or plan action.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Invite loop: </w:t>
      </w:r>
      <w:r>
        <w:rPr>
          <w:rFonts w:ascii="Aptos" w:hAnsi="Aptos"/>
          <w:b w:val="0"/>
          <w:i w:val="0"/>
          <w:color w:val="0F172A"/>
          <w:sz w:val="19"/>
        </w:rPr>
        <w:t>Invites per activated organizer, acceptance rate, time to acceptance, and recipient activation.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Connect quality: </w:t>
      </w:r>
      <w:r>
        <w:rPr>
          <w:rFonts w:ascii="Aptos" w:hAnsi="Aptos"/>
          <w:b w:val="0"/>
          <w:i w:val="0"/>
          <w:color w:val="0F172A"/>
          <w:sz w:val="19"/>
        </w:rPr>
        <w:t>Qualified previews, requests, organizer response time, acceptance, blocks/reports, and post-join health.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Retention: </w:t>
      </w:r>
      <w:r>
        <w:rPr>
          <w:rFonts w:ascii="Aptos" w:hAnsi="Aptos"/>
          <w:b w:val="0"/>
          <w:i w:val="0"/>
          <w:color w:val="0F172A"/>
          <w:sz w:val="19"/>
        </w:rPr>
        <w:t>Repeat core action by segment in week one and week two; next-trip return when observable.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Reliability: </w:t>
      </w:r>
      <w:r>
        <w:rPr>
          <w:rFonts w:ascii="Aptos" w:hAnsi="Aptos"/>
          <w:b w:val="0"/>
          <w:i w:val="0"/>
          <w:color w:val="0F172A"/>
          <w:sz w:val="19"/>
        </w:rPr>
        <w:t>Crash-free sessions, API error rate, p75/p95 latency, provider failure recovery, and notification delivery.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Trust: </w:t>
      </w:r>
      <w:r>
        <w:rPr>
          <w:rFonts w:ascii="Aptos" w:hAnsi="Aptos"/>
          <w:b w:val="0"/>
          <w:i w:val="0"/>
          <w:color w:val="0F172A"/>
          <w:sz w:val="19"/>
        </w:rPr>
        <w:t>Safety incidents by severity, response SLA, privacy-control use, unauthorized access attempts, and resolution quality.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Business: </w:t>
      </w:r>
      <w:r>
        <w:rPr>
          <w:rFonts w:ascii="Aptos" w:hAnsi="Aptos"/>
          <w:b w:val="0"/>
          <w:i w:val="0"/>
          <w:color w:val="0F172A"/>
          <w:sz w:val="19"/>
        </w:rPr>
        <w:t>Pricing interview evidence, upgrade intent, pilot partner contribution, acquisition source, and support cost.</w:t>
      </w:r>
    </w:p>
    <w:p>
      <w:pPr>
        <w:spacing w:before="100" w:after="100" w:line="259" w:lineRule="auto"/>
      </w:pPr>
      <w:r>
        <w:rPr>
          <w:rFonts w:ascii="Aptos" w:hAnsi="Aptos"/>
          <w:b w:val="0"/>
          <w:i/>
          <w:color w:val="64748B"/>
          <w:sz w:val="19"/>
        </w:rPr>
        <w:t>All scorecard views must be filterable by traveler mode, acquisition cohort, platform, and release cohort. Aggregate growth must never hide a failing or unsafe segment.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OPERATING MODEL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Workstreams, ownership, and weekly rhythm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Owns problem definition, sequencing, acceptance criteria, segment metrics, and decisions to continue/change/stop.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Engineering: </w:t>
      </w:r>
      <w:r>
        <w:rPr>
          <w:rFonts w:ascii="Aptos" w:hAnsi="Aptos"/>
          <w:b w:val="0"/>
          <w:i w:val="0"/>
          <w:color w:val="0F172A"/>
          <w:sz w:val="19"/>
        </w:rPr>
        <w:t>Owns architecture, delivery, tests, security, performance, observability, data integrity, and reversible releases.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Design: </w:t>
      </w:r>
      <w:r>
        <w:rPr>
          <w:rFonts w:ascii="Aptos" w:hAnsi="Aptos"/>
          <w:b w:val="0"/>
          <w:i w:val="0"/>
          <w:color w:val="0F172A"/>
          <w:sz w:val="19"/>
        </w:rPr>
        <w:t>Owns interaction coherence, responsive behavior, accessibility, research prototypes, and the fixed Rovvy identity.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Growth and market: </w:t>
      </w:r>
      <w:r>
        <w:rPr>
          <w:rFonts w:ascii="Aptos" w:hAnsi="Aptos"/>
          <w:b w:val="0"/>
          <w:i w:val="0"/>
          <w:color w:val="0F172A"/>
          <w:sz w:val="19"/>
        </w:rPr>
        <w:t>Owns recruiting, interviews, messaging, referral experiments, partnerships, pricing evidence, and cohort quality.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Trust and operations: </w:t>
      </w:r>
      <w:r>
        <w:rPr>
          <w:rFonts w:ascii="Aptos" w:hAnsi="Aptos"/>
          <w:b w:val="0"/>
          <w:i w:val="0"/>
          <w:color w:val="0F172A"/>
          <w:sz w:val="19"/>
        </w:rPr>
        <w:t>Owns consent, moderation, escalation, support, incident response, community standards, and launch capacity.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Founder: </w:t>
      </w:r>
      <w:r>
        <w:rPr>
          <w:rFonts w:ascii="Aptos" w:hAnsi="Aptos"/>
          <w:b w:val="0"/>
          <w:i w:val="0"/>
          <w:color w:val="0F172A"/>
          <w:sz w:val="19"/>
        </w:rPr>
        <w:t>Owns strategic boundaries, capital allocation, hiring, investor communication, and final go/no-go decisions.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the weekly outcome, leading metric, release scope, owner, dependencies, and kill conditions.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Wednesday: </w:t>
      </w:r>
      <w:r>
        <w:rPr>
          <w:rFonts w:ascii="Aptos" w:hAnsi="Aptos"/>
          <w:b w:val="0"/>
          <w:i w:val="0"/>
          <w:color w:val="0F172A"/>
          <w:sz w:val="19"/>
        </w:rPr>
        <w:t>Review working software and user evidence; remove blockers and prevent scope creep.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Demo shipped behavior, inspect scorecard and incidents, record learning, and approve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ROADMAP OVERVIEW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Six phases across 26 weeks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512"/>
        <w:gridCol w:w="5688"/>
      </w:tblGrid>
      <w:tr>
        <w:trPr>
          <w:tblHeader w:val="true"/>
        </w:trPr>
        <w:tc>
          <w:tcPr>
            <w:tcW w:type="dxa" w:w="3120"/>
            <w:shd w:fill="0F17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shd w:fill="0F17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Timing</w:t>
            </w:r>
          </w:p>
        </w:tc>
        <w:tc>
          <w:tcPr>
            <w:tcW w:type="dxa" w:w="3120"/>
            <w:shd w:fill="0F17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Primary outcome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172A"/>
                <w:sz w:val="18"/>
              </w:rPr>
              <w:t>1. Foundation</w:t>
            </w:r>
          </w:p>
        </w:tc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Weeks 1–4</w:t>
            </w:r>
          </w:p>
        </w:tc>
        <w:tc>
          <w:tcPr>
            <w:tcW w:type="dxa" w:w="568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Baseline, design system, analytics, segmented onboarding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172A"/>
                <w:sz w:val="18"/>
              </w:rPr>
              <w:t>2. Core utility</w:t>
            </w:r>
          </w:p>
        </w:tc>
        <w:tc>
          <w:tcPr>
            <w:tcW w:type="dxa" w:w="151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Weeks 5–8</w:t>
            </w:r>
          </w:p>
        </w:tc>
        <w:tc>
          <w:tcPr>
            <w:tcW w:type="dxa" w:w="568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Solo discovery, Live, trip creation, invitations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172A"/>
                <w:sz w:val="18"/>
              </w:rPr>
              <w:t>3. Group operating layer</w:t>
            </w:r>
          </w:p>
        </w:tc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Weeks 9–12</w:t>
            </w:r>
          </w:p>
        </w:tc>
        <w:tc>
          <w:tcPr>
            <w:tcW w:type="dxa" w:w="568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Decisions, itinerary, bookings, money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172A"/>
                <w:sz w:val="18"/>
              </w:rPr>
              <w:t>4. Connection and trust</w:t>
            </w:r>
          </w:p>
        </w:tc>
        <w:tc>
          <w:tcPr>
            <w:tcW w:type="dxa" w:w="151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Weeks 13–17</w:t>
            </w:r>
          </w:p>
        </w:tc>
        <w:tc>
          <w:tcPr>
            <w:tcW w:type="dxa" w:w="568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Profiles, joining, safety, notifications, AI guardrails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172A"/>
                <w:sz w:val="18"/>
              </w:rPr>
              <w:t>5. Evidence and business</w:t>
            </w:r>
          </w:p>
        </w:tc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Weeks 18–22</w:t>
            </w:r>
          </w:p>
        </w:tc>
        <w:tc>
          <w:tcPr>
            <w:tcW w:type="dxa" w:w="568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Alpha, iteration, partners, pricing, growth loops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172A"/>
                <w:sz w:val="18"/>
              </w:rPr>
              <w:t>6. Beta and investment</w:t>
            </w:r>
          </w:p>
        </w:tc>
        <w:tc>
          <w:tcPr>
            <w:tcW w:type="dxa" w:w="151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Weeks 23–26</w:t>
            </w:r>
          </w:p>
        </w:tc>
        <w:tc>
          <w:tcPr>
            <w:tcW w:type="dxa" w:w="568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F172A"/>
                <w:sz w:val="18"/>
              </w:rPr>
              <w:t>Hardening, launch operations, beta, retention, fundraising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CRITICAL SEQUENCE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Connection discovery does not scale before privacy and moderation; monetization does not lead before retention; beta does not open before reliability and incident readiness.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01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Foundation and baseline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Confirm the product baseline, active routes, current quality, and six-month decision rules.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Confirm the product baseline, active routes, current quality, and six-month decision rules.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Inventory solo, group, and join-a-group journeys; freeze the active navigation model; identify duplicate and dead UI.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Run lint, type-check, tests, accessibility scan, dependency review, and production configuration audit.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Create a route-by-route UI inventory using the existing Rovvy palette, typography, spacing, and component patterns.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Recruit 12 design partners: four solo travelers, four existing groups, and four group-seeking travelers.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01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Approved baseline report; prioritized backlog; named owners; analytics event dictionary; zero ambiguity about MVP scope.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100% active routes inventoried; 12 interviews scheduled; baseline funnel and reliability numbers recorded.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Scope inflation before evidence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No feature enters the six-month critical path without a user problem, owner, metric, and acceptance test.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02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Design system and navigation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Make Rovvy feel like one product without changing its established brand identity.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Make Rovvy feel like one product without changing its established brand identity.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Finalize Explore, Live, Trips, Connect, and Profile information architecture with contextual access to bookings and money.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Consolidate semantic design tokens and shared primitives; retain meaningful map, chart, transport, and status colors.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Standardize page headers, cards, buttons, forms, tabs, dialogs, empty states, and mobile navigation.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Run five first-click tests on the new navigation and compare completion time with the baseline.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02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Shared UI primitives adopted by the highest-traffic screens; documented exceptions for immersive Live mode.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90% first-click success on core destinations; no contrast failures in primary flows; no brand-color drift.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A cosmetic redesign that ignores behavior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Accept UI work only when it reduces confusion, inconsistency, or task time.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03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Analytics and consent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Build trustworthy measurement before optimizing acquisition or engagement.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Build trustworthy measurement before optimizing acquisition or engagement.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Define activation separately for solo, existing-group, and join-a-group users; add consent-aware tracking.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Implement event schemas, server-side outcome events, privacy controls, retention limits, and dashboard-ready identifiers.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Design privacy explanations and location-sharing consent states in plain language.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Test event naming and consent comprehension with six users; verify that declining optional analytics preserves core use.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03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Validated event stream for signup, profile completion, trip creation, invite, join request, first plan, and expense settlement.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&gt;=95% event delivery in staging; duplicate rate &lt;2%; all sensitive events pass privacy review.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Collecting precise location without sufficient purpose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Minimize data, make sharing time-bound, and log consent changes.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04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Onboarding by travel mode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Give each traveler a short, relevant path to first value.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Give each traveler a short, relevant path to first value.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Introduce three onboarding intents: travel solo, plan with my group, or find compatible people/groups.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Persist onboarding intent and progressive profile completion without blocking exploration.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Create concise onboarding screens, skip paths, progress feedback, and accessible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Usability-test all three paths with at least three participants per intent.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04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Users land in the correct home context with one clear next action and recoverable incomplete profiles.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&gt;=70% onboarding completion; median completion under three minutes; &lt;10% validation abandonment.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Asking for trust-heavy details too early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Collect only what is necessary for first value; defer sensitive fields.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05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Solo discovery MVP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Make Rovvy immediately useful before a traveler has created or joined a group.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Make Rovvy immediately useful before a traveler has created or joined a group.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Strengthen destination discovery, activities, events, saved places, and lightweight day planning.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Normalize explore data, improve empty/error handling, cache safe responses, and add observability for provider failures.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Unify discovery cards, filters, map/list transitions, save actions, and itinerary prompts.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Run task tests for finding, comparing, saving, and revisiting an activity in an unfamiliar city.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05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solo traveler can discover three relevant options, save one, and turn it into a plan without a group.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&gt;=40% of activated solo users save an item; median discovery-to-save under five minutes.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Generic recommendations with no situational relevance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Start with reliable filters and context before heavy personalization.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06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Live companion reliability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Turn Live into a dependable in-trip assistance surface rather than a visual demo.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Turn Live into a dependable in-trip assistance surface rather than a visual demo.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Prioritize nearby context, route clarity, saved places, meet points, and quick recovery when connectivity is weak.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Harden geocoding, route providers, map loading, permissions, offline states, and battery-conscious location updates.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Preserve immersive Live styling while standardizing controls, panels, labels, and error feedback.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Field-test walking and transit scenarios in two environments with permission denial and network loss cases.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06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Live launches quickly, explains its state, and always offers a safe fallback when data is unavailable.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Map usable p75 &lt;3 seconds on supported networks; route failure recovery &gt;=95%; zero blocked exits.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False confidence from stale or incomplete location data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Show freshness, accuracy, provider state, and manual alternatives.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07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Trip creation and planning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Make starting a trip simple enough for the organizer and understandable to every member.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Make starting a trip simple enough for the organizer and understandable to every member.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Streamline trip creation, dates, destination, visibility, group association, and first planning action.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Validate state transitions, permissions, date constraints, and API errors; add idempotency where duplicate creation is possible.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Create a focused trip overview with next actions, progress, people, bookings, plans, and money.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Observe four organizers creating a real or realistic trip and inviting their first collaborator.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07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new organizer creates a trip and reaches a collaborative state in one uninterrupted session.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&gt;=60% trip-creation completion; median under four minutes; duplicate-trip rate below 1%.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Overloading the initial form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Use progressive setup and move optional planning detail into the trip workspace.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08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Invites and group activation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Make the invitation loop fast, clear, and measurable.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Make the invitation loop fast, clear, and measurable.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Improve invite links/codes, pending states, resend behavior, role clarity, and non-member previews.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Secure invite tokens, rate-limit abuse, instrument delivery/acceptance, and handle expired or revoked invitations.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Design organizer feedback and recipient landing pages with the trip value visible before signup.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Test inviter and recipient halves separately; include a traveler without an existing Rovvy account.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08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Organizers know exactly who has been invited, joined, declined, or needs follow-up.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&gt;=35% invite acceptance within seven days; &lt;5% invalid-link failures; supportable recovery for every state.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Invite friction hidden behind authentication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Preserve context through signup and return users to the exact invitation.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09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Collaborative decisions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Reduce chat chaos by making group choices explicit and fair.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Reduce chat chaos by making group choices explicit and fair.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Connect polls to trip decisions for destination, date, activity, budget, and meeting choices.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Harden voting rules, guest voting, auto-close behavior, notifications, and concurrency.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Show decision status, participation, deadlines, and the selected outcome inside the trip.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Run a five-person planning simulation and measure time to reach a decision.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09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group creates, votes, closes, and converts a decision into a plan without leaving Rovvy.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&gt;=50% of active multi-member trips create one decision; &gt;=65% invited members participate.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Polls become another disconnected feature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Every poll must attach to a trip context and produce a next action.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10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Shared itinerary and ownership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Create a single source of truth for what the group is doing and who owns each action.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Create a single source of truth for what the group is doing and who owns each action.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Unify scheduled items, notes, meet points, reservations, assignments, and change visibility.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Define ordering, timezone behavior, edit permissions, optimistic updates, and conflict resolution.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Design day views, agenda summaries, ownership labels, and mobile quick actions.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Test a three-day itinerary with edits from organizer and member roles across time zones.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10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Members can answer what, when, where, and who without reading an external chat history.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&gt;=50% of activated group trips add three itinerary items; edit failure rate &lt;2%.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Timezone and concurrent-edit confusion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Store canonical times, display local context, and preserve change history.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11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Bookings hub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Make travel reservations visible and actionable without pretending to be a full OTA.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Make travel reservations visible and actionable without pretending to be a full OTA.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Consolidate flights, hotels, buses, and routes under Trips &gt; Bookings with manual and integration-ready records.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Normalize booking data, protect confirmation details, and add provider-independent status models.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Create booking cards, traveler assignments, missing-detail prompts, and chronological grouping.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Test adding and locating a booking during a simulated airport disruption.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11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The group can see critical booking facts and ownership from one trip context.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&gt;=30% of active trips add a booking; critical-detail retrieval under 20 seconds in testing.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Expanding prematurely into transaction fulfillment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Stay coordination-first until demand and partner economics are proven.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12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Money and settlement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Make shared travel spending understandable, fair, and safe.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Make shared travel spending understandable, fair, and safe.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Unify expense capture, splits, balances, settlement suggestions, currencies, and activity history.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Audit decimal precision, currency conversion, authorization, concurrency, migrations, and reconciliation tests.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Use clear payer/participant language, balance summaries, edit consequences, and accessible charts only where useful.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Run realistic scenarios: equal split, custom split, multi-currency, refund, member removal, and correction.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12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Every balance is explainable from source expenses and changes are traceable.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100% deterministic scenario reconciliation; zero unauthorized edits; calculation coverage on critical paths.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Financial trust loss from a single unexplained balance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Prioritize auditability and clarity above clever automation.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13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Connect profiles and compatibility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Help travelers evaluate fit without reducing people to superficial matching scores.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Help travelers evaluate fit without reducing people to superficial matching scores.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Define opt-in travel preferences, pace, budget style, interests, languages, accessibility needs, and boundaries.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Separate public, connection-only, and private fields; add moderation-ready profile controls.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Design respectful compatibility explanations and profile completeness cues without dark patterns.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Interview group-seeking travelers about what creates confidence and what feels invasive.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13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traveler can express enough context to make a safe, informed connection decision.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&gt;=60% of Connect users complete core preference fields; privacy comprehension &gt;=80% in testing.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Sensitive profiling or discriminatory filters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Use optional, user-controlled signals and review every filter for harm.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14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Join-a-group workflow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Turn discovery into a transparent request, review, and acceptance process.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Turn discovery into a transparent request, review, and acceptance process.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Build browse, preview, request-to-join, organizer review, questions, approve/decline, and onboarding states.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Harden trip-only versus group membership semantics, permissions, invite codes, and notification delivery.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Make expectations, visibility, cost, dates, participant count, and decision status clear before requesting.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Run end-to-end simulations with applicant, organizer, accepted member, and declined applicant roles.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14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No participant is surprised by what joining grants, exposes, costs, or requires.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&gt;=20% qualified preview-to-request rate; median organizer response under 48 hours in pilot.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Treating access approval as sufficient trust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Pair joining with safety education, boundaries, and reporting controls.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15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Trust, safety, and moderation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Make safety a product system, not a policy page added after growth.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Make safety a product system, not a policy page added after growth.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Add report, block, leave, remove, emergency guidance, community standards, and incident escalation paths.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Implement evidence retention rules, moderation queues, access logging, rate limits, and abuse monitoring.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Place safety controls where incidents happen; use neutral language and avoid exposing reporters.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Conduct tabletop exercises for harassment, impersonation, unsafe meetup, payment dispute, and compromised account.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15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documented severity model, response SLA, owner rotation, and auditable case lifecycle exist before public matching.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100% critical scenarios have a runbook; block/report accessible within two interactions.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Launching social discovery without operational capacity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Limit pilot size to what the moderation team can safely support.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16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Notifications and communication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Deliver timely coordination without becoming another noisy group chat.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Deliver timely coordination without becoming another noisy group chat.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Prioritize invitations, decision deadlines, itinerary changes, meet points, safety events, and expense actions.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Create preference controls, batching, deduplication, delivery status, retries, and channel fallbacks.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Design actionable notifications with clear source, trip context, urgency, and deep link.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Test interruption tolerance and notification preferences across all three traveler modes.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16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Critical events reach the right person while low-value activity is summarized or muted.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&gt;=90% critical delivery success; duplicate notifications &lt;1%; opt-out reasons captured.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Notification fatigue destroys trust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Default to fewer high-value notifications and let users control channels.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17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AI companion guardrails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Use AI where it reduces planning effort while keeping facts, consent, and control visible.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Use AI where it reduces planning effort while keeping facts, consent, and control visible.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Focus AI on trip summaries, option comparison, planning prompts, and contextual assistance—not autonomous commitments.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Add grounding, provider citations where available, sensitive-data rules, rate controls, eval cases, and fallback behavior.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Clearly label generated content, allow editing, and show when information may be stale.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Evaluate 100 representative prompts across solo, group, live, booking, money, and safety contexts.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17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AI suggestions are reviewable, reversible, and never silently modify shared plans or financial data.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&gt;=85% useful-response rating in curated evals; 0 critical safety-policy failures.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Hallucinated travel or safety information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Ground high-impact claims and route emergencies to authoritative sources.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18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Closed alpha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Move from feature completion to observed, supported travel behavior.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Move from feature completion to observed, supported travel behavior.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Enroll 30-50 participants across the three segments and define weekly missions.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Create release channels, feature flags, diagnostics, backup procedures, and fast rollback.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Add in-product feedback, bug-report context, and a lightweight alpha status surface.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Run founder-led onboarding and two structured feedback sessions during the week.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18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Every alpha participant has a segment, intended journey, support channel, and consented research plan.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&gt;=60% complete their segment activation; p1 bugs acknowledged within four hours.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Confusing compliments with evidence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Judge value by repeated behavior, task completion, and willingness to invite others.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19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Alpha learning sprint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Convert observed friction into prioritized fixes instead of adding breadth.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Convert observed friction into prioritized fixes instead of adding breadth.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Repair the top activation, collaboration, and trust breakdowns found in alpha.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Triage defects by severity and frequency; add regression tests before closing critical issues.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Polish only the journeys demonstrated to matter; remove or defer distracting surfaces.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Conduct ten short playback interviews using real session evidence and support tickets.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19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written continue/change/stop decision exists for each major product hypothesis.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Activation improves &gt;=15% from alpha baseline; critical open defect count trends downward.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Founder preference overrides user evidence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Use the agreed scorecard and document exceptions explicitly.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20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Partner and supply pilot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Test whether local and travel partners improve utility and distribution.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Test whether local and travel partners improve utility and distribution.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Define partner value for activities, host communities, accommodations, universities, and travel clubs.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Create controlled partner metadata, attribution, lead tracking, and content-quality controls.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Build a lightweight partner profile or offer treatment consistent with Rovvy—not advertising clutter.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Interview ten potential partners and pilot with two that fit the target traveler journeys.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20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repeatable partner proposition, onboarding checklist, and measurable traveler benefit are documented.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Two pilots live; partner-sourced activation measurable; no pay-to-rank ambiguity.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Partnership work distracts from product-market fit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Choose partners only when they improve core traveler outcomes.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21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Pricing and willingness to pay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Test monetization hypotheses without damaging early trust or network growth.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Test monetization hypotheses without damaging early trust or network growth.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Compare free coordination, organizer Pro, premium Live/AI assistance, and partner revenue hypotheses.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Validate subscription states, entitlements, Stripe webhooks, cancellation, retries, and sandbox reconciliation.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Create honest upgrade messaging tied to outcomes; never lock safety or basic joining behind payment.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Run pricing interviews and landing-page tests; do not infer willingness from compliments.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21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pricing recommendation includes target buyer, value metric, free boundary, price range, and evidence strength.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&gt;=15 pricing conversations; measurable intent signal; zero entitlement leakage in tests.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Monetizing before retention exists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Treat pricing as discovery unless repeat usage supports a paid beta.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22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Growth loops and referrals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Grow through successful travel collaboration rather than paid acquisition alone.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Grow through successful travel collaboration rather than paid acquisition alone.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Improve invite, shared trip preview, post-trip recap, referral, and community ambassador loops.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Add attribution that respects consent and avoids exposing private trip information.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Design share artifacts with safe defaults, clear audience controls, and Rovvy brand consistency.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Test three messages with activated users and measure actual sharing, not stated preference.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22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One primary organic loop is selected with a known trigger, receiver value, and conversion event.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Invite rate &gt;=0.8 per activated organizer; referral acceptance improves week over week.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Viral mechanics leak private travel data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Default shared artifacts to minimum information and explicit audience selection.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23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Performance, security, and accessibility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Prepare the product for a wider beta with measurable quality gates.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Prepare the product for a wider beta with measurable quality gates.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Close high-severity usability and accessibility defects across all active routes.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Run dependency, auth, authorization, secret, rate-limit, database, backup, performance, and recovery reviews.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Verify keyboard, focus, contrast, responsive layout, reduced motion, and screen-reader behavior.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Include users with accessibility needs and low-connectivity conditions in validation.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23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No known critical security issue; recovery tested; active journeys meet the beta quality threshold.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Zero open p0/p1 security defects; WCAG AA on core flows; API p95 targets documented and met.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Shipping known high-impact defects to meet a date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Quality gates outrank calendar pressure for safety and data integrity.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24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Beta readiness and operations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Make launch supportable, observable, and reversible.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Make launch supportable, observable, and reversible.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Finalize beta scope, eligibility, onboarding, help content, community standards, and feedback channels.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Complete monitoring, alerts, incident response, backups, rollback, data export/deletion, and capacity tests.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Polish release notes, status messaging, support entry points, and known-limitation communication.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Run a full launch rehearsal with product, engineering, safety, support, and founder roles.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24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A signed go/no-go checklist, duty roster, escalation tree, and daily launch dashboard are ready.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All launch blockers closed; alert tests pass; support SLA and ownership confirmed.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Operational ambiguity during incidents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Every alert has an owner, threshold, runbook, and communication path.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25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Controlled beta launch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Release to a bounded audience and learn without losing operational control.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Release to a bounded audience and learn without losing operational control.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Open access in cohorts across all three segments; preserve feature flags and eligibility controls.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Monitor errors, latency, abuse, notification delivery, data consistency, and provider health continuously.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Resolve launch-critical comprehension issues and maintain consistent release communication.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Hold daily user playback and support reviews; contact users who abandon critical steps.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25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The beta operates within reliability and safety capacity while producing comparable cohort data.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Activation &gt;=55%; week-one retained core action &gt;=30%; no unresolved critical incident.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Scaling signups faster than support capacity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Increase cohorts only after the previous cohort clears quality gates.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26 / 26 • EXECUTION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Retention, fundraising, and next-quarter decision</w:t>
      </w:r>
    </w:p>
    <w:p>
      <w:pPr>
        <w:spacing w:before="0" w:after="220" w:line="259" w:lineRule="auto"/>
      </w:pPr>
      <w:r>
        <w:rPr>
          <w:rFonts w:ascii="Aptos" w:hAnsi="Aptos"/>
          <w:b w:val="0"/>
          <w:i w:val="0"/>
          <w:color w:val="64748B"/>
          <w:sz w:val="21"/>
        </w:rPr>
        <w:t>Turn six months of behavior into a defensible retention model and evidence-based investment plan.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FB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17"/>
              </w:rPr>
              <w:t xml:space="preserve">WEEKLY OUTCOME  </w:t>
            </w:r>
            <w:r>
              <w:rPr>
                <w:rFonts w:ascii="Aptos" w:hAnsi="Aptos"/>
                <w:b/>
                <w:i w:val="0"/>
                <w:color w:val="0F172A"/>
                <w:sz w:val="20"/>
              </w:rPr>
              <w:t>Turn six months of behavior into a defensible retention model and evidence-based investment plan.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Workstream commitments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Product: </w:t>
      </w:r>
      <w:r>
        <w:rPr>
          <w:rFonts w:ascii="Aptos" w:hAnsi="Aptos"/>
          <w:b w:val="0"/>
          <w:i w:val="0"/>
          <w:color w:val="0F172A"/>
          <w:sz w:val="19"/>
        </w:rPr>
        <w:t>Identify the strongest repeat-value loop by segment; synthesize product proof, market wedge, business model, and next milestones.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Engineering and data: </w:t>
      </w:r>
      <w:r>
        <w:rPr>
          <w:rFonts w:ascii="Aptos" w:hAnsi="Aptos"/>
          <w:b w:val="0"/>
          <w:i w:val="0"/>
          <w:color w:val="0F172A"/>
          <w:sz w:val="19"/>
        </w:rPr>
        <w:t>Build cohort views and document architecture health, security posture, scalability constraints, technical debt, and hiring needs.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Design and accessibility: </w:t>
      </w:r>
      <w:r>
        <w:rPr>
          <w:rFonts w:ascii="Aptos" w:hAnsi="Aptos"/>
          <w:b w:val="0"/>
          <w:i w:val="0"/>
          <w:color w:val="0F172A"/>
          <w:sz w:val="19"/>
        </w:rPr>
        <w:t>Refine lifecycle experiences and prepare coherent investor demo flows using actual product evidence and Rovvy identity.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Research and market: </w:t>
      </w:r>
      <w:r>
        <w:rPr>
          <w:rFonts w:ascii="Aptos" w:hAnsi="Aptos"/>
          <w:b w:val="0"/>
          <w:i w:val="0"/>
          <w:color w:val="0F172A"/>
          <w:sz w:val="19"/>
        </w:rPr>
        <w:t>Interview retained and churned users, then conduct advisory reviews and three investor-style rehearsals.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Execution sequence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Monday: </w:t>
      </w:r>
      <w:r>
        <w:rPr>
          <w:rFonts w:ascii="Aptos" w:hAnsi="Aptos"/>
          <w:b w:val="0"/>
          <w:i w:val="0"/>
          <w:color w:val="0F172A"/>
          <w:sz w:val="19"/>
        </w:rPr>
        <w:t>Confirm user problem, acceptance criteria, leading metric, responsible owner, dependencies, and release boundary.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Tuesday–Wednesday: </w:t>
      </w:r>
      <w:r>
        <w:rPr>
          <w:rFonts w:ascii="Aptos" w:hAnsi="Aptos"/>
          <w:b w:val="0"/>
          <w:i w:val="0"/>
          <w:color w:val="0F172A"/>
          <w:sz w:val="19"/>
        </w:rPr>
        <w:t>Build the smallest end-to-end behavior, review working software early, and instrument the outcome—not only clicks.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Thursday: </w:t>
      </w:r>
      <w:r>
        <w:rPr>
          <w:rFonts w:ascii="Aptos" w:hAnsi="Aptos"/>
          <w:b w:val="0"/>
          <w:i w:val="0"/>
          <w:color w:val="0F172A"/>
          <w:sz w:val="19"/>
        </w:rPr>
        <w:t>Run accessibility, permission, error, empty, loading, mobile, and recovery checks; conduct the scheduled user validation.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Friday: </w:t>
      </w:r>
      <w:r>
        <w:rPr>
          <w:rFonts w:ascii="Aptos" w:hAnsi="Aptos"/>
          <w:b w:val="0"/>
          <w:i w:val="0"/>
          <w:color w:val="0F172A"/>
          <w:sz w:val="19"/>
        </w:rPr>
        <w:t>Release behind the appropriate control, inspect evidence, document decisions, and prepare the next gate.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F766E"/>
          <w:sz w:val="17"/>
        </w:rPr>
        <w:t>WEEK 26 / 26 • CONTROL SHEET</w:t>
      </w:r>
    </w:p>
    <w:p>
      <w:pPr>
        <w:spacing w:before="0" w:after="80" w:line="259" w:lineRule="auto"/>
      </w:pPr>
      <w:r>
        <w:rPr>
          <w:rFonts w:ascii="Aptos" w:hAnsi="Aptos"/>
          <w:b/>
          <w:i w:val="0"/>
          <w:color w:val="0F172A"/>
          <w:sz w:val="44"/>
        </w:rPr>
        <w:t>Deliverables, evidence, risks, and exit gate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Definition of done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Primary deliverable: </w:t>
      </w:r>
      <w:r>
        <w:rPr>
          <w:rFonts w:ascii="Aptos" w:hAnsi="Aptos"/>
          <w:b w:val="0"/>
          <w:i w:val="0"/>
          <w:color w:val="0F172A"/>
          <w:sz w:val="19"/>
        </w:rPr>
        <w:t>Board-ready six-month review, north-star behavior, 12-month roadmap, hiring plan, use of funds, and go/change/stop decisions.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Evidence threshold: </w:t>
      </w:r>
      <w:r>
        <w:rPr>
          <w:rFonts w:ascii="Aptos" w:hAnsi="Aptos"/>
          <w:b w:val="0"/>
          <w:i w:val="0"/>
          <w:color w:val="0F172A"/>
          <w:sz w:val="19"/>
        </w:rPr>
        <w:t>Week-two repeat action &gt;=20% in the target cohort; validated traction narrative and next-quarter objectives approved.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Quality checks: </w:t>
      </w:r>
      <w:r>
        <w:rPr>
          <w:rFonts w:ascii="Aptos" w:hAnsi="Aptos"/>
          <w:b w:val="0"/>
          <w:i w:val="0"/>
          <w:color w:val="0F172A"/>
          <w:sz w:val="19"/>
        </w:rPr>
        <w:t>No newly introduced lint, type, test, accessibility, authorization, privacy, or responsive-layout regression in the affected journey.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Documentation: </w:t>
      </w:r>
      <w:r>
        <w:rPr>
          <w:rFonts w:ascii="Aptos" w:hAnsi="Aptos"/>
          <w:b w:val="0"/>
          <w:i w:val="0"/>
          <w:color w:val="0F172A"/>
          <w:sz w:val="19"/>
        </w:rPr>
        <w:t>Update decision log, event dictionary, acceptance evidence, known limitations, support notes, and the next dependency.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Risk control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EF4444"/>
          <w:sz w:val="19"/>
        </w:rPr>
        <w:t xml:space="preserve">Most likely failure: </w:t>
      </w:r>
      <w:r>
        <w:rPr>
          <w:rFonts w:ascii="Aptos" w:hAnsi="Aptos"/>
          <w:b w:val="0"/>
          <w:i w:val="0"/>
          <w:color w:val="0F172A"/>
          <w:sz w:val="19"/>
        </w:rPr>
        <w:t>Fundraising story or aggregate metrics outrun segment evidence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766E"/>
          <w:sz w:val="19"/>
        </w:rPr>
        <w:t xml:space="preserve">Guardrail: </w:t>
      </w:r>
      <w:r>
        <w:rPr>
          <w:rFonts w:ascii="Aptos" w:hAnsi="Aptos"/>
          <w:b w:val="0"/>
          <w:i w:val="0"/>
          <w:color w:val="0F172A"/>
          <w:sz w:val="19"/>
        </w:rPr>
        <w:t>Lead with observed behavior and review all three traveler cohorts independently.</w:t>
      </w:r>
    </w:p>
    <w:p>
      <w:pPr>
        <w:pStyle w:val="ListBullet"/>
        <w:spacing w:after="80" w:line="254" w:lineRule="auto"/>
      </w:pPr>
      <w:r>
        <w:rPr>
          <w:rFonts w:ascii="Aptos" w:hAnsi="Aptos"/>
          <w:b/>
          <w:i w:val="0"/>
          <w:color w:val="0F172A"/>
          <w:sz w:val="19"/>
        </w:rPr>
        <w:t xml:space="preserve">Rollback trigger: </w:t>
      </w:r>
      <w:r>
        <w:rPr>
          <w:rFonts w:ascii="Aptos" w:hAnsi="Aptos"/>
          <w:b w:val="0"/>
          <w:i w:val="0"/>
          <w:color w:val="0F172A"/>
          <w:sz w:val="19"/>
        </w:rPr>
        <w:t>Any critical safety, privacy, financial-integrity, authorization, data-loss, or unrecoverable journey failure.</w:t>
      </w:r>
    </w:p>
    <w:p>
      <w:pPr>
        <w:pStyle w:val="Heading2"/>
        <w:keepNext/>
        <w:spacing w:before="100" w:after="80"/>
      </w:pPr>
      <w:r>
        <w:rPr>
          <w:rFonts w:ascii="Outfit" w:hAnsi="Outfit"/>
          <w:b/>
          <w:i w:val="0"/>
          <w:color w:val="1E293B"/>
          <w:sz w:val="24"/>
        </w:rPr>
        <w:t>Friday exit questions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Did the intended traveler complete the outcome in working software?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behavior changed, and how strong is the evidence by segment?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failed or surprised us, including support and safety signals?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What will we continue, change, stop, or defer next week?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F172A"/>
          <w:sz w:val="19"/>
        </w:rPr>
        <w:t>Is the next gate safe, measurable, owned, and reversible?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i w:val="0"/>
        <w:color w:val="94A3B8"/>
        <w:sz w:val="16"/>
      </w:rPr>
      <w:t xml:space="preserve">CONFIDENTIAL  •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/>
        <w:i w:val="0"/>
        <w:color w:val="94A3B8"/>
        <w:sz w:val="16"/>
      </w:rPr>
      <w:t xml:space="preserve">  OF 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94A3B8"/>
        <w:sz w:val="16"/>
      </w:rPr>
      <w:t>ROVVY  /  SIX-MONTH EXECUTION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Outfit" w:hAnsi="Outfit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Outfit" w:hAnsi="Outfit"/>
      <w:b/>
      <w:bCs/>
      <w:color w:val="1E29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Outfit" w:hAnsi="Outfit"/>
      <w:b/>
      <w:bCs/>
      <w:color w:val="1E29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74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