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378" w:lineRule="exact" w:before="706" w:after="0"/>
        <w:ind w:left="5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8"/>
        </w:rPr>
        <w:t>SL TEST 2 (20 to 30 mins)</w:t>
      </w:r>
    </w:p>
    <w:p>
      <w:pPr>
        <w:autoSpaceDN w:val="0"/>
        <w:autoSpaceDE w:val="0"/>
        <w:widowControl/>
        <w:spacing w:line="240" w:lineRule="auto" w:before="576" w:after="0"/>
        <w:ind w:left="5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624" w:lineRule="exact" w:before="202" w:after="0"/>
        <w:ind w:left="500" w:right="720" w:firstLine="0"/>
        <w:jc w:val="left"/>
      </w:pPr>
      <w:r>
        <w:rPr>
          <w:w w:val="98.79340082896186"/>
          <w:rFonts w:ascii="helv" w:hAnsi="helv" w:eastAsia="helv"/>
          <w:b w:val="0"/>
          <w:i w:val="0"/>
          <w:color w:val="1F1F1F"/>
          <w:sz w:val="39"/>
        </w:rPr>
        <w:t xml:space="preserve">15-Question Test on Overfitting &amp; Underfitting, </w:t>
      </w:r>
      <w:r>
        <w:br/>
      </w:r>
      <w:r>
        <w:rPr>
          <w:rFonts w:ascii="helv" w:hAnsi="helv" w:eastAsia="helv"/>
          <w:b w:val="0"/>
          <w:i w:val="0"/>
          <w:color w:val="1F1F1F"/>
          <w:sz w:val="38"/>
        </w:rPr>
        <w:t xml:space="preserve">Regularization, Ridge Regression, Lasso Regression, and </w:t>
      </w:r>
      <w:r>
        <w:rPr>
          <w:rFonts w:ascii="helv" w:hAnsi="helv" w:eastAsia="helv"/>
          <w:b w:val="0"/>
          <w:i w:val="0"/>
          <w:color w:val="1F1F1F"/>
          <w:sz w:val="39"/>
        </w:rPr>
        <w:t>Logistic Regression</w:t>
      </w:r>
    </w:p>
    <w:p>
      <w:pPr>
        <w:autoSpaceDN w:val="0"/>
        <w:autoSpaceDE w:val="0"/>
        <w:widowControl/>
        <w:spacing w:line="240" w:lineRule="auto" w:before="384" w:after="0"/>
        <w:ind w:left="5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8" w:lineRule="exact" w:before="258" w:after="0"/>
        <w:ind w:left="5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>Section 1: Overfitting &amp; Underfitting</w:t>
      </w:r>
    </w:p>
    <w:p>
      <w:pPr>
        <w:autoSpaceDN w:val="0"/>
        <w:autoSpaceDE w:val="0"/>
        <w:widowControl/>
        <w:spacing w:line="488" w:lineRule="exact" w:before="54" w:after="0"/>
        <w:ind w:left="500" w:right="2592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Q1. Define overfitting and underfitting in the context of machine learning. </w:t>
      </w: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472" w:lineRule="exact" w:before="60" w:after="0"/>
        <w:ind w:left="500" w:right="504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Q2. What are the signs that a model is overfitting?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474" w:lineRule="exact" w:before="58" w:after="0"/>
        <w:ind w:left="500" w:right="3888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Q3. What are some common methods to prevent overfitting? </w:t>
      </w: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98" w:lineRule="exact" w:before="352" w:after="0"/>
        <w:ind w:left="500" w:right="0" w:firstLine="0"/>
        <w:jc w:val="left"/>
      </w:pPr>
      <w:r>
        <w:rPr>
          <w:w w:val="98.95645971829502"/>
          <w:rFonts w:ascii="helv" w:hAnsi="helv" w:eastAsia="helv"/>
          <w:b w:val="0"/>
          <w:i w:val="0"/>
          <w:color w:val="1F1F1F"/>
          <w:sz w:val="30"/>
        </w:rPr>
        <w:t>Section 2: Regularization</w:t>
      </w:r>
    </w:p>
    <w:p>
      <w:pPr>
        <w:autoSpaceDN w:val="0"/>
        <w:autoSpaceDE w:val="0"/>
        <w:widowControl/>
        <w:spacing w:line="488" w:lineRule="exact" w:before="54" w:after="0"/>
        <w:ind w:left="500" w:right="2448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Q4. What is regularization, and why is it used in machine learning models? </w:t>
      </w: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488" w:lineRule="exact" w:before="28" w:after="0"/>
        <w:ind w:left="500" w:right="3888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Q5. Explain the difference between L1 and L2 regularization. </w:t>
      </w: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488" w:lineRule="exact" w:before="30" w:after="0"/>
        <w:ind w:left="500" w:right="3744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Q6. How does regularization affect the bias-variance tradeoff? </w:t>
      </w: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92" w:lineRule="exact" w:before="356" w:after="0"/>
        <w:ind w:left="5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9"/>
        </w:rPr>
        <w:t>Section 3: Ridge Regression</w:t>
      </w:r>
    </w:p>
    <w:p>
      <w:pPr>
        <w:autoSpaceDN w:val="0"/>
        <w:autoSpaceDE w:val="0"/>
        <w:widowControl/>
        <w:spacing w:line="472" w:lineRule="exact" w:before="72" w:after="0"/>
        <w:ind w:left="500" w:right="1152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Q7. What is Ridge Regression, and how does it differ from standard linear regression? </w:t>
      </w: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474" w:lineRule="exact" w:before="58" w:after="0"/>
        <w:ind w:left="500" w:right="2016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Q8. What is the effect of the regularization parameter (λ) in Ridge Regression? </w:t>
      </w: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96" w:lineRule="exact" w:before="354" w:after="0"/>
        <w:ind w:left="500" w:right="0" w:firstLine="0"/>
        <w:jc w:val="left"/>
      </w:pPr>
      <w:r>
        <w:rPr>
          <w:w w:val="98.52294212199767"/>
          <w:rFonts w:ascii="helv" w:hAnsi="helv" w:eastAsia="helv"/>
          <w:b w:val="0"/>
          <w:i w:val="0"/>
          <w:color w:val="1F1F1F"/>
          <w:sz w:val="30"/>
        </w:rPr>
        <w:t>Section 4: Lasso Regression</w:t>
      </w:r>
    </w:p>
    <w:p>
      <w:pPr>
        <w:autoSpaceDN w:val="0"/>
        <w:autoSpaceDE w:val="0"/>
        <w:widowControl/>
        <w:spacing w:line="240" w:lineRule="exact" w:before="302" w:after="0"/>
        <w:ind w:left="50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Q9. What is Lasso Regression, and how does it perform feature selection?</w:t>
      </w:r>
    </w:p>
    <w:p>
      <w:pPr>
        <w:sectPr>
          <w:pgSz w:w="11899" w:h="16838"/>
          <w:pgMar w:top="230" w:right="432" w:bottom="274" w:left="4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40" w:lineRule="exact" w:before="66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40" w:lineRule="exact" w:before="292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Q10. In which scenarios is Lasso Regression preferred over Ridge Regression?</w:t>
      </w:r>
    </w:p>
    <w:p>
      <w:pPr>
        <w:autoSpaceDN w:val="0"/>
        <w:autoSpaceDE w:val="0"/>
        <w:widowControl/>
        <w:spacing w:line="240" w:lineRule="exact" w:before="232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300" w:lineRule="exact" w:before="352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>Section 5: Logistic Regression</w:t>
      </w:r>
    </w:p>
    <w:p>
      <w:pPr>
        <w:autoSpaceDN w:val="0"/>
        <w:autoSpaceDE w:val="0"/>
        <w:widowControl/>
        <w:spacing w:line="240" w:lineRule="exact" w:before="300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Q11. Explain the purpose of Logistic Regression.</w:t>
      </w:r>
    </w:p>
    <w:p>
      <w:pPr>
        <w:autoSpaceDN w:val="0"/>
        <w:autoSpaceDE w:val="0"/>
        <w:widowControl/>
        <w:spacing w:line="240" w:lineRule="exact" w:before="234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40" w:lineRule="exact" w:before="292" w:after="0"/>
        <w:ind w:left="0" w:right="0" w:firstLine="0"/>
        <w:jc w:val="center"/>
      </w:pPr>
      <w:r>
        <w:rPr>
          <w:rFonts w:ascii="helv" w:hAnsi="helv" w:eastAsia="helv"/>
          <w:b w:val="0"/>
          <w:i w:val="0"/>
          <w:color w:val="1F1F1F"/>
          <w:sz w:val="24"/>
        </w:rPr>
        <w:t>Q12. How does the cost function in Logistic Regression differ from that in Linear Regression?</w:t>
      </w:r>
    </w:p>
    <w:p>
      <w:pPr>
        <w:autoSpaceDN w:val="0"/>
        <w:autoSpaceDE w:val="0"/>
        <w:widowControl/>
        <w:spacing w:line="240" w:lineRule="exact" w:before="248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300" w:lineRule="exact" w:before="336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30"/>
        </w:rPr>
        <w:t>Section 6: Multiple Choice Questions</w:t>
      </w:r>
    </w:p>
    <w:p>
      <w:pPr>
        <w:autoSpaceDN w:val="0"/>
        <w:autoSpaceDE w:val="0"/>
        <w:widowControl/>
        <w:spacing w:line="240" w:lineRule="exact" w:before="300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Q13. Which of the following statements about Lasso Regression is true?</w:t>
      </w:r>
    </w:p>
    <w:p>
      <w:pPr>
        <w:autoSpaceDN w:val="0"/>
        <w:autoSpaceDE w:val="0"/>
        <w:widowControl/>
        <w:spacing w:line="240" w:lineRule="exact" w:before="272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A) Lasso Regression always includes all features in the final model.</w:t>
      </w:r>
    </w:p>
    <w:p>
      <w:pPr>
        <w:autoSpaceDN w:val="0"/>
        <w:autoSpaceDE w:val="0"/>
        <w:widowControl/>
        <w:spacing w:line="382" w:lineRule="exact" w:before="0" w:after="0"/>
        <w:ind w:left="390" w:right="576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B) Lasso Regression can set some coefficients to exactly zero, performing feature selection. </w:t>
      </w:r>
      <w:r>
        <w:rPr>
          <w:rFonts w:ascii="helv" w:hAnsi="helv" w:eastAsia="helv"/>
          <w:b w:val="0"/>
          <w:i w:val="0"/>
          <w:color w:val="1F1F1F"/>
          <w:sz w:val="24"/>
        </w:rPr>
        <w:t>C) Lasso Regression is not affected by the choice of the regularization parameter.</w:t>
      </w:r>
    </w:p>
    <w:p>
      <w:pPr>
        <w:autoSpaceDN w:val="0"/>
        <w:autoSpaceDE w:val="0"/>
        <w:widowControl/>
        <w:spacing w:line="238" w:lineRule="exact" w:before="152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D) Lasso Regression can only be applied to linear models.</w:t>
      </w:r>
    </w:p>
    <w:p>
      <w:pPr>
        <w:autoSpaceDN w:val="0"/>
        <w:autoSpaceDE w:val="0"/>
        <w:widowControl/>
        <w:spacing w:line="390" w:lineRule="exact" w:before="104" w:after="0"/>
        <w:ind w:left="390" w:right="144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Q14. What is the main disadvantage of using Ridge Regression compared to Lasso </w:t>
      </w:r>
      <w:r>
        <w:rPr>
          <w:rFonts w:ascii="helv" w:hAnsi="helv" w:eastAsia="helv"/>
          <w:b w:val="0"/>
          <w:i w:val="0"/>
          <w:color w:val="1F1F1F"/>
          <w:sz w:val="24"/>
        </w:rPr>
        <w:t>Regression?</w:t>
      </w:r>
    </w:p>
    <w:p>
      <w:pPr>
        <w:autoSpaceDN w:val="0"/>
        <w:autoSpaceDE w:val="0"/>
        <w:widowControl/>
        <w:spacing w:line="240" w:lineRule="exact" w:before="256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A) It cannot handle multicollinearity.</w:t>
      </w:r>
    </w:p>
    <w:p>
      <w:pPr>
        <w:autoSpaceDN w:val="0"/>
        <w:autoSpaceDE w:val="0"/>
        <w:widowControl/>
        <w:spacing w:line="240" w:lineRule="exact" w:before="150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B) It does not perform feature selection.</w:t>
      </w:r>
    </w:p>
    <w:p>
      <w:pPr>
        <w:autoSpaceDN w:val="0"/>
        <w:autoSpaceDE w:val="0"/>
        <w:widowControl/>
        <w:spacing w:line="376" w:lineRule="exact" w:before="14" w:after="0"/>
        <w:ind w:left="390" w:right="5472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C) It requires more computational resources. </w:t>
      </w:r>
      <w:r>
        <w:br/>
      </w:r>
      <w:r>
        <w:rPr>
          <w:rFonts w:ascii="helv" w:hAnsi="helv" w:eastAsia="helv"/>
          <w:b w:val="0"/>
          <w:i w:val="0"/>
          <w:color w:val="1F1F1F"/>
          <w:sz w:val="24"/>
        </w:rPr>
        <w:t>D) It can only be used for binary classification.</w:t>
      </w:r>
    </w:p>
    <w:p>
      <w:pPr>
        <w:autoSpaceDN w:val="0"/>
        <w:autoSpaceDE w:val="0"/>
        <w:widowControl/>
        <w:spacing w:line="376" w:lineRule="exact" w:before="132" w:after="0"/>
        <w:ind w:left="390" w:right="1152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 xml:space="preserve">Q15. Explain the concept of the confusion matrix and its significance in evaluating the </w:t>
      </w:r>
      <w:r>
        <w:rPr>
          <w:rFonts w:ascii="helv" w:hAnsi="helv" w:eastAsia="helv"/>
          <w:b w:val="0"/>
          <w:i w:val="0"/>
          <w:color w:val="1F1F1F"/>
          <w:sz w:val="24"/>
        </w:rPr>
        <w:t>performance of classification models like Logistic Regression.</w:t>
      </w:r>
    </w:p>
    <w:p>
      <w:pPr>
        <w:autoSpaceDN w:val="0"/>
        <w:autoSpaceDE w:val="0"/>
        <w:widowControl/>
        <w:spacing w:line="240" w:lineRule="exact" w:before="248" w:after="0"/>
        <w:ind w:left="390" w:right="0" w:firstLine="0"/>
        <w:jc w:val="left"/>
      </w:pPr>
      <w:r>
        <w:rPr>
          <w:rFonts w:ascii="helv" w:hAnsi="helv" w:eastAsia="helv"/>
          <w:b w:val="0"/>
          <w:i w:val="0"/>
          <w:color w:val="1F1F1F"/>
          <w:sz w:val="24"/>
        </w:rPr>
        <w:t>Answer:</w:t>
      </w:r>
    </w:p>
    <w:p>
      <w:pPr>
        <w:sectPr>
          <w:pgSz w:w="11899" w:h="16838"/>
          <w:pgMar w:top="284" w:right="524" w:bottom="274" w:left="5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sectPr w:rsidR="00FC693F" w:rsidRPr="0006063C" w:rsidSect="00034616">
      <w:pgSz w:w="11899" w:h="16838"/>
      <w:pgMar w:top="284" w:right="524" w:bottom="1440" w:left="57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